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1.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C1D8" w14:textId="77777777" w:rsidR="00213EED" w:rsidRPr="00082424" w:rsidRDefault="00213EED" w:rsidP="00082424">
      <w:pPr>
        <w:spacing w:line="276" w:lineRule="auto"/>
        <w:ind w:left="3686"/>
        <w:rPr>
          <w:b/>
          <w:bCs/>
          <w:iCs/>
          <w:szCs w:val="24"/>
          <w:lang w:val="ro-MD"/>
        </w:rPr>
      </w:pPr>
      <w:r w:rsidRPr="00082424">
        <w:rPr>
          <w:b/>
          <w:bCs/>
          <w:iCs/>
          <w:szCs w:val="24"/>
          <w:lang w:val="ro-MD"/>
        </w:rPr>
        <w:t>CONSILIUL LOCAL DĂNCENI</w:t>
      </w:r>
    </w:p>
    <w:p w14:paraId="66076E08" w14:textId="77777777" w:rsidR="00213EED" w:rsidRPr="00082424" w:rsidRDefault="00213EED" w:rsidP="00082424">
      <w:pPr>
        <w:spacing w:line="276" w:lineRule="auto"/>
        <w:ind w:left="3686"/>
        <w:rPr>
          <w:b/>
          <w:bCs/>
          <w:iCs/>
          <w:szCs w:val="24"/>
          <w:lang w:val="ro-MD"/>
        </w:rPr>
      </w:pPr>
      <w:r w:rsidRPr="00082424">
        <w:rPr>
          <w:b/>
          <w:bCs/>
          <w:iCs/>
          <w:szCs w:val="24"/>
          <w:lang w:val="ro-MD"/>
        </w:rPr>
        <w:t>Primăria s. Dănceni, r. Ialoveni</w:t>
      </w:r>
    </w:p>
    <w:p w14:paraId="46151EC5" w14:textId="77777777" w:rsidR="00213EED" w:rsidRPr="00082424" w:rsidRDefault="00213EED" w:rsidP="00082424">
      <w:pPr>
        <w:spacing w:line="276" w:lineRule="auto"/>
        <w:ind w:left="3686"/>
        <w:jc w:val="right"/>
        <w:rPr>
          <w:b/>
          <w:bCs/>
          <w:iCs/>
          <w:szCs w:val="24"/>
          <w:lang w:val="ro-MD"/>
        </w:rPr>
      </w:pPr>
    </w:p>
    <w:p w14:paraId="334A3AB1" w14:textId="77777777" w:rsidR="00213EED" w:rsidRPr="00082424" w:rsidRDefault="00213EED" w:rsidP="00082424">
      <w:pPr>
        <w:spacing w:line="276" w:lineRule="auto"/>
        <w:ind w:left="3686"/>
        <w:jc w:val="right"/>
        <w:rPr>
          <w:b/>
          <w:bCs/>
          <w:iCs/>
          <w:szCs w:val="24"/>
          <w:lang w:val="ro-MD"/>
        </w:rPr>
      </w:pPr>
    </w:p>
    <w:p w14:paraId="41BA6AF2" w14:textId="77777777" w:rsidR="00213EED" w:rsidRPr="00082424" w:rsidRDefault="00213EED" w:rsidP="00082424">
      <w:pPr>
        <w:spacing w:line="276" w:lineRule="auto"/>
        <w:ind w:left="3686"/>
        <w:jc w:val="right"/>
        <w:rPr>
          <w:b/>
          <w:bCs/>
          <w:iCs/>
          <w:szCs w:val="24"/>
          <w:lang w:val="ro-MD"/>
        </w:rPr>
      </w:pPr>
    </w:p>
    <w:p w14:paraId="27A5AD2B" w14:textId="77777777" w:rsidR="00213EED" w:rsidRPr="00082424" w:rsidRDefault="00213EED" w:rsidP="00082424">
      <w:pPr>
        <w:spacing w:line="276" w:lineRule="auto"/>
        <w:jc w:val="right"/>
        <w:rPr>
          <w:b/>
          <w:bCs/>
          <w:iCs/>
          <w:szCs w:val="24"/>
          <w:lang w:val="ro-MD"/>
        </w:rPr>
      </w:pPr>
    </w:p>
    <w:p w14:paraId="19F109A3" w14:textId="77777777" w:rsidR="00004025" w:rsidRPr="00220941" w:rsidRDefault="00004025" w:rsidP="00004025">
      <w:pPr>
        <w:spacing w:line="276" w:lineRule="auto"/>
        <w:jc w:val="right"/>
        <w:rPr>
          <w:b/>
          <w:bCs/>
          <w:iCs/>
          <w:szCs w:val="24"/>
          <w:lang w:val="ro-RO"/>
        </w:rPr>
      </w:pPr>
      <w:r w:rsidRPr="00220941">
        <w:rPr>
          <w:b/>
          <w:bCs/>
          <w:iCs/>
          <w:szCs w:val="24"/>
          <w:lang w:val="ro-RO"/>
        </w:rPr>
        <w:t>Aprobat prin</w:t>
      </w:r>
    </w:p>
    <w:p w14:paraId="4F0B82D6" w14:textId="77777777" w:rsidR="00004025" w:rsidRPr="00220941" w:rsidRDefault="00004025" w:rsidP="00004025">
      <w:pPr>
        <w:spacing w:line="276" w:lineRule="auto"/>
        <w:jc w:val="right"/>
        <w:rPr>
          <w:iCs/>
          <w:szCs w:val="24"/>
          <w:lang w:val="ro-RO"/>
        </w:rPr>
      </w:pPr>
      <w:r w:rsidRPr="00220941">
        <w:rPr>
          <w:iCs/>
          <w:szCs w:val="24"/>
          <w:lang w:val="ro-RO"/>
        </w:rPr>
        <w:t>Decizia Consiliului Local</w:t>
      </w:r>
    </w:p>
    <w:p w14:paraId="07A736AB" w14:textId="77777777" w:rsidR="00004025" w:rsidRPr="00220941" w:rsidRDefault="006452FA" w:rsidP="006452FA">
      <w:pPr>
        <w:spacing w:line="276" w:lineRule="auto"/>
        <w:jc w:val="right"/>
        <w:rPr>
          <w:iCs/>
          <w:szCs w:val="24"/>
          <w:lang w:val="ro-RO"/>
        </w:rPr>
      </w:pPr>
      <w:r>
        <w:rPr>
          <w:iCs/>
          <w:szCs w:val="24"/>
          <w:lang w:val="ro-RO"/>
        </w:rPr>
        <w:t>Nr.____din_____________</w:t>
      </w:r>
      <w:r w:rsidR="00004025">
        <w:rPr>
          <w:iCs/>
          <w:szCs w:val="24"/>
          <w:lang w:val="ro-RO"/>
        </w:rPr>
        <w:t xml:space="preserve">septembrie </w:t>
      </w:r>
      <w:r w:rsidR="00004025" w:rsidRPr="00220941">
        <w:rPr>
          <w:iCs/>
          <w:szCs w:val="24"/>
          <w:lang w:val="ro-RO"/>
        </w:rPr>
        <w:t>2023</w:t>
      </w:r>
    </w:p>
    <w:p w14:paraId="34E8F951" w14:textId="77777777" w:rsidR="00004025" w:rsidRPr="00286417" w:rsidRDefault="00004025" w:rsidP="00004025">
      <w:pPr>
        <w:spacing w:line="276" w:lineRule="auto"/>
        <w:ind w:left="3686"/>
        <w:jc w:val="right"/>
        <w:rPr>
          <w:b/>
          <w:bCs/>
          <w:iCs/>
          <w:szCs w:val="24"/>
          <w:lang w:val="ro-RO"/>
        </w:rPr>
      </w:pPr>
    </w:p>
    <w:p w14:paraId="68B15EEE" w14:textId="77777777" w:rsidR="00004025" w:rsidRPr="00286417" w:rsidRDefault="00004025" w:rsidP="00004025">
      <w:pPr>
        <w:spacing w:line="276" w:lineRule="auto"/>
        <w:rPr>
          <w:szCs w:val="24"/>
          <w:lang w:val="ro-RO"/>
        </w:rPr>
      </w:pPr>
    </w:p>
    <w:p w14:paraId="7793CDBD" w14:textId="77777777" w:rsidR="00004025" w:rsidRPr="00286417" w:rsidRDefault="00004025" w:rsidP="00004025">
      <w:pPr>
        <w:spacing w:line="276" w:lineRule="auto"/>
        <w:rPr>
          <w:szCs w:val="24"/>
          <w:lang w:val="ro-RO"/>
        </w:rPr>
      </w:pPr>
    </w:p>
    <w:p w14:paraId="7C48C078" w14:textId="77777777" w:rsidR="00004025" w:rsidRPr="00286417" w:rsidRDefault="00004025" w:rsidP="00004025">
      <w:pPr>
        <w:spacing w:line="276" w:lineRule="auto"/>
        <w:rPr>
          <w:szCs w:val="24"/>
          <w:lang w:val="ro-RO"/>
        </w:rPr>
      </w:pPr>
    </w:p>
    <w:p w14:paraId="0E0CC2B1" w14:textId="77777777" w:rsidR="00004025" w:rsidRPr="00286417" w:rsidRDefault="00004025" w:rsidP="00004025">
      <w:pPr>
        <w:spacing w:line="276" w:lineRule="auto"/>
        <w:rPr>
          <w:szCs w:val="24"/>
          <w:lang w:val="ro-RO"/>
        </w:rPr>
      </w:pPr>
    </w:p>
    <w:p w14:paraId="1A95C6F6" w14:textId="77777777" w:rsidR="00004025" w:rsidRPr="00286417" w:rsidRDefault="00004025" w:rsidP="00004025">
      <w:pPr>
        <w:spacing w:line="276" w:lineRule="auto"/>
        <w:rPr>
          <w:szCs w:val="24"/>
          <w:lang w:val="ro-RO"/>
        </w:rPr>
      </w:pPr>
    </w:p>
    <w:p w14:paraId="7EFE89DB" w14:textId="77777777" w:rsidR="00004025" w:rsidRPr="00286417" w:rsidRDefault="00004025" w:rsidP="00004025">
      <w:pPr>
        <w:spacing w:line="276" w:lineRule="auto"/>
        <w:rPr>
          <w:szCs w:val="24"/>
          <w:lang w:val="ro-RO"/>
        </w:rPr>
      </w:pPr>
    </w:p>
    <w:p w14:paraId="05FB8322" w14:textId="77777777" w:rsidR="00004025" w:rsidRDefault="00004025" w:rsidP="00004025">
      <w:pPr>
        <w:spacing w:after="160" w:line="276" w:lineRule="auto"/>
        <w:jc w:val="center"/>
        <w:rPr>
          <w:b/>
          <w:bCs/>
          <w:color w:val="006699"/>
          <w:sz w:val="38"/>
          <w:szCs w:val="48"/>
          <w:lang w:val="ro-RO"/>
        </w:rPr>
      </w:pPr>
      <w:r>
        <w:rPr>
          <w:b/>
          <w:bCs/>
          <w:color w:val="006699"/>
          <w:sz w:val="38"/>
          <w:szCs w:val="48"/>
          <w:lang w:val="ro-RO"/>
        </w:rPr>
        <w:t>Strategia de Dezvoltare Comunitară</w:t>
      </w:r>
    </w:p>
    <w:p w14:paraId="1CE26A79" w14:textId="77777777" w:rsidR="00004025" w:rsidRDefault="00004025" w:rsidP="00004025">
      <w:pPr>
        <w:spacing w:after="160" w:line="276" w:lineRule="auto"/>
        <w:jc w:val="center"/>
        <w:rPr>
          <w:b/>
          <w:bCs/>
          <w:color w:val="006699"/>
          <w:sz w:val="38"/>
          <w:szCs w:val="48"/>
          <w:lang w:val="ro-RO"/>
        </w:rPr>
      </w:pPr>
      <w:r>
        <w:rPr>
          <w:b/>
          <w:bCs/>
          <w:color w:val="006699"/>
          <w:sz w:val="38"/>
          <w:szCs w:val="48"/>
          <w:lang w:val="ro-RO"/>
        </w:rPr>
        <w:t xml:space="preserve">a satului Dănceni </w:t>
      </w:r>
    </w:p>
    <w:p w14:paraId="351B637F" w14:textId="77777777" w:rsidR="00004025" w:rsidRDefault="00004025" w:rsidP="00004025">
      <w:pPr>
        <w:spacing w:after="160" w:line="276" w:lineRule="auto"/>
        <w:jc w:val="center"/>
        <w:rPr>
          <w:b/>
          <w:bCs/>
          <w:color w:val="006699"/>
          <w:sz w:val="38"/>
          <w:szCs w:val="48"/>
          <w:lang w:val="ro-RO"/>
        </w:rPr>
      </w:pPr>
      <w:r>
        <w:rPr>
          <w:b/>
          <w:bCs/>
          <w:color w:val="006699"/>
          <w:sz w:val="38"/>
          <w:szCs w:val="48"/>
          <w:lang w:val="ro-RO"/>
        </w:rPr>
        <w:t>pentru anii 2024-2028</w:t>
      </w:r>
    </w:p>
    <w:p w14:paraId="76C4DA2C" w14:textId="77777777" w:rsidR="00004025" w:rsidRDefault="00004025" w:rsidP="00004025">
      <w:pPr>
        <w:spacing w:line="276" w:lineRule="auto"/>
        <w:jc w:val="center"/>
        <w:rPr>
          <w:b/>
          <w:bCs/>
          <w:color w:val="006699"/>
          <w:szCs w:val="24"/>
          <w:lang w:val="ro-RO"/>
        </w:rPr>
      </w:pPr>
    </w:p>
    <w:p w14:paraId="78F2BE6B" w14:textId="77777777" w:rsidR="00004025" w:rsidRDefault="00004025" w:rsidP="00004025">
      <w:pPr>
        <w:spacing w:line="276" w:lineRule="auto"/>
        <w:jc w:val="center"/>
        <w:rPr>
          <w:b/>
          <w:bCs/>
          <w:color w:val="006699"/>
          <w:szCs w:val="24"/>
          <w:lang w:val="ro-RO"/>
        </w:rPr>
      </w:pPr>
    </w:p>
    <w:p w14:paraId="13801991" w14:textId="77777777" w:rsidR="00004025" w:rsidRDefault="00004025" w:rsidP="00004025">
      <w:pPr>
        <w:spacing w:line="276" w:lineRule="auto"/>
        <w:jc w:val="center"/>
        <w:rPr>
          <w:b/>
          <w:bCs/>
          <w:color w:val="006699"/>
          <w:szCs w:val="24"/>
          <w:lang w:val="ro-RO"/>
        </w:rPr>
      </w:pPr>
    </w:p>
    <w:p w14:paraId="34618B8B" w14:textId="77777777" w:rsidR="00004025" w:rsidRDefault="00004025" w:rsidP="00004025">
      <w:pPr>
        <w:spacing w:line="276" w:lineRule="auto"/>
        <w:jc w:val="center"/>
        <w:rPr>
          <w:b/>
          <w:bCs/>
          <w:color w:val="006699"/>
          <w:szCs w:val="24"/>
          <w:lang w:val="ro-RO"/>
        </w:rPr>
      </w:pPr>
    </w:p>
    <w:p w14:paraId="1D33325C" w14:textId="77777777" w:rsidR="00004025" w:rsidRPr="00286417" w:rsidRDefault="00004025" w:rsidP="00004025">
      <w:pPr>
        <w:spacing w:line="276" w:lineRule="auto"/>
        <w:jc w:val="center"/>
        <w:rPr>
          <w:b/>
          <w:bCs/>
          <w:color w:val="006699"/>
          <w:szCs w:val="24"/>
          <w:lang w:val="ro-RO"/>
        </w:rPr>
      </w:pPr>
    </w:p>
    <w:p w14:paraId="501FA540" w14:textId="77777777" w:rsidR="00004025" w:rsidRPr="00286417" w:rsidRDefault="00004025" w:rsidP="00004025">
      <w:pPr>
        <w:spacing w:line="276" w:lineRule="auto"/>
        <w:rPr>
          <w:b/>
          <w:bCs/>
          <w:color w:val="006699"/>
          <w:szCs w:val="24"/>
          <w:lang w:val="ro-RO"/>
        </w:rPr>
      </w:pPr>
    </w:p>
    <w:p w14:paraId="69135A12" w14:textId="77777777" w:rsidR="00004025" w:rsidRPr="00286417" w:rsidRDefault="00004025" w:rsidP="00004025">
      <w:pPr>
        <w:spacing w:line="276" w:lineRule="auto"/>
        <w:rPr>
          <w:b/>
          <w:bCs/>
          <w:color w:val="006699"/>
          <w:szCs w:val="24"/>
          <w:lang w:val="ro-RO"/>
        </w:rPr>
      </w:pPr>
    </w:p>
    <w:p w14:paraId="26734BDE" w14:textId="77777777" w:rsidR="00004025" w:rsidRPr="00286417" w:rsidRDefault="00004025" w:rsidP="00004025">
      <w:pPr>
        <w:spacing w:line="276" w:lineRule="auto"/>
        <w:rPr>
          <w:b/>
          <w:bCs/>
          <w:color w:val="006699"/>
          <w:szCs w:val="24"/>
          <w:lang w:val="ro-RO"/>
        </w:rPr>
      </w:pPr>
    </w:p>
    <w:p w14:paraId="303249A2" w14:textId="77777777" w:rsidR="00004025" w:rsidRPr="00286417" w:rsidRDefault="00004025" w:rsidP="00004025">
      <w:pPr>
        <w:spacing w:line="276" w:lineRule="auto"/>
        <w:rPr>
          <w:b/>
          <w:bCs/>
          <w:color w:val="006699"/>
          <w:szCs w:val="24"/>
          <w:lang w:val="ro-RO"/>
        </w:rPr>
      </w:pPr>
    </w:p>
    <w:p w14:paraId="143F985B" w14:textId="77777777" w:rsidR="00004025" w:rsidRPr="00286417" w:rsidRDefault="00004025" w:rsidP="00004025">
      <w:pPr>
        <w:spacing w:line="276" w:lineRule="auto"/>
        <w:rPr>
          <w:b/>
          <w:bCs/>
          <w:color w:val="006699"/>
          <w:szCs w:val="24"/>
          <w:lang w:val="ro-RO"/>
        </w:rPr>
      </w:pPr>
    </w:p>
    <w:p w14:paraId="66C49FFE" w14:textId="77777777" w:rsidR="00004025" w:rsidRPr="00286417" w:rsidRDefault="00004025" w:rsidP="00004025">
      <w:pPr>
        <w:spacing w:line="276" w:lineRule="auto"/>
        <w:rPr>
          <w:b/>
          <w:bCs/>
          <w:color w:val="006699"/>
          <w:szCs w:val="24"/>
          <w:lang w:val="ro-RO"/>
        </w:rPr>
      </w:pPr>
    </w:p>
    <w:p w14:paraId="203AB150" w14:textId="77777777" w:rsidR="00004025" w:rsidRPr="00286417" w:rsidRDefault="00004025" w:rsidP="00004025">
      <w:pPr>
        <w:spacing w:line="276" w:lineRule="auto"/>
        <w:rPr>
          <w:b/>
          <w:bCs/>
          <w:color w:val="006699"/>
          <w:szCs w:val="24"/>
          <w:lang w:val="ro-RO"/>
        </w:rPr>
      </w:pPr>
    </w:p>
    <w:p w14:paraId="06B0FBF8" w14:textId="77777777" w:rsidR="00004025" w:rsidRPr="00286417" w:rsidRDefault="00004025" w:rsidP="00004025">
      <w:pPr>
        <w:spacing w:line="276" w:lineRule="auto"/>
        <w:rPr>
          <w:b/>
          <w:bCs/>
          <w:color w:val="006699"/>
          <w:szCs w:val="24"/>
          <w:lang w:val="ro-RO"/>
        </w:rPr>
      </w:pPr>
    </w:p>
    <w:p w14:paraId="4EBF0B85" w14:textId="77777777" w:rsidR="00004025" w:rsidRPr="00286417" w:rsidRDefault="00004025" w:rsidP="00004025">
      <w:pPr>
        <w:spacing w:line="276" w:lineRule="auto"/>
        <w:rPr>
          <w:b/>
          <w:bCs/>
          <w:color w:val="006699"/>
          <w:szCs w:val="24"/>
          <w:lang w:val="ro-RO"/>
        </w:rPr>
      </w:pPr>
    </w:p>
    <w:p w14:paraId="1229D086" w14:textId="77777777" w:rsidR="00004025" w:rsidRPr="00286417" w:rsidRDefault="00004025" w:rsidP="00004025">
      <w:pPr>
        <w:spacing w:line="276" w:lineRule="auto"/>
        <w:rPr>
          <w:b/>
          <w:bCs/>
          <w:color w:val="006699"/>
          <w:szCs w:val="24"/>
          <w:lang w:val="ro-RO"/>
        </w:rPr>
      </w:pPr>
    </w:p>
    <w:p w14:paraId="69316B09" w14:textId="77777777" w:rsidR="00004025" w:rsidRPr="00286417" w:rsidRDefault="00004025" w:rsidP="00004025">
      <w:pPr>
        <w:spacing w:line="276" w:lineRule="auto"/>
        <w:rPr>
          <w:b/>
          <w:bCs/>
          <w:color w:val="006699"/>
          <w:szCs w:val="24"/>
          <w:lang w:val="ro-RO"/>
        </w:rPr>
      </w:pPr>
    </w:p>
    <w:p w14:paraId="27E4279D" w14:textId="77777777" w:rsidR="00004025" w:rsidRPr="00286417" w:rsidRDefault="00004025" w:rsidP="00004025">
      <w:pPr>
        <w:spacing w:line="276" w:lineRule="auto"/>
        <w:jc w:val="center"/>
        <w:rPr>
          <w:b/>
          <w:bCs/>
          <w:szCs w:val="24"/>
          <w:lang w:val="ro-RO"/>
        </w:rPr>
      </w:pPr>
    </w:p>
    <w:p w14:paraId="76D088B9" w14:textId="77777777" w:rsidR="00004025" w:rsidRPr="00286417" w:rsidRDefault="00004025" w:rsidP="00004025">
      <w:pPr>
        <w:spacing w:line="276" w:lineRule="auto"/>
        <w:jc w:val="center"/>
        <w:rPr>
          <w:b/>
          <w:bCs/>
          <w:szCs w:val="24"/>
          <w:lang w:val="ro-RO"/>
        </w:rPr>
      </w:pPr>
    </w:p>
    <w:p w14:paraId="391A277B" w14:textId="77777777" w:rsidR="00004025" w:rsidRPr="00286417" w:rsidRDefault="00004025" w:rsidP="00004025">
      <w:pPr>
        <w:spacing w:line="276" w:lineRule="auto"/>
        <w:jc w:val="center"/>
        <w:rPr>
          <w:b/>
          <w:bCs/>
          <w:szCs w:val="24"/>
          <w:lang w:val="ro-RO"/>
        </w:rPr>
      </w:pPr>
    </w:p>
    <w:p w14:paraId="3B696057" w14:textId="77777777" w:rsidR="00004025" w:rsidRPr="00286417" w:rsidRDefault="00004025" w:rsidP="00004025">
      <w:pPr>
        <w:spacing w:line="276" w:lineRule="auto"/>
        <w:jc w:val="center"/>
        <w:rPr>
          <w:b/>
          <w:bCs/>
          <w:szCs w:val="24"/>
          <w:lang w:val="ro-RO"/>
        </w:rPr>
      </w:pPr>
    </w:p>
    <w:p w14:paraId="54A1CE75" w14:textId="77777777" w:rsidR="00004025" w:rsidRPr="00286417" w:rsidRDefault="00004025" w:rsidP="00004025">
      <w:pPr>
        <w:spacing w:line="276" w:lineRule="auto"/>
        <w:jc w:val="center"/>
        <w:rPr>
          <w:b/>
          <w:bCs/>
          <w:szCs w:val="24"/>
          <w:lang w:val="ro-RO"/>
        </w:rPr>
      </w:pPr>
    </w:p>
    <w:p w14:paraId="5E7A4B13" w14:textId="77777777" w:rsidR="00004025" w:rsidRPr="00286417" w:rsidRDefault="00004025" w:rsidP="00004025">
      <w:pPr>
        <w:spacing w:line="276" w:lineRule="auto"/>
        <w:jc w:val="center"/>
        <w:rPr>
          <w:b/>
          <w:bCs/>
          <w:szCs w:val="24"/>
          <w:lang w:val="ro-RO"/>
        </w:rPr>
      </w:pPr>
    </w:p>
    <w:p w14:paraId="149EF950" w14:textId="77777777" w:rsidR="00004025" w:rsidRPr="00286417" w:rsidRDefault="00004025" w:rsidP="00004025">
      <w:pPr>
        <w:spacing w:line="276" w:lineRule="auto"/>
        <w:jc w:val="center"/>
        <w:rPr>
          <w:b/>
          <w:bCs/>
          <w:szCs w:val="24"/>
          <w:lang w:val="ro-RO"/>
        </w:rPr>
      </w:pPr>
    </w:p>
    <w:p w14:paraId="31CF2AA2" w14:textId="77777777" w:rsidR="00004025" w:rsidRPr="00286417" w:rsidRDefault="00004025" w:rsidP="00004025">
      <w:pPr>
        <w:spacing w:line="276" w:lineRule="auto"/>
        <w:jc w:val="center"/>
        <w:rPr>
          <w:b/>
          <w:bCs/>
          <w:szCs w:val="24"/>
          <w:lang w:val="ro-RO"/>
        </w:rPr>
      </w:pPr>
    </w:p>
    <w:p w14:paraId="73A36802" w14:textId="77777777" w:rsidR="00213EED" w:rsidRPr="00082424" w:rsidRDefault="00004025" w:rsidP="00004025">
      <w:pPr>
        <w:spacing w:line="276" w:lineRule="auto"/>
        <w:jc w:val="center"/>
        <w:rPr>
          <w:b/>
          <w:bCs/>
          <w:color w:val="006699"/>
          <w:szCs w:val="24"/>
          <w:lang w:val="ro-MD"/>
        </w:rPr>
      </w:pPr>
      <w:r>
        <w:rPr>
          <w:b/>
          <w:bCs/>
          <w:szCs w:val="24"/>
          <w:lang w:val="ro-RO"/>
        </w:rPr>
        <w:t>Dănceni, septembrie</w:t>
      </w:r>
      <w:r w:rsidRPr="00286417">
        <w:rPr>
          <w:b/>
          <w:bCs/>
          <w:szCs w:val="24"/>
          <w:lang w:val="ro-RO"/>
        </w:rPr>
        <w:t xml:space="preserve"> 2023</w:t>
      </w:r>
    </w:p>
    <w:p w14:paraId="5EDA08CA" w14:textId="77777777" w:rsidR="00213EED" w:rsidRPr="00082424" w:rsidRDefault="00213EED" w:rsidP="00082424">
      <w:pPr>
        <w:spacing w:line="276" w:lineRule="auto"/>
        <w:rPr>
          <w:b/>
          <w:bCs/>
          <w:color w:val="006699"/>
          <w:szCs w:val="24"/>
          <w:lang w:val="ro-MD"/>
        </w:rPr>
      </w:pPr>
    </w:p>
    <w:p w14:paraId="6D901528" w14:textId="77777777" w:rsidR="00213EED" w:rsidRPr="00082424" w:rsidRDefault="00213EED" w:rsidP="00082424">
      <w:pPr>
        <w:spacing w:line="276" w:lineRule="auto"/>
        <w:rPr>
          <w:b/>
          <w:bCs/>
          <w:color w:val="006699"/>
          <w:szCs w:val="24"/>
          <w:lang w:val="ro-MD"/>
        </w:rPr>
      </w:pPr>
    </w:p>
    <w:p w14:paraId="4B888F53" w14:textId="77777777" w:rsidR="00213EED" w:rsidRPr="00082424" w:rsidRDefault="00213EED" w:rsidP="00082424">
      <w:pPr>
        <w:spacing w:line="276" w:lineRule="auto"/>
        <w:jc w:val="center"/>
        <w:rPr>
          <w:b/>
          <w:bCs/>
          <w:szCs w:val="24"/>
          <w:lang w:val="ro-MD"/>
        </w:rPr>
      </w:pPr>
    </w:p>
    <w:p w14:paraId="50EF3D4A" w14:textId="77777777" w:rsidR="00213EED" w:rsidRPr="00082424" w:rsidRDefault="00213EED" w:rsidP="00082424">
      <w:pPr>
        <w:spacing w:line="276" w:lineRule="auto"/>
        <w:jc w:val="center"/>
        <w:rPr>
          <w:b/>
          <w:bCs/>
          <w:szCs w:val="24"/>
          <w:lang w:val="ro-MD"/>
        </w:rPr>
      </w:pPr>
    </w:p>
    <w:p w14:paraId="050F2D6F" w14:textId="77777777" w:rsidR="00213EED" w:rsidRPr="00082424" w:rsidRDefault="00213EED" w:rsidP="00082424">
      <w:pPr>
        <w:spacing w:line="276" w:lineRule="auto"/>
        <w:rPr>
          <w:szCs w:val="24"/>
          <w:lang w:val="ro-MD"/>
        </w:rPr>
      </w:pPr>
    </w:p>
    <w:p w14:paraId="324E9DDE" w14:textId="77777777" w:rsidR="00213EED" w:rsidRPr="00082424" w:rsidRDefault="00213EED" w:rsidP="00082424">
      <w:pPr>
        <w:spacing w:line="276" w:lineRule="auto"/>
        <w:jc w:val="both"/>
        <w:rPr>
          <w:szCs w:val="24"/>
          <w:lang w:val="ro-MD"/>
        </w:rPr>
      </w:pPr>
    </w:p>
    <w:p w14:paraId="0D0B1D60" w14:textId="77777777" w:rsidR="00213EED" w:rsidRPr="00082424" w:rsidRDefault="00213EED" w:rsidP="00082424">
      <w:pPr>
        <w:spacing w:line="276" w:lineRule="auto"/>
        <w:jc w:val="both"/>
        <w:rPr>
          <w:szCs w:val="24"/>
          <w:lang w:val="ro-MD"/>
        </w:rPr>
      </w:pPr>
    </w:p>
    <w:p w14:paraId="7E72A98A" w14:textId="77777777" w:rsidR="00213EED" w:rsidRDefault="00213EED" w:rsidP="00082424">
      <w:pPr>
        <w:spacing w:line="276" w:lineRule="auto"/>
        <w:jc w:val="both"/>
        <w:rPr>
          <w:szCs w:val="24"/>
          <w:lang w:val="ro-MD"/>
        </w:rPr>
      </w:pPr>
    </w:p>
    <w:p w14:paraId="0FDEFFC8" w14:textId="77777777" w:rsidR="006452FA" w:rsidRDefault="006452FA" w:rsidP="00082424">
      <w:pPr>
        <w:spacing w:line="276" w:lineRule="auto"/>
        <w:jc w:val="both"/>
        <w:rPr>
          <w:szCs w:val="24"/>
          <w:lang w:val="ro-MD"/>
        </w:rPr>
      </w:pPr>
    </w:p>
    <w:p w14:paraId="79075DD1" w14:textId="77777777" w:rsidR="006452FA" w:rsidRDefault="006452FA" w:rsidP="00082424">
      <w:pPr>
        <w:spacing w:line="276" w:lineRule="auto"/>
        <w:jc w:val="both"/>
        <w:rPr>
          <w:szCs w:val="24"/>
          <w:lang w:val="ro-MD"/>
        </w:rPr>
      </w:pPr>
    </w:p>
    <w:p w14:paraId="2AA703AD" w14:textId="77777777" w:rsidR="006452FA" w:rsidRDefault="006452FA" w:rsidP="00082424">
      <w:pPr>
        <w:spacing w:line="276" w:lineRule="auto"/>
        <w:jc w:val="both"/>
        <w:rPr>
          <w:szCs w:val="24"/>
          <w:lang w:val="ro-MD"/>
        </w:rPr>
      </w:pPr>
    </w:p>
    <w:p w14:paraId="6444DB49" w14:textId="77777777" w:rsidR="006452FA" w:rsidRDefault="006452FA" w:rsidP="00082424">
      <w:pPr>
        <w:spacing w:line="276" w:lineRule="auto"/>
        <w:jc w:val="both"/>
        <w:rPr>
          <w:szCs w:val="24"/>
          <w:lang w:val="ro-MD"/>
        </w:rPr>
      </w:pPr>
    </w:p>
    <w:p w14:paraId="409D7EC0" w14:textId="77777777" w:rsidR="006452FA" w:rsidRDefault="006452FA" w:rsidP="00082424">
      <w:pPr>
        <w:spacing w:line="276" w:lineRule="auto"/>
        <w:jc w:val="both"/>
        <w:rPr>
          <w:szCs w:val="24"/>
          <w:lang w:val="ro-MD"/>
        </w:rPr>
      </w:pPr>
    </w:p>
    <w:p w14:paraId="75144F8F" w14:textId="77777777" w:rsidR="006452FA" w:rsidRDefault="006452FA" w:rsidP="00082424">
      <w:pPr>
        <w:spacing w:line="276" w:lineRule="auto"/>
        <w:jc w:val="both"/>
        <w:rPr>
          <w:szCs w:val="24"/>
          <w:lang w:val="ro-MD"/>
        </w:rPr>
      </w:pPr>
    </w:p>
    <w:p w14:paraId="273D098D" w14:textId="77777777" w:rsidR="006452FA" w:rsidRDefault="006452FA" w:rsidP="00082424">
      <w:pPr>
        <w:spacing w:line="276" w:lineRule="auto"/>
        <w:jc w:val="both"/>
        <w:rPr>
          <w:szCs w:val="24"/>
          <w:lang w:val="ro-MD"/>
        </w:rPr>
      </w:pPr>
    </w:p>
    <w:p w14:paraId="6BA42F93" w14:textId="77777777" w:rsidR="006452FA" w:rsidRDefault="006452FA" w:rsidP="00082424">
      <w:pPr>
        <w:spacing w:line="276" w:lineRule="auto"/>
        <w:jc w:val="both"/>
        <w:rPr>
          <w:szCs w:val="24"/>
          <w:lang w:val="ro-MD"/>
        </w:rPr>
      </w:pPr>
    </w:p>
    <w:p w14:paraId="14C213F0" w14:textId="77777777" w:rsidR="006452FA" w:rsidRDefault="006452FA" w:rsidP="00082424">
      <w:pPr>
        <w:spacing w:line="276" w:lineRule="auto"/>
        <w:jc w:val="both"/>
        <w:rPr>
          <w:szCs w:val="24"/>
          <w:lang w:val="ro-MD"/>
        </w:rPr>
      </w:pPr>
    </w:p>
    <w:p w14:paraId="7483A9A3" w14:textId="77777777" w:rsidR="006452FA" w:rsidRDefault="006452FA" w:rsidP="00082424">
      <w:pPr>
        <w:spacing w:line="276" w:lineRule="auto"/>
        <w:jc w:val="both"/>
        <w:rPr>
          <w:szCs w:val="24"/>
          <w:lang w:val="ro-MD"/>
        </w:rPr>
      </w:pPr>
    </w:p>
    <w:p w14:paraId="7A0FCF0B" w14:textId="77777777" w:rsidR="006452FA" w:rsidRDefault="006452FA" w:rsidP="00082424">
      <w:pPr>
        <w:spacing w:line="276" w:lineRule="auto"/>
        <w:jc w:val="both"/>
        <w:rPr>
          <w:szCs w:val="24"/>
          <w:lang w:val="ro-MD"/>
        </w:rPr>
      </w:pPr>
    </w:p>
    <w:p w14:paraId="4B86CA83" w14:textId="77777777" w:rsidR="006452FA" w:rsidRDefault="006452FA" w:rsidP="00082424">
      <w:pPr>
        <w:spacing w:line="276" w:lineRule="auto"/>
        <w:jc w:val="both"/>
        <w:rPr>
          <w:szCs w:val="24"/>
          <w:lang w:val="ro-MD"/>
        </w:rPr>
      </w:pPr>
    </w:p>
    <w:p w14:paraId="0D13E4A0" w14:textId="77777777" w:rsidR="006452FA" w:rsidRDefault="006452FA" w:rsidP="00082424">
      <w:pPr>
        <w:spacing w:line="276" w:lineRule="auto"/>
        <w:jc w:val="both"/>
        <w:rPr>
          <w:szCs w:val="24"/>
          <w:lang w:val="ro-MD"/>
        </w:rPr>
      </w:pPr>
    </w:p>
    <w:p w14:paraId="4F368A38" w14:textId="77777777" w:rsidR="006452FA" w:rsidRDefault="006452FA" w:rsidP="00082424">
      <w:pPr>
        <w:spacing w:line="276" w:lineRule="auto"/>
        <w:jc w:val="both"/>
        <w:rPr>
          <w:szCs w:val="24"/>
          <w:lang w:val="ro-MD"/>
        </w:rPr>
      </w:pPr>
    </w:p>
    <w:p w14:paraId="7A6153BE" w14:textId="77777777" w:rsidR="006452FA" w:rsidRDefault="006452FA" w:rsidP="00082424">
      <w:pPr>
        <w:spacing w:line="276" w:lineRule="auto"/>
        <w:jc w:val="both"/>
        <w:rPr>
          <w:szCs w:val="24"/>
          <w:lang w:val="ro-MD"/>
        </w:rPr>
      </w:pPr>
    </w:p>
    <w:p w14:paraId="02D69238" w14:textId="77777777" w:rsidR="006452FA" w:rsidRDefault="006452FA" w:rsidP="00082424">
      <w:pPr>
        <w:spacing w:line="276" w:lineRule="auto"/>
        <w:jc w:val="both"/>
        <w:rPr>
          <w:szCs w:val="24"/>
          <w:lang w:val="ro-MD"/>
        </w:rPr>
      </w:pPr>
    </w:p>
    <w:p w14:paraId="7CB41AEC" w14:textId="77777777" w:rsidR="006452FA" w:rsidRDefault="006452FA" w:rsidP="00082424">
      <w:pPr>
        <w:spacing w:line="276" w:lineRule="auto"/>
        <w:jc w:val="both"/>
        <w:rPr>
          <w:szCs w:val="24"/>
          <w:lang w:val="ro-MD"/>
        </w:rPr>
      </w:pPr>
    </w:p>
    <w:p w14:paraId="2479D2DD" w14:textId="77777777" w:rsidR="006452FA" w:rsidRDefault="006452FA" w:rsidP="00082424">
      <w:pPr>
        <w:spacing w:line="276" w:lineRule="auto"/>
        <w:jc w:val="both"/>
        <w:rPr>
          <w:szCs w:val="24"/>
          <w:lang w:val="ro-MD"/>
        </w:rPr>
      </w:pPr>
    </w:p>
    <w:p w14:paraId="709B2DE4" w14:textId="77777777" w:rsidR="006452FA" w:rsidRDefault="006452FA" w:rsidP="00082424">
      <w:pPr>
        <w:spacing w:line="276" w:lineRule="auto"/>
        <w:jc w:val="both"/>
        <w:rPr>
          <w:szCs w:val="24"/>
          <w:lang w:val="ro-MD"/>
        </w:rPr>
      </w:pPr>
    </w:p>
    <w:p w14:paraId="0C3C7A38" w14:textId="77777777" w:rsidR="006452FA" w:rsidRDefault="006452FA" w:rsidP="00082424">
      <w:pPr>
        <w:spacing w:line="276" w:lineRule="auto"/>
        <w:jc w:val="both"/>
        <w:rPr>
          <w:szCs w:val="24"/>
          <w:lang w:val="ro-MD"/>
        </w:rPr>
      </w:pPr>
    </w:p>
    <w:p w14:paraId="07296986" w14:textId="77777777" w:rsidR="006452FA" w:rsidRDefault="006452FA" w:rsidP="00082424">
      <w:pPr>
        <w:spacing w:line="276" w:lineRule="auto"/>
        <w:jc w:val="both"/>
        <w:rPr>
          <w:szCs w:val="24"/>
          <w:lang w:val="ro-MD"/>
        </w:rPr>
      </w:pPr>
    </w:p>
    <w:p w14:paraId="5AC1EF7A" w14:textId="77777777" w:rsidR="006452FA" w:rsidRDefault="006452FA" w:rsidP="00082424">
      <w:pPr>
        <w:spacing w:line="276" w:lineRule="auto"/>
        <w:jc w:val="both"/>
        <w:rPr>
          <w:szCs w:val="24"/>
          <w:lang w:val="ro-MD"/>
        </w:rPr>
      </w:pPr>
    </w:p>
    <w:p w14:paraId="5D0D0531" w14:textId="77777777" w:rsidR="006452FA" w:rsidRDefault="006452FA" w:rsidP="00082424">
      <w:pPr>
        <w:spacing w:line="276" w:lineRule="auto"/>
        <w:jc w:val="both"/>
        <w:rPr>
          <w:szCs w:val="24"/>
          <w:lang w:val="ro-MD"/>
        </w:rPr>
      </w:pPr>
    </w:p>
    <w:p w14:paraId="578D1BE4" w14:textId="77777777" w:rsidR="006452FA" w:rsidRDefault="006452FA" w:rsidP="00082424">
      <w:pPr>
        <w:spacing w:line="276" w:lineRule="auto"/>
        <w:jc w:val="both"/>
        <w:rPr>
          <w:szCs w:val="24"/>
          <w:lang w:val="ro-MD"/>
        </w:rPr>
      </w:pPr>
    </w:p>
    <w:p w14:paraId="5B73D3AA" w14:textId="77777777" w:rsidR="006452FA" w:rsidRDefault="006452FA" w:rsidP="00082424">
      <w:pPr>
        <w:spacing w:line="276" w:lineRule="auto"/>
        <w:jc w:val="both"/>
        <w:rPr>
          <w:szCs w:val="24"/>
          <w:lang w:val="ro-MD"/>
        </w:rPr>
      </w:pPr>
    </w:p>
    <w:p w14:paraId="058C18CC" w14:textId="77777777" w:rsidR="006452FA" w:rsidRDefault="006452FA" w:rsidP="00082424">
      <w:pPr>
        <w:spacing w:line="276" w:lineRule="auto"/>
        <w:jc w:val="both"/>
        <w:rPr>
          <w:szCs w:val="24"/>
          <w:lang w:val="ro-MD"/>
        </w:rPr>
      </w:pPr>
    </w:p>
    <w:p w14:paraId="6A9FFD22" w14:textId="77777777" w:rsidR="006452FA" w:rsidRDefault="006452FA" w:rsidP="00082424">
      <w:pPr>
        <w:spacing w:line="276" w:lineRule="auto"/>
        <w:jc w:val="both"/>
        <w:rPr>
          <w:szCs w:val="24"/>
          <w:lang w:val="ro-MD"/>
        </w:rPr>
      </w:pPr>
    </w:p>
    <w:p w14:paraId="16BEF5F1" w14:textId="77777777" w:rsidR="006452FA" w:rsidRDefault="006452FA" w:rsidP="00082424">
      <w:pPr>
        <w:spacing w:line="276" w:lineRule="auto"/>
        <w:jc w:val="both"/>
        <w:rPr>
          <w:szCs w:val="24"/>
          <w:lang w:val="ro-MD"/>
        </w:rPr>
      </w:pPr>
    </w:p>
    <w:p w14:paraId="36EDEA4E" w14:textId="77777777" w:rsidR="006452FA" w:rsidRDefault="006452FA" w:rsidP="00082424">
      <w:pPr>
        <w:spacing w:line="276" w:lineRule="auto"/>
        <w:jc w:val="both"/>
        <w:rPr>
          <w:szCs w:val="24"/>
          <w:lang w:val="ro-MD"/>
        </w:rPr>
      </w:pPr>
    </w:p>
    <w:p w14:paraId="60427E50" w14:textId="77777777" w:rsidR="006452FA" w:rsidRDefault="006452FA" w:rsidP="00082424">
      <w:pPr>
        <w:spacing w:line="276" w:lineRule="auto"/>
        <w:jc w:val="both"/>
        <w:rPr>
          <w:szCs w:val="24"/>
          <w:lang w:val="ro-MD"/>
        </w:rPr>
      </w:pPr>
    </w:p>
    <w:p w14:paraId="71F4A3F1" w14:textId="77777777" w:rsidR="006452FA" w:rsidRDefault="006452FA" w:rsidP="00082424">
      <w:pPr>
        <w:spacing w:line="276" w:lineRule="auto"/>
        <w:jc w:val="both"/>
        <w:rPr>
          <w:szCs w:val="24"/>
          <w:lang w:val="ro-MD"/>
        </w:rPr>
      </w:pPr>
    </w:p>
    <w:p w14:paraId="51424F6F" w14:textId="77777777" w:rsidR="006452FA" w:rsidRDefault="006452FA" w:rsidP="00082424">
      <w:pPr>
        <w:spacing w:line="276" w:lineRule="auto"/>
        <w:jc w:val="both"/>
        <w:rPr>
          <w:szCs w:val="24"/>
          <w:lang w:val="ro-MD"/>
        </w:rPr>
      </w:pPr>
    </w:p>
    <w:p w14:paraId="77EE2AF7" w14:textId="77777777" w:rsidR="006452FA" w:rsidRDefault="006452FA" w:rsidP="00082424">
      <w:pPr>
        <w:spacing w:line="276" w:lineRule="auto"/>
        <w:jc w:val="both"/>
        <w:rPr>
          <w:szCs w:val="24"/>
          <w:lang w:val="ro-MD"/>
        </w:rPr>
      </w:pPr>
    </w:p>
    <w:p w14:paraId="06F3372D" w14:textId="77777777" w:rsidR="006452FA" w:rsidRPr="00082424" w:rsidRDefault="006452FA" w:rsidP="00082424">
      <w:pPr>
        <w:spacing w:line="276" w:lineRule="auto"/>
        <w:jc w:val="both"/>
        <w:rPr>
          <w:szCs w:val="24"/>
          <w:lang w:val="ro-MD"/>
        </w:rPr>
      </w:pPr>
    </w:p>
    <w:p w14:paraId="3B986D20" w14:textId="77777777" w:rsidR="00213EED" w:rsidRPr="00374340" w:rsidRDefault="00213EED" w:rsidP="00082424">
      <w:pPr>
        <w:spacing w:line="276" w:lineRule="auto"/>
        <w:jc w:val="both"/>
        <w:rPr>
          <w:i/>
          <w:szCs w:val="24"/>
          <w:lang w:val="ro-MD"/>
        </w:rPr>
      </w:pPr>
      <w:r w:rsidRPr="00374340">
        <w:rPr>
          <w:i/>
          <w:szCs w:val="24"/>
          <w:lang w:val="ro-MD"/>
        </w:rPr>
        <w:t xml:space="preserve">Realizarea acestui document a fost posibilă datorită suportului generos din partea poporului American prin intermediul Agenției Statelor Unite pentru Dezvoltare Internațională (USAID). Conținutul acestui material ține de responsabilitatea Grupului de Lucru pentru Planificare Strategică creat prin Dispoziția primarului </w:t>
      </w:r>
      <w:r w:rsidR="00374340" w:rsidRPr="00374340">
        <w:rPr>
          <w:i/>
          <w:szCs w:val="24"/>
          <w:lang w:val="ro-MD"/>
        </w:rPr>
        <w:t xml:space="preserve">nr. 69 din 08.06.2023 </w:t>
      </w:r>
      <w:r w:rsidRPr="00374340">
        <w:rPr>
          <w:i/>
          <w:szCs w:val="24"/>
          <w:lang w:val="ro-MD"/>
        </w:rPr>
        <w:t>și nu reflectă în mod necesar viziunea USAID sau a Guvernului Statelor Unite.</w:t>
      </w:r>
    </w:p>
    <w:p w14:paraId="619F2BCE" w14:textId="77777777" w:rsidR="00DF3AA7" w:rsidRPr="00004025" w:rsidRDefault="00DF3AA7" w:rsidP="00082424">
      <w:pPr>
        <w:spacing w:line="276" w:lineRule="auto"/>
        <w:jc w:val="both"/>
        <w:rPr>
          <w:i/>
          <w:color w:val="FF0000"/>
          <w:szCs w:val="24"/>
          <w:lang w:val="ro-MD"/>
        </w:rPr>
      </w:pPr>
    </w:p>
    <w:p w14:paraId="32606D1B" w14:textId="77777777" w:rsidR="00213EED" w:rsidRPr="00082424" w:rsidRDefault="00213EED" w:rsidP="00082424">
      <w:pPr>
        <w:spacing w:line="276" w:lineRule="auto"/>
        <w:jc w:val="both"/>
        <w:rPr>
          <w:szCs w:val="24"/>
          <w:lang w:val="ro-MD"/>
        </w:rPr>
      </w:pPr>
      <w:r w:rsidRPr="00082424">
        <w:rPr>
          <w:szCs w:val="24"/>
          <w:lang w:val="ro-MD"/>
        </w:rPr>
        <w:lastRenderedPageBreak/>
        <w:br w:type="page"/>
      </w:r>
    </w:p>
    <w:sdt>
      <w:sdtPr>
        <w:rPr>
          <w:rFonts w:ascii="Roboto Condensed" w:eastAsiaTheme="minorHAnsi" w:hAnsi="Roboto Condensed" w:cstheme="minorBidi"/>
          <w:b/>
          <w:bCs/>
          <w:color w:val="auto"/>
          <w:sz w:val="24"/>
          <w:szCs w:val="24"/>
          <w:lang w:val="ro-MD"/>
        </w:rPr>
        <w:id w:val="1863243529"/>
        <w:docPartObj>
          <w:docPartGallery w:val="Table of Contents"/>
          <w:docPartUnique/>
        </w:docPartObj>
      </w:sdtPr>
      <w:sdtContent>
        <w:p w14:paraId="38467488" w14:textId="77777777" w:rsidR="00213EED" w:rsidRPr="00082424" w:rsidRDefault="00213EED" w:rsidP="00082424">
          <w:pPr>
            <w:pStyle w:val="a7"/>
            <w:spacing w:before="0" w:line="276" w:lineRule="auto"/>
            <w:rPr>
              <w:rFonts w:ascii="Roboto Condensed" w:hAnsi="Roboto Condensed"/>
              <w:b/>
              <w:bCs/>
              <w:color w:val="000000" w:themeColor="text1"/>
              <w:sz w:val="24"/>
              <w:szCs w:val="24"/>
              <w:lang w:val="ro-MD"/>
            </w:rPr>
          </w:pPr>
          <w:r w:rsidRPr="00082424">
            <w:rPr>
              <w:rFonts w:ascii="Roboto Condensed" w:hAnsi="Roboto Condensed"/>
              <w:b/>
              <w:bCs/>
              <w:color w:val="000000" w:themeColor="text1"/>
              <w:sz w:val="24"/>
              <w:szCs w:val="24"/>
              <w:lang w:val="ro-MD"/>
            </w:rPr>
            <w:t>Cuprins</w:t>
          </w:r>
        </w:p>
        <w:p w14:paraId="01F16971" w14:textId="5F3AFD8A" w:rsidR="00DA484E" w:rsidRPr="00DA484E" w:rsidRDefault="00213EED" w:rsidP="00DA484E">
          <w:pPr>
            <w:pStyle w:val="11"/>
            <w:rPr>
              <w:rFonts w:asciiTheme="minorHAnsi" w:eastAsiaTheme="minorEastAsia" w:hAnsiTheme="minorHAnsi"/>
              <w:b w:val="0"/>
              <w:bCs w:val="0"/>
              <w:szCs w:val="24"/>
              <w:lang w:eastAsia="ro-RO"/>
            </w:rPr>
          </w:pPr>
          <w:r w:rsidRPr="00DA484E">
            <w:rPr>
              <w:noProof w:val="0"/>
              <w:szCs w:val="24"/>
              <w:lang w:val="ro-MD"/>
            </w:rPr>
            <w:fldChar w:fldCharType="begin"/>
          </w:r>
          <w:r w:rsidRPr="00DA484E">
            <w:rPr>
              <w:noProof w:val="0"/>
              <w:szCs w:val="24"/>
              <w:lang w:val="ro-MD"/>
            </w:rPr>
            <w:instrText xml:space="preserve"> TOC \o "1-3" \h \z \u </w:instrText>
          </w:r>
          <w:r w:rsidRPr="00DA484E">
            <w:rPr>
              <w:noProof w:val="0"/>
              <w:szCs w:val="24"/>
              <w:lang w:val="ro-MD"/>
            </w:rPr>
            <w:fldChar w:fldCharType="separate"/>
          </w:r>
          <w:hyperlink w:anchor="_Toc144993022" w:history="1">
            <w:r w:rsidR="00DA484E" w:rsidRPr="00DA484E">
              <w:rPr>
                <w:rStyle w:val="a8"/>
                <w:szCs w:val="24"/>
                <w:lang w:val="ro-MD"/>
              </w:rPr>
              <w:t>Lista de figuri</w:t>
            </w:r>
            <w:r w:rsidR="00DA484E" w:rsidRPr="00DA484E">
              <w:rPr>
                <w:webHidden/>
                <w:szCs w:val="24"/>
              </w:rPr>
              <w:tab/>
            </w:r>
            <w:r w:rsidR="00DA484E" w:rsidRPr="00DA484E">
              <w:rPr>
                <w:webHidden/>
                <w:szCs w:val="24"/>
              </w:rPr>
              <w:fldChar w:fldCharType="begin"/>
            </w:r>
            <w:r w:rsidR="00DA484E" w:rsidRPr="00DA484E">
              <w:rPr>
                <w:webHidden/>
                <w:szCs w:val="24"/>
              </w:rPr>
              <w:instrText xml:space="preserve"> PAGEREF _Toc144993022 \h </w:instrText>
            </w:r>
            <w:r w:rsidR="00DA484E" w:rsidRPr="00DA484E">
              <w:rPr>
                <w:webHidden/>
                <w:szCs w:val="24"/>
              </w:rPr>
            </w:r>
            <w:r w:rsidR="00DA484E" w:rsidRPr="00DA484E">
              <w:rPr>
                <w:webHidden/>
                <w:szCs w:val="24"/>
              </w:rPr>
              <w:fldChar w:fldCharType="separate"/>
            </w:r>
            <w:r w:rsidR="008B5DDB">
              <w:rPr>
                <w:webHidden/>
                <w:szCs w:val="24"/>
              </w:rPr>
              <w:t>5</w:t>
            </w:r>
            <w:r w:rsidR="00DA484E" w:rsidRPr="00DA484E">
              <w:rPr>
                <w:webHidden/>
                <w:szCs w:val="24"/>
              </w:rPr>
              <w:fldChar w:fldCharType="end"/>
            </w:r>
          </w:hyperlink>
        </w:p>
        <w:p w14:paraId="2566B3F9" w14:textId="3E1D35F7" w:rsidR="00DA484E" w:rsidRPr="00DA484E" w:rsidRDefault="00000000" w:rsidP="00DA484E">
          <w:pPr>
            <w:pStyle w:val="11"/>
            <w:rPr>
              <w:rFonts w:asciiTheme="minorHAnsi" w:eastAsiaTheme="minorEastAsia" w:hAnsiTheme="minorHAnsi"/>
              <w:b w:val="0"/>
              <w:bCs w:val="0"/>
              <w:szCs w:val="24"/>
              <w:lang w:eastAsia="ro-RO"/>
            </w:rPr>
          </w:pPr>
          <w:hyperlink w:anchor="_Toc144993023" w:history="1">
            <w:r w:rsidR="00DA484E" w:rsidRPr="00DA484E">
              <w:rPr>
                <w:rStyle w:val="a8"/>
                <w:szCs w:val="24"/>
                <w:lang w:val="ro-MD"/>
              </w:rPr>
              <w:t>Lista de tabele</w:t>
            </w:r>
            <w:r w:rsidR="00DA484E" w:rsidRPr="00DA484E">
              <w:rPr>
                <w:webHidden/>
                <w:szCs w:val="24"/>
              </w:rPr>
              <w:tab/>
            </w:r>
            <w:r w:rsidR="00DA484E" w:rsidRPr="00DA484E">
              <w:rPr>
                <w:webHidden/>
                <w:szCs w:val="24"/>
              </w:rPr>
              <w:fldChar w:fldCharType="begin"/>
            </w:r>
            <w:r w:rsidR="00DA484E" w:rsidRPr="00DA484E">
              <w:rPr>
                <w:webHidden/>
                <w:szCs w:val="24"/>
              </w:rPr>
              <w:instrText xml:space="preserve"> PAGEREF _Toc144993023 \h </w:instrText>
            </w:r>
            <w:r w:rsidR="00DA484E" w:rsidRPr="00DA484E">
              <w:rPr>
                <w:webHidden/>
                <w:szCs w:val="24"/>
              </w:rPr>
            </w:r>
            <w:r w:rsidR="00DA484E" w:rsidRPr="00DA484E">
              <w:rPr>
                <w:webHidden/>
                <w:szCs w:val="24"/>
              </w:rPr>
              <w:fldChar w:fldCharType="separate"/>
            </w:r>
            <w:r w:rsidR="008B5DDB">
              <w:rPr>
                <w:webHidden/>
                <w:szCs w:val="24"/>
              </w:rPr>
              <w:t>5</w:t>
            </w:r>
            <w:r w:rsidR="00DA484E" w:rsidRPr="00DA484E">
              <w:rPr>
                <w:webHidden/>
                <w:szCs w:val="24"/>
              </w:rPr>
              <w:fldChar w:fldCharType="end"/>
            </w:r>
          </w:hyperlink>
        </w:p>
        <w:p w14:paraId="70131978" w14:textId="45457FE1" w:rsidR="00DA484E" w:rsidRPr="00DA484E" w:rsidRDefault="00000000" w:rsidP="00DA484E">
          <w:pPr>
            <w:pStyle w:val="11"/>
            <w:rPr>
              <w:rFonts w:asciiTheme="minorHAnsi" w:eastAsiaTheme="minorEastAsia" w:hAnsiTheme="minorHAnsi"/>
              <w:b w:val="0"/>
              <w:bCs w:val="0"/>
              <w:szCs w:val="24"/>
              <w:lang w:eastAsia="ro-RO"/>
            </w:rPr>
          </w:pPr>
          <w:hyperlink w:anchor="_Toc144993024" w:history="1">
            <w:r w:rsidR="00DA484E" w:rsidRPr="00DA484E">
              <w:rPr>
                <w:rStyle w:val="a8"/>
                <w:szCs w:val="24"/>
                <w:lang w:val="ro-MD"/>
              </w:rPr>
              <w:t>1.</w:t>
            </w:r>
            <w:r w:rsidR="00DA484E" w:rsidRPr="00DA484E">
              <w:rPr>
                <w:rFonts w:asciiTheme="minorHAnsi" w:eastAsiaTheme="minorEastAsia" w:hAnsiTheme="minorHAnsi"/>
                <w:b w:val="0"/>
                <w:bCs w:val="0"/>
                <w:szCs w:val="24"/>
                <w:lang w:eastAsia="ro-RO"/>
              </w:rPr>
              <w:tab/>
            </w:r>
            <w:r w:rsidR="00DA484E" w:rsidRPr="00DA484E">
              <w:rPr>
                <w:rStyle w:val="a8"/>
                <w:szCs w:val="24"/>
                <w:lang w:val="ro-MD"/>
              </w:rPr>
              <w:t>Introducere și rezumat executiv</w:t>
            </w:r>
            <w:r w:rsidR="00DA484E" w:rsidRPr="00DA484E">
              <w:rPr>
                <w:webHidden/>
                <w:szCs w:val="24"/>
              </w:rPr>
              <w:tab/>
            </w:r>
            <w:r w:rsidR="00DA484E" w:rsidRPr="00DA484E">
              <w:rPr>
                <w:webHidden/>
                <w:szCs w:val="24"/>
              </w:rPr>
              <w:fldChar w:fldCharType="begin"/>
            </w:r>
            <w:r w:rsidR="00DA484E" w:rsidRPr="00DA484E">
              <w:rPr>
                <w:webHidden/>
                <w:szCs w:val="24"/>
              </w:rPr>
              <w:instrText xml:space="preserve"> PAGEREF _Toc144993024 \h </w:instrText>
            </w:r>
            <w:r w:rsidR="00DA484E" w:rsidRPr="00DA484E">
              <w:rPr>
                <w:webHidden/>
                <w:szCs w:val="24"/>
              </w:rPr>
            </w:r>
            <w:r w:rsidR="00DA484E" w:rsidRPr="00DA484E">
              <w:rPr>
                <w:webHidden/>
                <w:szCs w:val="24"/>
              </w:rPr>
              <w:fldChar w:fldCharType="separate"/>
            </w:r>
            <w:r w:rsidR="008B5DDB">
              <w:rPr>
                <w:webHidden/>
                <w:szCs w:val="24"/>
              </w:rPr>
              <w:t>6</w:t>
            </w:r>
            <w:r w:rsidR="00DA484E" w:rsidRPr="00DA484E">
              <w:rPr>
                <w:webHidden/>
                <w:szCs w:val="24"/>
              </w:rPr>
              <w:fldChar w:fldCharType="end"/>
            </w:r>
          </w:hyperlink>
        </w:p>
        <w:p w14:paraId="27C50269" w14:textId="59FE2262" w:rsidR="00DA484E" w:rsidRPr="00DA484E" w:rsidRDefault="00000000" w:rsidP="00DA484E">
          <w:pPr>
            <w:pStyle w:val="21"/>
            <w:rPr>
              <w:rFonts w:asciiTheme="minorHAnsi" w:eastAsiaTheme="minorEastAsia" w:hAnsiTheme="minorHAnsi"/>
              <w:noProof/>
              <w:szCs w:val="24"/>
              <w:lang w:val="ro-RO" w:eastAsia="ro-RO"/>
            </w:rPr>
          </w:pPr>
          <w:hyperlink w:anchor="_Toc144993025" w:history="1">
            <w:r w:rsidR="00DA484E" w:rsidRPr="00DA484E">
              <w:rPr>
                <w:rStyle w:val="a8"/>
                <w:noProof/>
                <w:szCs w:val="24"/>
                <w:lang w:val="ro-MD"/>
              </w:rPr>
              <w:t>1.1.</w:t>
            </w:r>
            <w:r w:rsidR="00DA484E" w:rsidRPr="00DA484E">
              <w:rPr>
                <w:rFonts w:asciiTheme="minorHAnsi" w:eastAsiaTheme="minorEastAsia" w:hAnsiTheme="minorHAnsi"/>
                <w:noProof/>
                <w:szCs w:val="24"/>
                <w:lang w:val="ro-RO" w:eastAsia="ro-RO"/>
              </w:rPr>
              <w:tab/>
            </w:r>
            <w:r w:rsidR="00DA484E" w:rsidRPr="00DA484E">
              <w:rPr>
                <w:rStyle w:val="a8"/>
                <w:noProof/>
                <w:szCs w:val="24"/>
                <w:lang w:val="ro-MD"/>
              </w:rPr>
              <w:t>Fișa de rezumat PSM</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_Toc144993025 \h </w:instrText>
            </w:r>
            <w:r w:rsidR="00DA484E" w:rsidRPr="00DA484E">
              <w:rPr>
                <w:noProof/>
                <w:webHidden/>
                <w:szCs w:val="24"/>
              </w:rPr>
            </w:r>
            <w:r w:rsidR="00DA484E" w:rsidRPr="00DA484E">
              <w:rPr>
                <w:noProof/>
                <w:webHidden/>
                <w:szCs w:val="24"/>
              </w:rPr>
              <w:fldChar w:fldCharType="separate"/>
            </w:r>
            <w:r w:rsidR="008B5DDB">
              <w:rPr>
                <w:noProof/>
                <w:webHidden/>
                <w:szCs w:val="24"/>
              </w:rPr>
              <w:t>6</w:t>
            </w:r>
            <w:r w:rsidR="00DA484E" w:rsidRPr="00DA484E">
              <w:rPr>
                <w:noProof/>
                <w:webHidden/>
                <w:szCs w:val="24"/>
              </w:rPr>
              <w:fldChar w:fldCharType="end"/>
            </w:r>
          </w:hyperlink>
        </w:p>
        <w:p w14:paraId="4BFA4CB0" w14:textId="3486A4A4" w:rsidR="00DA484E" w:rsidRPr="00DA484E" w:rsidRDefault="00000000" w:rsidP="00DA484E">
          <w:pPr>
            <w:pStyle w:val="21"/>
            <w:rPr>
              <w:rFonts w:asciiTheme="minorHAnsi" w:eastAsiaTheme="minorEastAsia" w:hAnsiTheme="minorHAnsi"/>
              <w:noProof/>
              <w:szCs w:val="24"/>
              <w:lang w:val="ro-RO" w:eastAsia="ro-RO"/>
            </w:rPr>
          </w:pPr>
          <w:hyperlink w:anchor="_Toc144993026" w:history="1">
            <w:r w:rsidR="00DA484E" w:rsidRPr="00DA484E">
              <w:rPr>
                <w:rStyle w:val="a8"/>
                <w:noProof/>
                <w:szCs w:val="24"/>
                <w:lang w:val="ro-MD"/>
              </w:rPr>
              <w:t>1.2.</w:t>
            </w:r>
            <w:r w:rsidR="00DA484E" w:rsidRPr="00DA484E">
              <w:rPr>
                <w:rFonts w:asciiTheme="minorHAnsi" w:eastAsiaTheme="minorEastAsia" w:hAnsiTheme="minorHAnsi"/>
                <w:noProof/>
                <w:szCs w:val="24"/>
                <w:lang w:val="ro-RO" w:eastAsia="ro-RO"/>
              </w:rPr>
              <w:tab/>
            </w:r>
            <w:r w:rsidR="00DA484E" w:rsidRPr="00DA484E">
              <w:rPr>
                <w:rStyle w:val="a8"/>
                <w:noProof/>
                <w:szCs w:val="24"/>
                <w:lang w:val="ro-MD"/>
              </w:rPr>
              <w:t>Contextul național și regional</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_Toc144993026 \h </w:instrText>
            </w:r>
            <w:r w:rsidR="00DA484E" w:rsidRPr="00DA484E">
              <w:rPr>
                <w:noProof/>
                <w:webHidden/>
                <w:szCs w:val="24"/>
              </w:rPr>
            </w:r>
            <w:r w:rsidR="00DA484E" w:rsidRPr="00DA484E">
              <w:rPr>
                <w:noProof/>
                <w:webHidden/>
                <w:szCs w:val="24"/>
              </w:rPr>
              <w:fldChar w:fldCharType="separate"/>
            </w:r>
            <w:r w:rsidR="008B5DDB">
              <w:rPr>
                <w:noProof/>
                <w:webHidden/>
                <w:szCs w:val="24"/>
              </w:rPr>
              <w:t>6</w:t>
            </w:r>
            <w:r w:rsidR="00DA484E" w:rsidRPr="00DA484E">
              <w:rPr>
                <w:noProof/>
                <w:webHidden/>
                <w:szCs w:val="24"/>
              </w:rPr>
              <w:fldChar w:fldCharType="end"/>
            </w:r>
          </w:hyperlink>
        </w:p>
        <w:p w14:paraId="5C5CCDE8" w14:textId="0421B4E7" w:rsidR="00DA484E" w:rsidRPr="00DA484E" w:rsidRDefault="00000000" w:rsidP="00DA484E">
          <w:pPr>
            <w:pStyle w:val="21"/>
            <w:rPr>
              <w:rFonts w:asciiTheme="minorHAnsi" w:eastAsiaTheme="minorEastAsia" w:hAnsiTheme="minorHAnsi"/>
              <w:noProof/>
              <w:szCs w:val="24"/>
              <w:lang w:val="ro-RO" w:eastAsia="ro-RO"/>
            </w:rPr>
          </w:pPr>
          <w:hyperlink w:anchor="_Toc144993027" w:history="1">
            <w:r w:rsidR="00DA484E" w:rsidRPr="00DA484E">
              <w:rPr>
                <w:rStyle w:val="a8"/>
                <w:noProof/>
                <w:szCs w:val="24"/>
                <w:lang w:val="ro-MD"/>
              </w:rPr>
              <w:t>1.3.</w:t>
            </w:r>
            <w:r w:rsidR="00DA484E" w:rsidRPr="00DA484E">
              <w:rPr>
                <w:rFonts w:asciiTheme="minorHAnsi" w:eastAsiaTheme="minorEastAsia" w:hAnsiTheme="minorHAnsi"/>
                <w:noProof/>
                <w:szCs w:val="24"/>
                <w:lang w:val="ro-RO" w:eastAsia="ro-RO"/>
              </w:rPr>
              <w:tab/>
            </w:r>
            <w:r w:rsidR="00DA484E" w:rsidRPr="00DA484E">
              <w:rPr>
                <w:rStyle w:val="a8"/>
                <w:noProof/>
                <w:szCs w:val="24"/>
                <w:lang w:val="ro-MD"/>
              </w:rPr>
              <w:t>Comisia și echipele PSM</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_Toc144993027 \h </w:instrText>
            </w:r>
            <w:r w:rsidR="00DA484E" w:rsidRPr="00DA484E">
              <w:rPr>
                <w:noProof/>
                <w:webHidden/>
                <w:szCs w:val="24"/>
              </w:rPr>
            </w:r>
            <w:r w:rsidR="00DA484E" w:rsidRPr="00DA484E">
              <w:rPr>
                <w:noProof/>
                <w:webHidden/>
                <w:szCs w:val="24"/>
              </w:rPr>
              <w:fldChar w:fldCharType="separate"/>
            </w:r>
            <w:r w:rsidR="008B5DDB">
              <w:rPr>
                <w:noProof/>
                <w:webHidden/>
                <w:szCs w:val="24"/>
              </w:rPr>
              <w:t>7</w:t>
            </w:r>
            <w:r w:rsidR="00DA484E" w:rsidRPr="00DA484E">
              <w:rPr>
                <w:noProof/>
                <w:webHidden/>
                <w:szCs w:val="24"/>
              </w:rPr>
              <w:fldChar w:fldCharType="end"/>
            </w:r>
          </w:hyperlink>
        </w:p>
        <w:p w14:paraId="6F54328B" w14:textId="6FD1BCA9" w:rsidR="00DA484E" w:rsidRPr="00DA484E" w:rsidRDefault="00000000" w:rsidP="00DA484E">
          <w:pPr>
            <w:pStyle w:val="21"/>
            <w:rPr>
              <w:rFonts w:asciiTheme="minorHAnsi" w:eastAsiaTheme="minorEastAsia" w:hAnsiTheme="minorHAnsi"/>
              <w:noProof/>
              <w:szCs w:val="24"/>
              <w:lang w:val="ro-RO" w:eastAsia="ro-RO"/>
            </w:rPr>
          </w:pPr>
          <w:hyperlink w:anchor="_Toc144993028" w:history="1">
            <w:r w:rsidR="00DA484E" w:rsidRPr="00DA484E">
              <w:rPr>
                <w:rStyle w:val="a8"/>
                <w:noProof/>
                <w:szCs w:val="24"/>
                <w:lang w:val="ro-MD"/>
              </w:rPr>
              <w:t>1.4.</w:t>
            </w:r>
            <w:r w:rsidR="00DA484E" w:rsidRPr="00DA484E">
              <w:rPr>
                <w:rFonts w:asciiTheme="minorHAnsi" w:eastAsiaTheme="minorEastAsia" w:hAnsiTheme="minorHAnsi"/>
                <w:noProof/>
                <w:szCs w:val="24"/>
                <w:lang w:val="ro-RO" w:eastAsia="ro-RO"/>
              </w:rPr>
              <w:tab/>
            </w:r>
            <w:r w:rsidR="00DA484E" w:rsidRPr="00DA484E">
              <w:rPr>
                <w:rStyle w:val="a8"/>
                <w:noProof/>
                <w:szCs w:val="24"/>
                <w:lang w:val="ro-MD"/>
              </w:rPr>
              <w:t>Aprobarea consiliului local</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_Toc144993028 \h </w:instrText>
            </w:r>
            <w:r w:rsidR="00DA484E" w:rsidRPr="00DA484E">
              <w:rPr>
                <w:noProof/>
                <w:webHidden/>
                <w:szCs w:val="24"/>
              </w:rPr>
            </w:r>
            <w:r w:rsidR="00DA484E" w:rsidRPr="00DA484E">
              <w:rPr>
                <w:noProof/>
                <w:webHidden/>
                <w:szCs w:val="24"/>
              </w:rPr>
              <w:fldChar w:fldCharType="separate"/>
            </w:r>
            <w:r w:rsidR="008B5DDB">
              <w:rPr>
                <w:noProof/>
                <w:webHidden/>
                <w:szCs w:val="24"/>
              </w:rPr>
              <w:t>7</w:t>
            </w:r>
            <w:r w:rsidR="00DA484E" w:rsidRPr="00DA484E">
              <w:rPr>
                <w:noProof/>
                <w:webHidden/>
                <w:szCs w:val="24"/>
              </w:rPr>
              <w:fldChar w:fldCharType="end"/>
            </w:r>
          </w:hyperlink>
        </w:p>
        <w:p w14:paraId="0C23E29B" w14:textId="0CCF854E" w:rsidR="00DA484E" w:rsidRPr="00DA484E" w:rsidRDefault="00000000" w:rsidP="00DA484E">
          <w:pPr>
            <w:pStyle w:val="11"/>
            <w:rPr>
              <w:rFonts w:asciiTheme="minorHAnsi" w:eastAsiaTheme="minorEastAsia" w:hAnsiTheme="minorHAnsi"/>
              <w:b w:val="0"/>
              <w:bCs w:val="0"/>
              <w:szCs w:val="24"/>
              <w:lang w:eastAsia="ro-RO"/>
            </w:rPr>
          </w:pPr>
          <w:hyperlink w:anchor="_Toc144993029" w:history="1">
            <w:r w:rsidR="00DA484E" w:rsidRPr="00DA484E">
              <w:rPr>
                <w:rStyle w:val="a8"/>
                <w:szCs w:val="24"/>
                <w:lang w:val="ro-MD"/>
              </w:rPr>
              <w:t>2.</w:t>
            </w:r>
            <w:r w:rsidR="00DA484E" w:rsidRPr="00DA484E">
              <w:rPr>
                <w:rFonts w:asciiTheme="minorHAnsi" w:eastAsiaTheme="minorEastAsia" w:hAnsiTheme="minorHAnsi"/>
                <w:b w:val="0"/>
                <w:bCs w:val="0"/>
                <w:szCs w:val="24"/>
                <w:lang w:eastAsia="ro-RO"/>
              </w:rPr>
              <w:tab/>
            </w:r>
            <w:r w:rsidR="00DA484E" w:rsidRPr="00DA484E">
              <w:rPr>
                <w:rStyle w:val="a8"/>
                <w:szCs w:val="24"/>
                <w:lang w:val="ro-MD"/>
              </w:rPr>
              <w:t>Introducere în planificarea strategică</w:t>
            </w:r>
            <w:r w:rsidR="00DA484E" w:rsidRPr="00DA484E">
              <w:rPr>
                <w:webHidden/>
                <w:szCs w:val="24"/>
              </w:rPr>
              <w:tab/>
            </w:r>
            <w:r w:rsidR="00DA484E" w:rsidRPr="00DA484E">
              <w:rPr>
                <w:webHidden/>
                <w:szCs w:val="24"/>
              </w:rPr>
              <w:fldChar w:fldCharType="begin"/>
            </w:r>
            <w:r w:rsidR="00DA484E" w:rsidRPr="00DA484E">
              <w:rPr>
                <w:webHidden/>
                <w:szCs w:val="24"/>
              </w:rPr>
              <w:instrText xml:space="preserve"> PAGEREF _Toc144993029 \h </w:instrText>
            </w:r>
            <w:r w:rsidR="00DA484E" w:rsidRPr="00DA484E">
              <w:rPr>
                <w:webHidden/>
                <w:szCs w:val="24"/>
              </w:rPr>
            </w:r>
            <w:r w:rsidR="00DA484E" w:rsidRPr="00DA484E">
              <w:rPr>
                <w:webHidden/>
                <w:szCs w:val="24"/>
              </w:rPr>
              <w:fldChar w:fldCharType="separate"/>
            </w:r>
            <w:r w:rsidR="008B5DDB">
              <w:rPr>
                <w:webHidden/>
                <w:szCs w:val="24"/>
              </w:rPr>
              <w:t>8</w:t>
            </w:r>
            <w:r w:rsidR="00DA484E" w:rsidRPr="00DA484E">
              <w:rPr>
                <w:webHidden/>
                <w:szCs w:val="24"/>
              </w:rPr>
              <w:fldChar w:fldCharType="end"/>
            </w:r>
          </w:hyperlink>
        </w:p>
        <w:p w14:paraId="57B8FB32" w14:textId="116CFAA4" w:rsidR="00DA484E" w:rsidRPr="00DA484E" w:rsidRDefault="00000000" w:rsidP="00DA484E">
          <w:pPr>
            <w:pStyle w:val="21"/>
            <w:rPr>
              <w:rFonts w:asciiTheme="minorHAnsi" w:eastAsiaTheme="minorEastAsia" w:hAnsiTheme="minorHAnsi"/>
              <w:noProof/>
              <w:szCs w:val="24"/>
              <w:lang w:val="ro-RO" w:eastAsia="ro-RO"/>
            </w:rPr>
          </w:pPr>
          <w:hyperlink w:anchor="_Toc144993030" w:history="1">
            <w:r w:rsidR="00DA484E" w:rsidRPr="00DA484E">
              <w:rPr>
                <w:rStyle w:val="a8"/>
                <w:noProof/>
                <w:szCs w:val="24"/>
                <w:lang w:val="ro-MD"/>
              </w:rPr>
              <w:t>2.1.</w:t>
            </w:r>
            <w:r w:rsidR="00DA484E" w:rsidRPr="00DA484E">
              <w:rPr>
                <w:rFonts w:asciiTheme="minorHAnsi" w:eastAsiaTheme="minorEastAsia" w:hAnsiTheme="minorHAnsi"/>
                <w:noProof/>
                <w:szCs w:val="24"/>
                <w:lang w:val="ro-RO" w:eastAsia="ro-RO"/>
              </w:rPr>
              <w:tab/>
            </w:r>
            <w:r w:rsidR="00DA484E" w:rsidRPr="00DA484E">
              <w:rPr>
                <w:rStyle w:val="a8"/>
                <w:noProof/>
                <w:szCs w:val="24"/>
                <w:lang w:val="ro-MD"/>
              </w:rPr>
              <w:t>Dezvoltarea metodologiei de pregătire a strategiei</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_Toc144993030 \h </w:instrText>
            </w:r>
            <w:r w:rsidR="00DA484E" w:rsidRPr="00DA484E">
              <w:rPr>
                <w:noProof/>
                <w:webHidden/>
                <w:szCs w:val="24"/>
              </w:rPr>
            </w:r>
            <w:r w:rsidR="00DA484E" w:rsidRPr="00DA484E">
              <w:rPr>
                <w:noProof/>
                <w:webHidden/>
                <w:szCs w:val="24"/>
              </w:rPr>
              <w:fldChar w:fldCharType="separate"/>
            </w:r>
            <w:r w:rsidR="008B5DDB">
              <w:rPr>
                <w:noProof/>
                <w:webHidden/>
                <w:szCs w:val="24"/>
              </w:rPr>
              <w:t>8</w:t>
            </w:r>
            <w:r w:rsidR="00DA484E" w:rsidRPr="00DA484E">
              <w:rPr>
                <w:noProof/>
                <w:webHidden/>
                <w:szCs w:val="24"/>
              </w:rPr>
              <w:fldChar w:fldCharType="end"/>
            </w:r>
          </w:hyperlink>
        </w:p>
        <w:p w14:paraId="6E89916A" w14:textId="2C343E01" w:rsidR="00DA484E" w:rsidRPr="00DA484E" w:rsidRDefault="00000000" w:rsidP="00DA484E">
          <w:pPr>
            <w:pStyle w:val="21"/>
            <w:rPr>
              <w:rFonts w:asciiTheme="minorHAnsi" w:eastAsiaTheme="minorEastAsia" w:hAnsiTheme="minorHAnsi"/>
              <w:noProof/>
              <w:szCs w:val="24"/>
              <w:lang w:val="ro-RO" w:eastAsia="ro-RO"/>
            </w:rPr>
          </w:pPr>
          <w:hyperlink w:anchor="_Toc144993031" w:history="1">
            <w:r w:rsidR="00DA484E" w:rsidRPr="00DA484E">
              <w:rPr>
                <w:rStyle w:val="a8"/>
                <w:noProof/>
                <w:szCs w:val="24"/>
                <w:lang w:val="ro-MD"/>
              </w:rPr>
              <w:t>2.2.</w:t>
            </w:r>
            <w:r w:rsidR="00DA484E" w:rsidRPr="00DA484E">
              <w:rPr>
                <w:rFonts w:asciiTheme="minorHAnsi" w:eastAsiaTheme="minorEastAsia" w:hAnsiTheme="minorHAnsi"/>
                <w:noProof/>
                <w:szCs w:val="24"/>
                <w:lang w:val="ro-RO" w:eastAsia="ro-RO"/>
              </w:rPr>
              <w:tab/>
            </w:r>
            <w:r w:rsidR="00DA484E" w:rsidRPr="00DA484E">
              <w:rPr>
                <w:rStyle w:val="a8"/>
                <w:noProof/>
                <w:szCs w:val="24"/>
                <w:lang w:val="ro-MD"/>
              </w:rPr>
              <w:t>Cadrul juridic și instituțional privind dezvoltarea comunitară</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_Toc144993031 \h </w:instrText>
            </w:r>
            <w:r w:rsidR="00DA484E" w:rsidRPr="00DA484E">
              <w:rPr>
                <w:noProof/>
                <w:webHidden/>
                <w:szCs w:val="24"/>
              </w:rPr>
            </w:r>
            <w:r w:rsidR="00DA484E" w:rsidRPr="00DA484E">
              <w:rPr>
                <w:noProof/>
                <w:webHidden/>
                <w:szCs w:val="24"/>
              </w:rPr>
              <w:fldChar w:fldCharType="separate"/>
            </w:r>
            <w:r w:rsidR="008B5DDB">
              <w:rPr>
                <w:noProof/>
                <w:webHidden/>
                <w:szCs w:val="24"/>
              </w:rPr>
              <w:t>8</w:t>
            </w:r>
            <w:r w:rsidR="00DA484E" w:rsidRPr="00DA484E">
              <w:rPr>
                <w:noProof/>
                <w:webHidden/>
                <w:szCs w:val="24"/>
              </w:rPr>
              <w:fldChar w:fldCharType="end"/>
            </w:r>
          </w:hyperlink>
        </w:p>
        <w:p w14:paraId="2E9C910F" w14:textId="65506DCB" w:rsidR="00DA484E" w:rsidRPr="00DA484E" w:rsidRDefault="00000000" w:rsidP="00DA484E">
          <w:pPr>
            <w:pStyle w:val="21"/>
            <w:rPr>
              <w:rFonts w:asciiTheme="minorHAnsi" w:eastAsiaTheme="minorEastAsia" w:hAnsiTheme="minorHAnsi"/>
              <w:noProof/>
              <w:szCs w:val="24"/>
              <w:lang w:val="ro-RO" w:eastAsia="ro-RO"/>
            </w:rPr>
          </w:pPr>
          <w:hyperlink w:anchor="_Toc144993032" w:history="1">
            <w:r w:rsidR="00DA484E" w:rsidRPr="00DA484E">
              <w:rPr>
                <w:rStyle w:val="a8"/>
                <w:noProof/>
                <w:szCs w:val="24"/>
                <w:lang w:val="ro-MD"/>
              </w:rPr>
              <w:t>2.3.</w:t>
            </w:r>
            <w:r w:rsidR="00DA484E" w:rsidRPr="00DA484E">
              <w:rPr>
                <w:rFonts w:asciiTheme="minorHAnsi" w:eastAsiaTheme="minorEastAsia" w:hAnsiTheme="minorHAnsi"/>
                <w:noProof/>
                <w:szCs w:val="24"/>
                <w:lang w:val="ro-RO" w:eastAsia="ro-RO"/>
              </w:rPr>
              <w:tab/>
            </w:r>
            <w:r w:rsidR="00DA484E" w:rsidRPr="00DA484E">
              <w:rPr>
                <w:rStyle w:val="a8"/>
                <w:noProof/>
                <w:szCs w:val="24"/>
                <w:lang w:val="ro-MD"/>
              </w:rPr>
              <w:t>Informații generale despre comunitate</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_Toc144993032 \h </w:instrText>
            </w:r>
            <w:r w:rsidR="00DA484E" w:rsidRPr="00DA484E">
              <w:rPr>
                <w:noProof/>
                <w:webHidden/>
                <w:szCs w:val="24"/>
              </w:rPr>
            </w:r>
            <w:r w:rsidR="00DA484E" w:rsidRPr="00DA484E">
              <w:rPr>
                <w:noProof/>
                <w:webHidden/>
                <w:szCs w:val="24"/>
              </w:rPr>
              <w:fldChar w:fldCharType="separate"/>
            </w:r>
            <w:r w:rsidR="008B5DDB">
              <w:rPr>
                <w:noProof/>
                <w:webHidden/>
                <w:szCs w:val="24"/>
              </w:rPr>
              <w:t>9</w:t>
            </w:r>
            <w:r w:rsidR="00DA484E" w:rsidRPr="00DA484E">
              <w:rPr>
                <w:noProof/>
                <w:webHidden/>
                <w:szCs w:val="24"/>
              </w:rPr>
              <w:fldChar w:fldCharType="end"/>
            </w:r>
          </w:hyperlink>
        </w:p>
        <w:p w14:paraId="4775C889" w14:textId="299A856B" w:rsidR="00DA484E" w:rsidRPr="00DA484E" w:rsidRDefault="00000000" w:rsidP="00DA484E">
          <w:pPr>
            <w:pStyle w:val="11"/>
            <w:rPr>
              <w:rFonts w:asciiTheme="minorHAnsi" w:eastAsiaTheme="minorEastAsia" w:hAnsiTheme="minorHAnsi"/>
              <w:b w:val="0"/>
              <w:bCs w:val="0"/>
              <w:szCs w:val="24"/>
              <w:lang w:eastAsia="ro-RO"/>
            </w:rPr>
          </w:pPr>
          <w:hyperlink w:anchor="_Toc144993033" w:history="1">
            <w:r w:rsidR="00DA484E" w:rsidRPr="00DA484E">
              <w:rPr>
                <w:rStyle w:val="a8"/>
                <w:szCs w:val="24"/>
                <w:lang w:val="ro-MD"/>
              </w:rPr>
              <w:t>3.</w:t>
            </w:r>
            <w:r w:rsidR="00DA484E" w:rsidRPr="00DA484E">
              <w:rPr>
                <w:rFonts w:asciiTheme="minorHAnsi" w:eastAsiaTheme="minorEastAsia" w:hAnsiTheme="minorHAnsi"/>
                <w:b w:val="0"/>
                <w:bCs w:val="0"/>
                <w:szCs w:val="24"/>
                <w:lang w:eastAsia="ro-RO"/>
              </w:rPr>
              <w:tab/>
            </w:r>
            <w:r w:rsidR="00DA484E" w:rsidRPr="00DA484E">
              <w:rPr>
                <w:rStyle w:val="a8"/>
                <w:szCs w:val="24"/>
                <w:lang w:val="ro-MD"/>
              </w:rPr>
              <w:t>Profilul și analiza comunității</w:t>
            </w:r>
            <w:r w:rsidR="00DA484E" w:rsidRPr="00DA484E">
              <w:rPr>
                <w:webHidden/>
                <w:szCs w:val="24"/>
              </w:rPr>
              <w:tab/>
            </w:r>
            <w:r w:rsidR="00DA484E" w:rsidRPr="00DA484E">
              <w:rPr>
                <w:webHidden/>
                <w:szCs w:val="24"/>
              </w:rPr>
              <w:fldChar w:fldCharType="begin"/>
            </w:r>
            <w:r w:rsidR="00DA484E" w:rsidRPr="00DA484E">
              <w:rPr>
                <w:webHidden/>
                <w:szCs w:val="24"/>
              </w:rPr>
              <w:instrText xml:space="preserve"> PAGEREF _Toc144993033 \h </w:instrText>
            </w:r>
            <w:r w:rsidR="00DA484E" w:rsidRPr="00DA484E">
              <w:rPr>
                <w:webHidden/>
                <w:szCs w:val="24"/>
              </w:rPr>
            </w:r>
            <w:r w:rsidR="00DA484E" w:rsidRPr="00DA484E">
              <w:rPr>
                <w:webHidden/>
                <w:szCs w:val="24"/>
              </w:rPr>
              <w:fldChar w:fldCharType="separate"/>
            </w:r>
            <w:r w:rsidR="008B5DDB">
              <w:rPr>
                <w:webHidden/>
                <w:szCs w:val="24"/>
              </w:rPr>
              <w:t>10</w:t>
            </w:r>
            <w:r w:rsidR="00DA484E" w:rsidRPr="00DA484E">
              <w:rPr>
                <w:webHidden/>
                <w:szCs w:val="24"/>
              </w:rPr>
              <w:fldChar w:fldCharType="end"/>
            </w:r>
          </w:hyperlink>
        </w:p>
        <w:p w14:paraId="0C9B12AE" w14:textId="36AD2AB0" w:rsidR="00DA484E" w:rsidRPr="00DA484E" w:rsidRDefault="00000000" w:rsidP="00DA484E">
          <w:pPr>
            <w:pStyle w:val="21"/>
            <w:rPr>
              <w:rFonts w:asciiTheme="minorHAnsi" w:eastAsiaTheme="minorEastAsia" w:hAnsiTheme="minorHAnsi"/>
              <w:noProof/>
              <w:szCs w:val="24"/>
              <w:lang w:val="ro-RO" w:eastAsia="ro-RO"/>
            </w:rPr>
          </w:pPr>
          <w:hyperlink w:anchor="_Toc144993034" w:history="1">
            <w:r w:rsidR="00DA484E" w:rsidRPr="00DA484E">
              <w:rPr>
                <w:rStyle w:val="a8"/>
                <w:noProof/>
                <w:szCs w:val="24"/>
                <w:lang w:val="ro-MD"/>
              </w:rPr>
              <w:t>3.1.</w:t>
            </w:r>
            <w:r w:rsidR="00DA484E" w:rsidRPr="00DA484E">
              <w:rPr>
                <w:rFonts w:asciiTheme="minorHAnsi" w:eastAsiaTheme="minorEastAsia" w:hAnsiTheme="minorHAnsi"/>
                <w:noProof/>
                <w:szCs w:val="24"/>
                <w:lang w:val="ro-RO" w:eastAsia="ro-RO"/>
              </w:rPr>
              <w:tab/>
            </w:r>
            <w:r w:rsidR="00DA484E" w:rsidRPr="00DA484E">
              <w:rPr>
                <w:rStyle w:val="a8"/>
                <w:noProof/>
                <w:szCs w:val="24"/>
                <w:lang w:val="ro-MD"/>
              </w:rPr>
              <w:t>Caracteristici geografice și de mediu</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_Toc144993034 \h </w:instrText>
            </w:r>
            <w:r w:rsidR="00DA484E" w:rsidRPr="00DA484E">
              <w:rPr>
                <w:noProof/>
                <w:webHidden/>
                <w:szCs w:val="24"/>
              </w:rPr>
            </w:r>
            <w:r w:rsidR="00DA484E" w:rsidRPr="00DA484E">
              <w:rPr>
                <w:noProof/>
                <w:webHidden/>
                <w:szCs w:val="24"/>
              </w:rPr>
              <w:fldChar w:fldCharType="separate"/>
            </w:r>
            <w:r w:rsidR="008B5DDB">
              <w:rPr>
                <w:noProof/>
                <w:webHidden/>
                <w:szCs w:val="24"/>
              </w:rPr>
              <w:t>10</w:t>
            </w:r>
            <w:r w:rsidR="00DA484E" w:rsidRPr="00DA484E">
              <w:rPr>
                <w:noProof/>
                <w:webHidden/>
                <w:szCs w:val="24"/>
              </w:rPr>
              <w:fldChar w:fldCharType="end"/>
            </w:r>
          </w:hyperlink>
        </w:p>
        <w:p w14:paraId="342847B2" w14:textId="661A9B80" w:rsidR="00DA484E" w:rsidRPr="00DA484E" w:rsidRDefault="00000000" w:rsidP="00DA484E">
          <w:pPr>
            <w:pStyle w:val="31"/>
            <w:tabs>
              <w:tab w:val="left" w:pos="1320"/>
              <w:tab w:val="right" w:leader="dot" w:pos="9628"/>
              <w:tab w:val="right" w:leader="dot" w:pos="9911"/>
            </w:tabs>
            <w:spacing w:after="0"/>
            <w:rPr>
              <w:rFonts w:asciiTheme="minorHAnsi" w:eastAsiaTheme="minorEastAsia" w:hAnsiTheme="minorHAnsi"/>
              <w:noProof/>
              <w:szCs w:val="24"/>
              <w:lang w:val="ro-RO" w:eastAsia="ro-RO"/>
            </w:rPr>
          </w:pPr>
          <w:hyperlink w:anchor="_Toc144993035" w:history="1">
            <w:r w:rsidR="00DA484E" w:rsidRPr="00DA484E">
              <w:rPr>
                <w:rStyle w:val="a8"/>
                <w:iCs/>
                <w:noProof/>
                <w:szCs w:val="24"/>
                <w:lang w:val="ro-MD"/>
              </w:rPr>
              <w:t>3.1.1.</w:t>
            </w:r>
            <w:r w:rsidR="00DA484E" w:rsidRPr="00DA484E">
              <w:rPr>
                <w:rFonts w:asciiTheme="minorHAnsi" w:eastAsiaTheme="minorEastAsia" w:hAnsiTheme="minorHAnsi"/>
                <w:noProof/>
                <w:szCs w:val="24"/>
                <w:lang w:val="ro-RO" w:eastAsia="ro-RO"/>
              </w:rPr>
              <w:tab/>
            </w:r>
            <w:r w:rsidR="00DA484E" w:rsidRPr="00DA484E">
              <w:rPr>
                <w:rStyle w:val="a8"/>
                <w:iCs/>
                <w:noProof/>
                <w:szCs w:val="24"/>
                <w:lang w:val="ro-MD"/>
              </w:rPr>
              <w:t>Caracteristici fizico-geografice</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_Toc144993035 \h </w:instrText>
            </w:r>
            <w:r w:rsidR="00DA484E" w:rsidRPr="00DA484E">
              <w:rPr>
                <w:noProof/>
                <w:webHidden/>
                <w:szCs w:val="24"/>
              </w:rPr>
            </w:r>
            <w:r w:rsidR="00DA484E" w:rsidRPr="00DA484E">
              <w:rPr>
                <w:noProof/>
                <w:webHidden/>
                <w:szCs w:val="24"/>
              </w:rPr>
              <w:fldChar w:fldCharType="separate"/>
            </w:r>
            <w:r w:rsidR="008B5DDB">
              <w:rPr>
                <w:noProof/>
                <w:webHidden/>
                <w:szCs w:val="24"/>
              </w:rPr>
              <w:t>10</w:t>
            </w:r>
            <w:r w:rsidR="00DA484E" w:rsidRPr="00DA484E">
              <w:rPr>
                <w:noProof/>
                <w:webHidden/>
                <w:szCs w:val="24"/>
              </w:rPr>
              <w:fldChar w:fldCharType="end"/>
            </w:r>
          </w:hyperlink>
        </w:p>
        <w:p w14:paraId="08535122" w14:textId="2BB2711B" w:rsidR="00DA484E" w:rsidRPr="00DA484E" w:rsidRDefault="00000000" w:rsidP="00DA484E">
          <w:pPr>
            <w:pStyle w:val="31"/>
            <w:tabs>
              <w:tab w:val="left" w:pos="1320"/>
              <w:tab w:val="right" w:leader="dot" w:pos="9628"/>
              <w:tab w:val="right" w:leader="dot" w:pos="9911"/>
            </w:tabs>
            <w:spacing w:after="0"/>
            <w:rPr>
              <w:rFonts w:asciiTheme="minorHAnsi" w:eastAsiaTheme="minorEastAsia" w:hAnsiTheme="minorHAnsi"/>
              <w:noProof/>
              <w:szCs w:val="24"/>
              <w:lang w:val="ro-RO" w:eastAsia="ro-RO"/>
            </w:rPr>
          </w:pPr>
          <w:hyperlink w:anchor="_Toc144993036" w:history="1">
            <w:r w:rsidR="00DA484E" w:rsidRPr="00DA484E">
              <w:rPr>
                <w:rStyle w:val="a8"/>
                <w:iCs/>
                <w:noProof/>
                <w:szCs w:val="24"/>
                <w:lang w:val="ro-MD"/>
              </w:rPr>
              <w:t>3.1.2.</w:t>
            </w:r>
            <w:r w:rsidR="00DA484E" w:rsidRPr="00DA484E">
              <w:rPr>
                <w:rFonts w:asciiTheme="minorHAnsi" w:eastAsiaTheme="minorEastAsia" w:hAnsiTheme="minorHAnsi"/>
                <w:noProof/>
                <w:szCs w:val="24"/>
                <w:lang w:val="ro-RO" w:eastAsia="ro-RO"/>
              </w:rPr>
              <w:tab/>
            </w:r>
            <w:r w:rsidR="00DA484E" w:rsidRPr="00DA484E">
              <w:rPr>
                <w:rStyle w:val="a8"/>
                <w:iCs/>
                <w:noProof/>
                <w:szCs w:val="24"/>
                <w:lang w:val="ro-MD"/>
              </w:rPr>
              <w:t>Planificare spațială</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_Toc144993036 \h </w:instrText>
            </w:r>
            <w:r w:rsidR="00DA484E" w:rsidRPr="00DA484E">
              <w:rPr>
                <w:noProof/>
                <w:webHidden/>
                <w:szCs w:val="24"/>
              </w:rPr>
            </w:r>
            <w:r w:rsidR="00DA484E" w:rsidRPr="00DA484E">
              <w:rPr>
                <w:noProof/>
                <w:webHidden/>
                <w:szCs w:val="24"/>
              </w:rPr>
              <w:fldChar w:fldCharType="separate"/>
            </w:r>
            <w:r w:rsidR="008B5DDB">
              <w:rPr>
                <w:noProof/>
                <w:webHidden/>
                <w:szCs w:val="24"/>
              </w:rPr>
              <w:t>11</w:t>
            </w:r>
            <w:r w:rsidR="00DA484E" w:rsidRPr="00DA484E">
              <w:rPr>
                <w:noProof/>
                <w:webHidden/>
                <w:szCs w:val="24"/>
              </w:rPr>
              <w:fldChar w:fldCharType="end"/>
            </w:r>
          </w:hyperlink>
        </w:p>
        <w:p w14:paraId="7F5C342E" w14:textId="4C087069" w:rsidR="00DA484E" w:rsidRPr="00DA484E" w:rsidRDefault="00000000" w:rsidP="00DA484E">
          <w:pPr>
            <w:pStyle w:val="31"/>
            <w:tabs>
              <w:tab w:val="left" w:pos="1320"/>
              <w:tab w:val="right" w:leader="dot" w:pos="9628"/>
              <w:tab w:val="right" w:leader="dot" w:pos="9911"/>
            </w:tabs>
            <w:spacing w:after="0"/>
            <w:rPr>
              <w:rFonts w:asciiTheme="minorHAnsi" w:eastAsiaTheme="minorEastAsia" w:hAnsiTheme="minorHAnsi"/>
              <w:noProof/>
              <w:szCs w:val="24"/>
              <w:lang w:val="ro-RO" w:eastAsia="ro-RO"/>
            </w:rPr>
          </w:pPr>
          <w:hyperlink w:anchor="_Toc144993037" w:history="1">
            <w:r w:rsidR="00DA484E" w:rsidRPr="00DA484E">
              <w:rPr>
                <w:rStyle w:val="a8"/>
                <w:iCs/>
                <w:noProof/>
                <w:szCs w:val="24"/>
                <w:lang w:val="ro-MD"/>
              </w:rPr>
              <w:t>3.1.3.</w:t>
            </w:r>
            <w:r w:rsidR="00DA484E" w:rsidRPr="00DA484E">
              <w:rPr>
                <w:rFonts w:asciiTheme="minorHAnsi" w:eastAsiaTheme="minorEastAsia" w:hAnsiTheme="minorHAnsi"/>
                <w:noProof/>
                <w:szCs w:val="24"/>
                <w:lang w:val="ro-RO" w:eastAsia="ro-RO"/>
              </w:rPr>
              <w:tab/>
            </w:r>
            <w:r w:rsidR="00DA484E" w:rsidRPr="00DA484E">
              <w:rPr>
                <w:rStyle w:val="a8"/>
                <w:iCs/>
                <w:noProof/>
                <w:szCs w:val="24"/>
                <w:lang w:val="ro-MD"/>
              </w:rPr>
              <w:t>Resurse naturale</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_Toc144993037 \h </w:instrText>
            </w:r>
            <w:r w:rsidR="00DA484E" w:rsidRPr="00DA484E">
              <w:rPr>
                <w:noProof/>
                <w:webHidden/>
                <w:szCs w:val="24"/>
              </w:rPr>
            </w:r>
            <w:r w:rsidR="00DA484E" w:rsidRPr="00DA484E">
              <w:rPr>
                <w:noProof/>
                <w:webHidden/>
                <w:szCs w:val="24"/>
              </w:rPr>
              <w:fldChar w:fldCharType="separate"/>
            </w:r>
            <w:r w:rsidR="008B5DDB">
              <w:rPr>
                <w:noProof/>
                <w:webHidden/>
                <w:szCs w:val="24"/>
              </w:rPr>
              <w:t>11</w:t>
            </w:r>
            <w:r w:rsidR="00DA484E" w:rsidRPr="00DA484E">
              <w:rPr>
                <w:noProof/>
                <w:webHidden/>
                <w:szCs w:val="24"/>
              </w:rPr>
              <w:fldChar w:fldCharType="end"/>
            </w:r>
          </w:hyperlink>
        </w:p>
        <w:p w14:paraId="0F4AB6B5" w14:textId="2FC928CE" w:rsidR="00DA484E" w:rsidRPr="00DA484E" w:rsidRDefault="00000000" w:rsidP="00DA484E">
          <w:pPr>
            <w:pStyle w:val="31"/>
            <w:tabs>
              <w:tab w:val="left" w:pos="1320"/>
              <w:tab w:val="right" w:leader="dot" w:pos="9628"/>
              <w:tab w:val="right" w:leader="dot" w:pos="9911"/>
            </w:tabs>
            <w:spacing w:after="0"/>
            <w:rPr>
              <w:rFonts w:asciiTheme="minorHAnsi" w:eastAsiaTheme="minorEastAsia" w:hAnsiTheme="minorHAnsi"/>
              <w:noProof/>
              <w:szCs w:val="24"/>
              <w:lang w:val="ro-RO" w:eastAsia="ro-RO"/>
            </w:rPr>
          </w:pPr>
          <w:hyperlink w:anchor="_Toc144993038" w:history="1">
            <w:r w:rsidR="00DA484E" w:rsidRPr="00DA484E">
              <w:rPr>
                <w:rStyle w:val="a8"/>
                <w:iCs/>
                <w:noProof/>
                <w:szCs w:val="24"/>
                <w:lang w:val="ro-MD"/>
              </w:rPr>
              <w:t>3.1.4.</w:t>
            </w:r>
            <w:r w:rsidR="00DA484E" w:rsidRPr="00DA484E">
              <w:rPr>
                <w:rFonts w:asciiTheme="minorHAnsi" w:eastAsiaTheme="minorEastAsia" w:hAnsiTheme="minorHAnsi"/>
                <w:noProof/>
                <w:szCs w:val="24"/>
                <w:lang w:val="ro-RO" w:eastAsia="ro-RO"/>
              </w:rPr>
              <w:tab/>
            </w:r>
            <w:r w:rsidR="00DA484E" w:rsidRPr="00DA484E">
              <w:rPr>
                <w:rStyle w:val="a8"/>
                <w:iCs/>
                <w:noProof/>
                <w:szCs w:val="24"/>
                <w:lang w:val="ro-MD"/>
              </w:rPr>
              <w:t>Factorii de poluare a mediului</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_Toc144993038 \h </w:instrText>
            </w:r>
            <w:r w:rsidR="00DA484E" w:rsidRPr="00DA484E">
              <w:rPr>
                <w:noProof/>
                <w:webHidden/>
                <w:szCs w:val="24"/>
              </w:rPr>
            </w:r>
            <w:r w:rsidR="00DA484E" w:rsidRPr="00DA484E">
              <w:rPr>
                <w:noProof/>
                <w:webHidden/>
                <w:szCs w:val="24"/>
              </w:rPr>
              <w:fldChar w:fldCharType="separate"/>
            </w:r>
            <w:r w:rsidR="008B5DDB">
              <w:rPr>
                <w:noProof/>
                <w:webHidden/>
                <w:szCs w:val="24"/>
              </w:rPr>
              <w:t>11</w:t>
            </w:r>
            <w:r w:rsidR="00DA484E" w:rsidRPr="00DA484E">
              <w:rPr>
                <w:noProof/>
                <w:webHidden/>
                <w:szCs w:val="24"/>
              </w:rPr>
              <w:fldChar w:fldCharType="end"/>
            </w:r>
          </w:hyperlink>
        </w:p>
        <w:p w14:paraId="40500A1B" w14:textId="579FF535" w:rsidR="00DA484E" w:rsidRPr="00DA484E" w:rsidRDefault="00000000" w:rsidP="00DA484E">
          <w:pPr>
            <w:pStyle w:val="21"/>
            <w:rPr>
              <w:rFonts w:asciiTheme="minorHAnsi" w:eastAsiaTheme="minorEastAsia" w:hAnsiTheme="minorHAnsi"/>
              <w:noProof/>
              <w:szCs w:val="24"/>
              <w:lang w:val="ro-RO" w:eastAsia="ro-RO"/>
            </w:rPr>
          </w:pPr>
          <w:hyperlink w:anchor="_Toc144993039" w:history="1">
            <w:r w:rsidR="00DA484E" w:rsidRPr="00DA484E">
              <w:rPr>
                <w:rStyle w:val="a8"/>
                <w:noProof/>
                <w:szCs w:val="24"/>
                <w:lang w:val="ro-MD"/>
              </w:rPr>
              <w:t>3.2.</w:t>
            </w:r>
            <w:r w:rsidR="00DA484E" w:rsidRPr="00DA484E">
              <w:rPr>
                <w:rFonts w:asciiTheme="minorHAnsi" w:eastAsiaTheme="minorEastAsia" w:hAnsiTheme="minorHAnsi"/>
                <w:noProof/>
                <w:szCs w:val="24"/>
                <w:lang w:val="ro-RO" w:eastAsia="ro-RO"/>
              </w:rPr>
              <w:tab/>
            </w:r>
            <w:r w:rsidR="00DA484E" w:rsidRPr="00DA484E">
              <w:rPr>
                <w:rStyle w:val="a8"/>
                <w:noProof/>
                <w:szCs w:val="24"/>
                <w:lang w:val="ro-MD"/>
              </w:rPr>
              <w:t>Demografie</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_Toc144993039 \h </w:instrText>
            </w:r>
            <w:r w:rsidR="00DA484E" w:rsidRPr="00DA484E">
              <w:rPr>
                <w:noProof/>
                <w:webHidden/>
                <w:szCs w:val="24"/>
              </w:rPr>
            </w:r>
            <w:r w:rsidR="00DA484E" w:rsidRPr="00DA484E">
              <w:rPr>
                <w:noProof/>
                <w:webHidden/>
                <w:szCs w:val="24"/>
              </w:rPr>
              <w:fldChar w:fldCharType="separate"/>
            </w:r>
            <w:r w:rsidR="008B5DDB">
              <w:rPr>
                <w:noProof/>
                <w:webHidden/>
                <w:szCs w:val="24"/>
              </w:rPr>
              <w:t>12</w:t>
            </w:r>
            <w:r w:rsidR="00DA484E" w:rsidRPr="00DA484E">
              <w:rPr>
                <w:noProof/>
                <w:webHidden/>
                <w:szCs w:val="24"/>
              </w:rPr>
              <w:fldChar w:fldCharType="end"/>
            </w:r>
          </w:hyperlink>
        </w:p>
        <w:p w14:paraId="59A08B2B" w14:textId="38AE3594" w:rsidR="00DA484E" w:rsidRPr="00DA484E" w:rsidRDefault="00000000" w:rsidP="00DA484E">
          <w:pPr>
            <w:pStyle w:val="31"/>
            <w:tabs>
              <w:tab w:val="left" w:pos="1320"/>
              <w:tab w:val="right" w:leader="dot" w:pos="9628"/>
              <w:tab w:val="right" w:leader="dot" w:pos="9911"/>
            </w:tabs>
            <w:spacing w:after="0"/>
            <w:rPr>
              <w:rFonts w:asciiTheme="minorHAnsi" w:eastAsiaTheme="minorEastAsia" w:hAnsiTheme="minorHAnsi"/>
              <w:noProof/>
              <w:szCs w:val="24"/>
              <w:lang w:val="ro-RO" w:eastAsia="ro-RO"/>
            </w:rPr>
          </w:pPr>
          <w:hyperlink w:anchor="_Toc144993040" w:history="1">
            <w:r w:rsidR="00DA484E" w:rsidRPr="00DA484E">
              <w:rPr>
                <w:rStyle w:val="a8"/>
                <w:iCs/>
                <w:noProof/>
                <w:szCs w:val="24"/>
                <w:lang w:val="ro-MD"/>
              </w:rPr>
              <w:t>3.2.1.</w:t>
            </w:r>
            <w:r w:rsidR="00DA484E" w:rsidRPr="00DA484E">
              <w:rPr>
                <w:rFonts w:asciiTheme="minorHAnsi" w:eastAsiaTheme="minorEastAsia" w:hAnsiTheme="minorHAnsi"/>
                <w:noProof/>
                <w:szCs w:val="24"/>
                <w:lang w:val="ro-RO" w:eastAsia="ro-RO"/>
              </w:rPr>
              <w:tab/>
            </w:r>
            <w:r w:rsidR="00DA484E" w:rsidRPr="00DA484E">
              <w:rPr>
                <w:rStyle w:val="a8"/>
                <w:iCs/>
                <w:noProof/>
                <w:szCs w:val="24"/>
                <w:lang w:val="ro-MD"/>
              </w:rPr>
              <w:t>Resurse umane</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_Toc144993040 \h </w:instrText>
            </w:r>
            <w:r w:rsidR="00DA484E" w:rsidRPr="00DA484E">
              <w:rPr>
                <w:noProof/>
                <w:webHidden/>
                <w:szCs w:val="24"/>
              </w:rPr>
            </w:r>
            <w:r w:rsidR="00DA484E" w:rsidRPr="00DA484E">
              <w:rPr>
                <w:noProof/>
                <w:webHidden/>
                <w:szCs w:val="24"/>
              </w:rPr>
              <w:fldChar w:fldCharType="separate"/>
            </w:r>
            <w:r w:rsidR="008B5DDB">
              <w:rPr>
                <w:noProof/>
                <w:webHidden/>
                <w:szCs w:val="24"/>
              </w:rPr>
              <w:t>12</w:t>
            </w:r>
            <w:r w:rsidR="00DA484E" w:rsidRPr="00DA484E">
              <w:rPr>
                <w:noProof/>
                <w:webHidden/>
                <w:szCs w:val="24"/>
              </w:rPr>
              <w:fldChar w:fldCharType="end"/>
            </w:r>
          </w:hyperlink>
        </w:p>
        <w:p w14:paraId="7F07D6E5" w14:textId="52F2B26D" w:rsidR="00DA484E" w:rsidRPr="00DA484E" w:rsidRDefault="00000000" w:rsidP="00DA484E">
          <w:pPr>
            <w:pStyle w:val="31"/>
            <w:tabs>
              <w:tab w:val="left" w:pos="1320"/>
              <w:tab w:val="right" w:leader="dot" w:pos="9628"/>
              <w:tab w:val="right" w:leader="dot" w:pos="9911"/>
            </w:tabs>
            <w:spacing w:after="0"/>
            <w:rPr>
              <w:rFonts w:asciiTheme="minorHAnsi" w:eastAsiaTheme="minorEastAsia" w:hAnsiTheme="minorHAnsi"/>
              <w:noProof/>
              <w:szCs w:val="24"/>
              <w:lang w:val="ro-RO" w:eastAsia="ro-RO"/>
            </w:rPr>
          </w:pPr>
          <w:hyperlink w:anchor="_Toc144993041" w:history="1">
            <w:r w:rsidR="00DA484E" w:rsidRPr="00DA484E">
              <w:rPr>
                <w:rStyle w:val="a8"/>
                <w:iCs/>
                <w:noProof/>
                <w:szCs w:val="24"/>
                <w:lang w:val="ro-MD"/>
              </w:rPr>
              <w:t>3.2.2.</w:t>
            </w:r>
            <w:r w:rsidR="00DA484E" w:rsidRPr="00DA484E">
              <w:rPr>
                <w:rFonts w:asciiTheme="minorHAnsi" w:eastAsiaTheme="minorEastAsia" w:hAnsiTheme="minorHAnsi"/>
                <w:noProof/>
                <w:szCs w:val="24"/>
                <w:lang w:val="ro-RO" w:eastAsia="ro-RO"/>
              </w:rPr>
              <w:tab/>
            </w:r>
            <w:r w:rsidR="00DA484E" w:rsidRPr="00DA484E">
              <w:rPr>
                <w:rStyle w:val="a8"/>
                <w:iCs/>
                <w:noProof/>
                <w:szCs w:val="24"/>
                <w:lang w:val="ro-MD"/>
              </w:rPr>
              <w:t>Forța de muncă</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_Toc144993041 \h </w:instrText>
            </w:r>
            <w:r w:rsidR="00DA484E" w:rsidRPr="00DA484E">
              <w:rPr>
                <w:noProof/>
                <w:webHidden/>
                <w:szCs w:val="24"/>
              </w:rPr>
            </w:r>
            <w:r w:rsidR="00DA484E" w:rsidRPr="00DA484E">
              <w:rPr>
                <w:noProof/>
                <w:webHidden/>
                <w:szCs w:val="24"/>
              </w:rPr>
              <w:fldChar w:fldCharType="separate"/>
            </w:r>
            <w:r w:rsidR="008B5DDB">
              <w:rPr>
                <w:noProof/>
                <w:webHidden/>
                <w:szCs w:val="24"/>
              </w:rPr>
              <w:t>14</w:t>
            </w:r>
            <w:r w:rsidR="00DA484E" w:rsidRPr="00DA484E">
              <w:rPr>
                <w:noProof/>
                <w:webHidden/>
                <w:szCs w:val="24"/>
              </w:rPr>
              <w:fldChar w:fldCharType="end"/>
            </w:r>
          </w:hyperlink>
        </w:p>
        <w:p w14:paraId="6ACC0D12" w14:textId="69AE810F" w:rsidR="00DA484E" w:rsidRPr="00DA484E" w:rsidRDefault="00000000" w:rsidP="00DA484E">
          <w:pPr>
            <w:pStyle w:val="31"/>
            <w:tabs>
              <w:tab w:val="left" w:pos="1320"/>
              <w:tab w:val="right" w:leader="dot" w:pos="9628"/>
              <w:tab w:val="right" w:leader="dot" w:pos="9911"/>
            </w:tabs>
            <w:spacing w:after="0"/>
            <w:rPr>
              <w:rFonts w:asciiTheme="minorHAnsi" w:eastAsiaTheme="minorEastAsia" w:hAnsiTheme="minorHAnsi"/>
              <w:noProof/>
              <w:szCs w:val="24"/>
              <w:lang w:val="ro-RO" w:eastAsia="ro-RO"/>
            </w:rPr>
          </w:pPr>
          <w:hyperlink w:anchor="_Toc144993042" w:history="1">
            <w:r w:rsidR="00DA484E" w:rsidRPr="00DA484E">
              <w:rPr>
                <w:rStyle w:val="a8"/>
                <w:iCs/>
                <w:noProof/>
                <w:szCs w:val="24"/>
                <w:lang w:val="ro-MD"/>
              </w:rPr>
              <w:t>3.2.3.</w:t>
            </w:r>
            <w:r w:rsidR="00DA484E" w:rsidRPr="00DA484E">
              <w:rPr>
                <w:rFonts w:asciiTheme="minorHAnsi" w:eastAsiaTheme="minorEastAsia" w:hAnsiTheme="minorHAnsi"/>
                <w:noProof/>
                <w:szCs w:val="24"/>
                <w:lang w:val="ro-RO" w:eastAsia="ro-RO"/>
              </w:rPr>
              <w:tab/>
            </w:r>
            <w:r w:rsidR="00DA484E" w:rsidRPr="00DA484E">
              <w:rPr>
                <w:rStyle w:val="a8"/>
                <w:iCs/>
                <w:noProof/>
                <w:szCs w:val="24"/>
                <w:lang w:val="ro-MD"/>
              </w:rPr>
              <w:t>Migrația</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_Toc144993042 \h </w:instrText>
            </w:r>
            <w:r w:rsidR="00DA484E" w:rsidRPr="00DA484E">
              <w:rPr>
                <w:noProof/>
                <w:webHidden/>
                <w:szCs w:val="24"/>
              </w:rPr>
            </w:r>
            <w:r w:rsidR="00DA484E" w:rsidRPr="00DA484E">
              <w:rPr>
                <w:noProof/>
                <w:webHidden/>
                <w:szCs w:val="24"/>
              </w:rPr>
              <w:fldChar w:fldCharType="separate"/>
            </w:r>
            <w:r w:rsidR="008B5DDB">
              <w:rPr>
                <w:noProof/>
                <w:webHidden/>
                <w:szCs w:val="24"/>
              </w:rPr>
              <w:t>14</w:t>
            </w:r>
            <w:r w:rsidR="00DA484E" w:rsidRPr="00DA484E">
              <w:rPr>
                <w:noProof/>
                <w:webHidden/>
                <w:szCs w:val="24"/>
              </w:rPr>
              <w:fldChar w:fldCharType="end"/>
            </w:r>
          </w:hyperlink>
        </w:p>
        <w:p w14:paraId="311E4B60" w14:textId="3E982361" w:rsidR="00DA484E" w:rsidRPr="00DA484E" w:rsidRDefault="00000000" w:rsidP="00DA484E">
          <w:pPr>
            <w:pStyle w:val="21"/>
            <w:rPr>
              <w:rFonts w:asciiTheme="minorHAnsi" w:eastAsiaTheme="minorEastAsia" w:hAnsiTheme="minorHAnsi"/>
              <w:noProof/>
              <w:szCs w:val="24"/>
              <w:lang w:val="ro-RO" w:eastAsia="ro-RO"/>
            </w:rPr>
          </w:pPr>
          <w:hyperlink w:anchor="_Toc144993043" w:history="1">
            <w:r w:rsidR="00DA484E" w:rsidRPr="00DA484E">
              <w:rPr>
                <w:rStyle w:val="a8"/>
                <w:noProof/>
                <w:szCs w:val="24"/>
                <w:lang w:val="ro-MD"/>
              </w:rPr>
              <w:t>3.3.</w:t>
            </w:r>
            <w:r w:rsidR="00DA484E" w:rsidRPr="00DA484E">
              <w:rPr>
                <w:rFonts w:asciiTheme="minorHAnsi" w:eastAsiaTheme="minorEastAsia" w:hAnsiTheme="minorHAnsi"/>
                <w:noProof/>
                <w:szCs w:val="24"/>
                <w:lang w:val="ro-RO" w:eastAsia="ro-RO"/>
              </w:rPr>
              <w:tab/>
            </w:r>
            <w:r w:rsidR="00DA484E" w:rsidRPr="00DA484E">
              <w:rPr>
                <w:rStyle w:val="a8"/>
                <w:noProof/>
                <w:szCs w:val="24"/>
                <w:lang w:val="ro-MD"/>
              </w:rPr>
              <w:t>Servicii sociale</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_Toc144993043 \h </w:instrText>
            </w:r>
            <w:r w:rsidR="00DA484E" w:rsidRPr="00DA484E">
              <w:rPr>
                <w:noProof/>
                <w:webHidden/>
                <w:szCs w:val="24"/>
              </w:rPr>
            </w:r>
            <w:r w:rsidR="00DA484E" w:rsidRPr="00DA484E">
              <w:rPr>
                <w:noProof/>
                <w:webHidden/>
                <w:szCs w:val="24"/>
              </w:rPr>
              <w:fldChar w:fldCharType="separate"/>
            </w:r>
            <w:r w:rsidR="008B5DDB">
              <w:rPr>
                <w:noProof/>
                <w:webHidden/>
                <w:szCs w:val="24"/>
              </w:rPr>
              <w:t>15</w:t>
            </w:r>
            <w:r w:rsidR="00DA484E" w:rsidRPr="00DA484E">
              <w:rPr>
                <w:noProof/>
                <w:webHidden/>
                <w:szCs w:val="24"/>
              </w:rPr>
              <w:fldChar w:fldCharType="end"/>
            </w:r>
          </w:hyperlink>
        </w:p>
        <w:p w14:paraId="723E61A3" w14:textId="17AC1233" w:rsidR="00DA484E" w:rsidRPr="00DA484E" w:rsidRDefault="00000000" w:rsidP="00DA484E">
          <w:pPr>
            <w:pStyle w:val="31"/>
            <w:tabs>
              <w:tab w:val="left" w:pos="1320"/>
              <w:tab w:val="right" w:leader="dot" w:pos="9628"/>
              <w:tab w:val="right" w:leader="dot" w:pos="9911"/>
            </w:tabs>
            <w:spacing w:after="0"/>
            <w:rPr>
              <w:rFonts w:asciiTheme="minorHAnsi" w:eastAsiaTheme="minorEastAsia" w:hAnsiTheme="minorHAnsi"/>
              <w:noProof/>
              <w:szCs w:val="24"/>
              <w:lang w:val="ro-RO" w:eastAsia="ro-RO"/>
            </w:rPr>
          </w:pPr>
          <w:hyperlink w:anchor="_Toc144993044" w:history="1">
            <w:r w:rsidR="00DA484E" w:rsidRPr="00DA484E">
              <w:rPr>
                <w:rStyle w:val="a8"/>
                <w:iCs/>
                <w:noProof/>
                <w:szCs w:val="24"/>
                <w:lang w:val="ro-MD"/>
              </w:rPr>
              <w:t>3.3.1.</w:t>
            </w:r>
            <w:r w:rsidR="00DA484E" w:rsidRPr="00DA484E">
              <w:rPr>
                <w:rFonts w:asciiTheme="minorHAnsi" w:eastAsiaTheme="minorEastAsia" w:hAnsiTheme="minorHAnsi"/>
                <w:noProof/>
                <w:szCs w:val="24"/>
                <w:lang w:val="ro-RO" w:eastAsia="ro-RO"/>
              </w:rPr>
              <w:tab/>
            </w:r>
            <w:r w:rsidR="00DA484E" w:rsidRPr="00DA484E">
              <w:rPr>
                <w:rStyle w:val="a8"/>
                <w:iCs/>
                <w:noProof/>
                <w:szCs w:val="24"/>
                <w:lang w:val="ro-MD"/>
              </w:rPr>
              <w:t>Caracteristicile grupurilor vulnerabile</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_Toc144993044 \h </w:instrText>
            </w:r>
            <w:r w:rsidR="00DA484E" w:rsidRPr="00DA484E">
              <w:rPr>
                <w:noProof/>
                <w:webHidden/>
                <w:szCs w:val="24"/>
              </w:rPr>
            </w:r>
            <w:r w:rsidR="00DA484E" w:rsidRPr="00DA484E">
              <w:rPr>
                <w:noProof/>
                <w:webHidden/>
                <w:szCs w:val="24"/>
              </w:rPr>
              <w:fldChar w:fldCharType="separate"/>
            </w:r>
            <w:r w:rsidR="008B5DDB">
              <w:rPr>
                <w:noProof/>
                <w:webHidden/>
                <w:szCs w:val="24"/>
              </w:rPr>
              <w:t>15</w:t>
            </w:r>
            <w:r w:rsidR="00DA484E" w:rsidRPr="00DA484E">
              <w:rPr>
                <w:noProof/>
                <w:webHidden/>
                <w:szCs w:val="24"/>
              </w:rPr>
              <w:fldChar w:fldCharType="end"/>
            </w:r>
          </w:hyperlink>
        </w:p>
        <w:p w14:paraId="5E349A28" w14:textId="07B66611" w:rsidR="00DA484E" w:rsidRPr="00DA484E" w:rsidRDefault="00000000" w:rsidP="00DA484E">
          <w:pPr>
            <w:pStyle w:val="31"/>
            <w:tabs>
              <w:tab w:val="left" w:pos="1320"/>
              <w:tab w:val="right" w:leader="dot" w:pos="9628"/>
              <w:tab w:val="right" w:leader="dot" w:pos="9911"/>
            </w:tabs>
            <w:spacing w:after="0"/>
            <w:rPr>
              <w:rFonts w:asciiTheme="minorHAnsi" w:eastAsiaTheme="minorEastAsia" w:hAnsiTheme="minorHAnsi"/>
              <w:noProof/>
              <w:szCs w:val="24"/>
              <w:lang w:val="ro-RO" w:eastAsia="ro-RO"/>
            </w:rPr>
          </w:pPr>
          <w:hyperlink w:anchor="_Toc144993045" w:history="1">
            <w:r w:rsidR="00DA484E" w:rsidRPr="00DA484E">
              <w:rPr>
                <w:rStyle w:val="a8"/>
                <w:iCs/>
                <w:noProof/>
                <w:szCs w:val="24"/>
                <w:lang w:val="ro-MD"/>
              </w:rPr>
              <w:t>3.3.2.</w:t>
            </w:r>
            <w:r w:rsidR="00DA484E" w:rsidRPr="00DA484E">
              <w:rPr>
                <w:rFonts w:asciiTheme="minorHAnsi" w:eastAsiaTheme="minorEastAsia" w:hAnsiTheme="minorHAnsi"/>
                <w:noProof/>
                <w:szCs w:val="24"/>
                <w:lang w:val="ro-RO" w:eastAsia="ro-RO"/>
              </w:rPr>
              <w:tab/>
            </w:r>
            <w:r w:rsidR="00DA484E" w:rsidRPr="00DA484E">
              <w:rPr>
                <w:rStyle w:val="a8"/>
                <w:iCs/>
                <w:noProof/>
                <w:szCs w:val="24"/>
                <w:lang w:val="ro-MD"/>
              </w:rPr>
              <w:t>Servicii educaționale</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_Toc144993045 \h </w:instrText>
            </w:r>
            <w:r w:rsidR="00DA484E" w:rsidRPr="00DA484E">
              <w:rPr>
                <w:noProof/>
                <w:webHidden/>
                <w:szCs w:val="24"/>
              </w:rPr>
            </w:r>
            <w:r w:rsidR="00DA484E" w:rsidRPr="00DA484E">
              <w:rPr>
                <w:noProof/>
                <w:webHidden/>
                <w:szCs w:val="24"/>
              </w:rPr>
              <w:fldChar w:fldCharType="separate"/>
            </w:r>
            <w:r w:rsidR="008B5DDB">
              <w:rPr>
                <w:noProof/>
                <w:webHidden/>
                <w:szCs w:val="24"/>
              </w:rPr>
              <w:t>17</w:t>
            </w:r>
            <w:r w:rsidR="00DA484E" w:rsidRPr="00DA484E">
              <w:rPr>
                <w:noProof/>
                <w:webHidden/>
                <w:szCs w:val="24"/>
              </w:rPr>
              <w:fldChar w:fldCharType="end"/>
            </w:r>
          </w:hyperlink>
        </w:p>
        <w:p w14:paraId="230AD8C2" w14:textId="0739F290" w:rsidR="00DA484E" w:rsidRPr="00DA484E" w:rsidRDefault="00000000" w:rsidP="00DA484E">
          <w:pPr>
            <w:pStyle w:val="31"/>
            <w:tabs>
              <w:tab w:val="left" w:pos="1320"/>
              <w:tab w:val="right" w:leader="dot" w:pos="9628"/>
              <w:tab w:val="right" w:leader="dot" w:pos="9911"/>
            </w:tabs>
            <w:spacing w:after="0"/>
            <w:rPr>
              <w:rFonts w:asciiTheme="minorHAnsi" w:eastAsiaTheme="minorEastAsia" w:hAnsiTheme="minorHAnsi"/>
              <w:noProof/>
              <w:szCs w:val="24"/>
              <w:lang w:val="ro-RO" w:eastAsia="ro-RO"/>
            </w:rPr>
          </w:pPr>
          <w:hyperlink w:anchor="_Toc144993046" w:history="1">
            <w:r w:rsidR="00DA484E" w:rsidRPr="00DA484E">
              <w:rPr>
                <w:rStyle w:val="a8"/>
                <w:iCs/>
                <w:noProof/>
                <w:szCs w:val="24"/>
                <w:lang w:val="ro-MD"/>
              </w:rPr>
              <w:t>3.3.3.</w:t>
            </w:r>
            <w:r w:rsidR="00DA484E" w:rsidRPr="00DA484E">
              <w:rPr>
                <w:rFonts w:asciiTheme="minorHAnsi" w:eastAsiaTheme="minorEastAsia" w:hAnsiTheme="minorHAnsi"/>
                <w:noProof/>
                <w:szCs w:val="24"/>
                <w:lang w:val="ro-RO" w:eastAsia="ro-RO"/>
              </w:rPr>
              <w:tab/>
            </w:r>
            <w:r w:rsidR="00DA484E" w:rsidRPr="00DA484E">
              <w:rPr>
                <w:rStyle w:val="a8"/>
                <w:iCs/>
                <w:noProof/>
                <w:szCs w:val="24"/>
                <w:lang w:val="ro-MD"/>
              </w:rPr>
              <w:t>Cultura</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_Toc144993046 \h </w:instrText>
            </w:r>
            <w:r w:rsidR="00DA484E" w:rsidRPr="00DA484E">
              <w:rPr>
                <w:noProof/>
                <w:webHidden/>
                <w:szCs w:val="24"/>
              </w:rPr>
            </w:r>
            <w:r w:rsidR="00DA484E" w:rsidRPr="00DA484E">
              <w:rPr>
                <w:noProof/>
                <w:webHidden/>
                <w:szCs w:val="24"/>
              </w:rPr>
              <w:fldChar w:fldCharType="separate"/>
            </w:r>
            <w:r w:rsidR="008B5DDB">
              <w:rPr>
                <w:noProof/>
                <w:webHidden/>
                <w:szCs w:val="24"/>
              </w:rPr>
              <w:t>21</w:t>
            </w:r>
            <w:r w:rsidR="00DA484E" w:rsidRPr="00DA484E">
              <w:rPr>
                <w:noProof/>
                <w:webHidden/>
                <w:szCs w:val="24"/>
              </w:rPr>
              <w:fldChar w:fldCharType="end"/>
            </w:r>
          </w:hyperlink>
        </w:p>
        <w:p w14:paraId="722A575A" w14:textId="11BEC820" w:rsidR="00DA484E" w:rsidRPr="00DA484E" w:rsidRDefault="00000000" w:rsidP="00DA484E">
          <w:pPr>
            <w:pStyle w:val="31"/>
            <w:tabs>
              <w:tab w:val="left" w:pos="1320"/>
              <w:tab w:val="right" w:leader="dot" w:pos="9628"/>
              <w:tab w:val="right" w:leader="dot" w:pos="9911"/>
            </w:tabs>
            <w:spacing w:after="0"/>
            <w:rPr>
              <w:rFonts w:asciiTheme="minorHAnsi" w:eastAsiaTheme="minorEastAsia" w:hAnsiTheme="minorHAnsi"/>
              <w:noProof/>
              <w:szCs w:val="24"/>
              <w:lang w:val="ro-RO" w:eastAsia="ro-RO"/>
            </w:rPr>
          </w:pPr>
          <w:hyperlink w:anchor="_Toc144993047" w:history="1">
            <w:r w:rsidR="00DA484E" w:rsidRPr="00DA484E">
              <w:rPr>
                <w:rStyle w:val="a8"/>
                <w:iCs/>
                <w:noProof/>
                <w:szCs w:val="24"/>
                <w:lang w:val="ro-MD"/>
              </w:rPr>
              <w:t>3.3.4.</w:t>
            </w:r>
            <w:r w:rsidR="00DA484E" w:rsidRPr="00DA484E">
              <w:rPr>
                <w:rFonts w:asciiTheme="minorHAnsi" w:eastAsiaTheme="minorEastAsia" w:hAnsiTheme="minorHAnsi"/>
                <w:noProof/>
                <w:szCs w:val="24"/>
                <w:lang w:val="ro-RO" w:eastAsia="ro-RO"/>
              </w:rPr>
              <w:tab/>
            </w:r>
            <w:r w:rsidR="00DA484E" w:rsidRPr="00DA484E">
              <w:rPr>
                <w:rStyle w:val="a8"/>
                <w:iCs/>
                <w:noProof/>
                <w:szCs w:val="24"/>
                <w:lang w:val="ro-MD"/>
              </w:rPr>
              <w:t>Ocrotirea sănătății</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_Toc144993047 \h </w:instrText>
            </w:r>
            <w:r w:rsidR="00DA484E" w:rsidRPr="00DA484E">
              <w:rPr>
                <w:noProof/>
                <w:webHidden/>
                <w:szCs w:val="24"/>
              </w:rPr>
            </w:r>
            <w:r w:rsidR="00DA484E" w:rsidRPr="00DA484E">
              <w:rPr>
                <w:noProof/>
                <w:webHidden/>
                <w:szCs w:val="24"/>
              </w:rPr>
              <w:fldChar w:fldCharType="separate"/>
            </w:r>
            <w:r w:rsidR="008B5DDB">
              <w:rPr>
                <w:noProof/>
                <w:webHidden/>
                <w:szCs w:val="24"/>
              </w:rPr>
              <w:t>24</w:t>
            </w:r>
            <w:r w:rsidR="00DA484E" w:rsidRPr="00DA484E">
              <w:rPr>
                <w:noProof/>
                <w:webHidden/>
                <w:szCs w:val="24"/>
              </w:rPr>
              <w:fldChar w:fldCharType="end"/>
            </w:r>
          </w:hyperlink>
        </w:p>
        <w:p w14:paraId="5D65FF78" w14:textId="087CB059" w:rsidR="00DA484E" w:rsidRPr="00DA484E" w:rsidRDefault="00000000" w:rsidP="00DA484E">
          <w:pPr>
            <w:pStyle w:val="31"/>
            <w:tabs>
              <w:tab w:val="left" w:pos="1320"/>
              <w:tab w:val="right" w:leader="dot" w:pos="9628"/>
              <w:tab w:val="right" w:leader="dot" w:pos="9911"/>
            </w:tabs>
            <w:spacing w:after="0"/>
            <w:rPr>
              <w:rFonts w:asciiTheme="minorHAnsi" w:eastAsiaTheme="minorEastAsia" w:hAnsiTheme="minorHAnsi"/>
              <w:noProof/>
              <w:szCs w:val="24"/>
              <w:lang w:val="ro-RO" w:eastAsia="ro-RO"/>
            </w:rPr>
          </w:pPr>
          <w:hyperlink w:anchor="_Toc144993048" w:history="1">
            <w:r w:rsidR="00DA484E" w:rsidRPr="00DA484E">
              <w:rPr>
                <w:rStyle w:val="a8"/>
                <w:iCs/>
                <w:noProof/>
                <w:szCs w:val="24"/>
                <w:lang w:val="ro-MD"/>
              </w:rPr>
              <w:t>3.3.5.</w:t>
            </w:r>
            <w:r w:rsidR="00DA484E" w:rsidRPr="00DA484E">
              <w:rPr>
                <w:rFonts w:asciiTheme="minorHAnsi" w:eastAsiaTheme="minorEastAsia" w:hAnsiTheme="minorHAnsi"/>
                <w:noProof/>
                <w:szCs w:val="24"/>
                <w:lang w:val="ro-RO" w:eastAsia="ro-RO"/>
              </w:rPr>
              <w:tab/>
            </w:r>
            <w:r w:rsidR="00DA484E" w:rsidRPr="00DA484E">
              <w:rPr>
                <w:rStyle w:val="a8"/>
                <w:iCs/>
                <w:noProof/>
                <w:szCs w:val="24"/>
                <w:lang w:val="ro-MD"/>
              </w:rPr>
              <w:t>Protecția socială</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_Toc144993048 \h </w:instrText>
            </w:r>
            <w:r w:rsidR="00DA484E" w:rsidRPr="00DA484E">
              <w:rPr>
                <w:noProof/>
                <w:webHidden/>
                <w:szCs w:val="24"/>
              </w:rPr>
            </w:r>
            <w:r w:rsidR="00DA484E" w:rsidRPr="00DA484E">
              <w:rPr>
                <w:noProof/>
                <w:webHidden/>
                <w:szCs w:val="24"/>
              </w:rPr>
              <w:fldChar w:fldCharType="separate"/>
            </w:r>
            <w:r w:rsidR="008B5DDB">
              <w:rPr>
                <w:noProof/>
                <w:webHidden/>
                <w:szCs w:val="24"/>
              </w:rPr>
              <w:t>27</w:t>
            </w:r>
            <w:r w:rsidR="00DA484E" w:rsidRPr="00DA484E">
              <w:rPr>
                <w:noProof/>
                <w:webHidden/>
                <w:szCs w:val="24"/>
              </w:rPr>
              <w:fldChar w:fldCharType="end"/>
            </w:r>
          </w:hyperlink>
        </w:p>
        <w:p w14:paraId="2D068E77" w14:textId="57ADD8CD" w:rsidR="00DA484E" w:rsidRPr="00DA484E" w:rsidRDefault="00000000" w:rsidP="00DA484E">
          <w:pPr>
            <w:pStyle w:val="31"/>
            <w:tabs>
              <w:tab w:val="left" w:pos="1320"/>
              <w:tab w:val="right" w:leader="dot" w:pos="9628"/>
              <w:tab w:val="right" w:leader="dot" w:pos="9911"/>
            </w:tabs>
            <w:spacing w:after="0"/>
            <w:rPr>
              <w:rFonts w:asciiTheme="minorHAnsi" w:eastAsiaTheme="minorEastAsia" w:hAnsiTheme="minorHAnsi"/>
              <w:noProof/>
              <w:szCs w:val="24"/>
              <w:lang w:val="ro-RO" w:eastAsia="ro-RO"/>
            </w:rPr>
          </w:pPr>
          <w:hyperlink w:anchor="_Toc144993049" w:history="1">
            <w:r w:rsidR="00DA484E" w:rsidRPr="00DA484E">
              <w:rPr>
                <w:rStyle w:val="a8"/>
                <w:iCs/>
                <w:noProof/>
                <w:szCs w:val="24"/>
                <w:lang w:val="ro-MD"/>
              </w:rPr>
              <w:t>3.3.6.</w:t>
            </w:r>
            <w:r w:rsidR="00DA484E" w:rsidRPr="00DA484E">
              <w:rPr>
                <w:rFonts w:asciiTheme="minorHAnsi" w:eastAsiaTheme="minorEastAsia" w:hAnsiTheme="minorHAnsi"/>
                <w:noProof/>
                <w:szCs w:val="24"/>
                <w:lang w:val="ro-RO" w:eastAsia="ro-RO"/>
              </w:rPr>
              <w:tab/>
            </w:r>
            <w:r w:rsidR="00DA484E" w:rsidRPr="00DA484E">
              <w:rPr>
                <w:rStyle w:val="a8"/>
                <w:iCs/>
                <w:noProof/>
                <w:szCs w:val="24"/>
                <w:lang w:val="ro-MD"/>
              </w:rPr>
              <w:t>Activități sportive și de agrement</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_Toc144993049 \h </w:instrText>
            </w:r>
            <w:r w:rsidR="00DA484E" w:rsidRPr="00DA484E">
              <w:rPr>
                <w:noProof/>
                <w:webHidden/>
                <w:szCs w:val="24"/>
              </w:rPr>
            </w:r>
            <w:r w:rsidR="00DA484E" w:rsidRPr="00DA484E">
              <w:rPr>
                <w:noProof/>
                <w:webHidden/>
                <w:szCs w:val="24"/>
              </w:rPr>
              <w:fldChar w:fldCharType="separate"/>
            </w:r>
            <w:r w:rsidR="008B5DDB">
              <w:rPr>
                <w:noProof/>
                <w:webHidden/>
                <w:szCs w:val="24"/>
              </w:rPr>
              <w:t>28</w:t>
            </w:r>
            <w:r w:rsidR="00DA484E" w:rsidRPr="00DA484E">
              <w:rPr>
                <w:noProof/>
                <w:webHidden/>
                <w:szCs w:val="24"/>
              </w:rPr>
              <w:fldChar w:fldCharType="end"/>
            </w:r>
          </w:hyperlink>
        </w:p>
        <w:p w14:paraId="6F9425F9" w14:textId="4DC2805E" w:rsidR="00DA484E" w:rsidRPr="00DA484E" w:rsidRDefault="00000000" w:rsidP="00DA484E">
          <w:pPr>
            <w:pStyle w:val="21"/>
            <w:rPr>
              <w:rFonts w:asciiTheme="minorHAnsi" w:eastAsiaTheme="minorEastAsia" w:hAnsiTheme="minorHAnsi"/>
              <w:noProof/>
              <w:szCs w:val="24"/>
              <w:lang w:val="ro-RO" w:eastAsia="ro-RO"/>
            </w:rPr>
          </w:pPr>
          <w:hyperlink w:anchor="_Toc144993050" w:history="1">
            <w:r w:rsidR="00DA484E" w:rsidRPr="00DA484E">
              <w:rPr>
                <w:rStyle w:val="a8"/>
                <w:noProof/>
                <w:szCs w:val="24"/>
                <w:lang w:val="ro-MD"/>
              </w:rPr>
              <w:t>3.4.</w:t>
            </w:r>
            <w:r w:rsidR="00DA484E" w:rsidRPr="00DA484E">
              <w:rPr>
                <w:rFonts w:asciiTheme="minorHAnsi" w:eastAsiaTheme="minorEastAsia" w:hAnsiTheme="minorHAnsi"/>
                <w:noProof/>
                <w:szCs w:val="24"/>
                <w:lang w:val="ro-RO" w:eastAsia="ro-RO"/>
              </w:rPr>
              <w:tab/>
            </w:r>
            <w:r w:rsidR="00DA484E" w:rsidRPr="00DA484E">
              <w:rPr>
                <w:rStyle w:val="a8"/>
                <w:noProof/>
                <w:szCs w:val="24"/>
                <w:lang w:val="ro-MD"/>
              </w:rPr>
              <w:t>Economia</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_Toc144993050 \h </w:instrText>
            </w:r>
            <w:r w:rsidR="00DA484E" w:rsidRPr="00DA484E">
              <w:rPr>
                <w:noProof/>
                <w:webHidden/>
                <w:szCs w:val="24"/>
              </w:rPr>
            </w:r>
            <w:r w:rsidR="00DA484E" w:rsidRPr="00DA484E">
              <w:rPr>
                <w:noProof/>
                <w:webHidden/>
                <w:szCs w:val="24"/>
              </w:rPr>
              <w:fldChar w:fldCharType="separate"/>
            </w:r>
            <w:r w:rsidR="008B5DDB">
              <w:rPr>
                <w:noProof/>
                <w:webHidden/>
                <w:szCs w:val="24"/>
              </w:rPr>
              <w:t>29</w:t>
            </w:r>
            <w:r w:rsidR="00DA484E" w:rsidRPr="00DA484E">
              <w:rPr>
                <w:noProof/>
                <w:webHidden/>
                <w:szCs w:val="24"/>
              </w:rPr>
              <w:fldChar w:fldCharType="end"/>
            </w:r>
          </w:hyperlink>
        </w:p>
        <w:p w14:paraId="2181AAE2" w14:textId="18981B00" w:rsidR="00DA484E" w:rsidRPr="00DA484E" w:rsidRDefault="00000000" w:rsidP="00DA484E">
          <w:pPr>
            <w:pStyle w:val="31"/>
            <w:tabs>
              <w:tab w:val="left" w:pos="1320"/>
              <w:tab w:val="right" w:leader="dot" w:pos="9628"/>
              <w:tab w:val="right" w:leader="dot" w:pos="9911"/>
            </w:tabs>
            <w:spacing w:after="0"/>
            <w:rPr>
              <w:rFonts w:asciiTheme="minorHAnsi" w:eastAsiaTheme="minorEastAsia" w:hAnsiTheme="minorHAnsi"/>
              <w:noProof/>
              <w:szCs w:val="24"/>
              <w:lang w:val="ro-RO" w:eastAsia="ro-RO"/>
            </w:rPr>
          </w:pPr>
          <w:hyperlink w:anchor="_Toc144993051" w:history="1">
            <w:r w:rsidR="00DA484E" w:rsidRPr="00DA484E">
              <w:rPr>
                <w:rStyle w:val="a8"/>
                <w:iCs/>
                <w:noProof/>
                <w:szCs w:val="24"/>
                <w:lang w:val="ro-MD"/>
              </w:rPr>
              <w:t>3.4.1.</w:t>
            </w:r>
            <w:r w:rsidR="00DA484E" w:rsidRPr="00DA484E">
              <w:rPr>
                <w:rFonts w:asciiTheme="minorHAnsi" w:eastAsiaTheme="minorEastAsia" w:hAnsiTheme="minorHAnsi"/>
                <w:noProof/>
                <w:szCs w:val="24"/>
                <w:lang w:val="ro-RO" w:eastAsia="ro-RO"/>
              </w:rPr>
              <w:tab/>
            </w:r>
            <w:r w:rsidR="00DA484E" w:rsidRPr="00DA484E">
              <w:rPr>
                <w:rStyle w:val="a8"/>
                <w:iCs/>
                <w:noProof/>
                <w:szCs w:val="24"/>
                <w:lang w:val="ro-MD"/>
              </w:rPr>
              <w:t>Dezvoltarea economică locală</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_Toc144993051 \h </w:instrText>
            </w:r>
            <w:r w:rsidR="00DA484E" w:rsidRPr="00DA484E">
              <w:rPr>
                <w:noProof/>
                <w:webHidden/>
                <w:szCs w:val="24"/>
              </w:rPr>
            </w:r>
            <w:r w:rsidR="00DA484E" w:rsidRPr="00DA484E">
              <w:rPr>
                <w:noProof/>
                <w:webHidden/>
                <w:szCs w:val="24"/>
              </w:rPr>
              <w:fldChar w:fldCharType="separate"/>
            </w:r>
            <w:r w:rsidR="008B5DDB">
              <w:rPr>
                <w:noProof/>
                <w:webHidden/>
                <w:szCs w:val="24"/>
              </w:rPr>
              <w:t>29</w:t>
            </w:r>
            <w:r w:rsidR="00DA484E" w:rsidRPr="00DA484E">
              <w:rPr>
                <w:noProof/>
                <w:webHidden/>
                <w:szCs w:val="24"/>
              </w:rPr>
              <w:fldChar w:fldCharType="end"/>
            </w:r>
          </w:hyperlink>
        </w:p>
        <w:p w14:paraId="06856976" w14:textId="13650014" w:rsidR="00DA484E" w:rsidRPr="00DA484E" w:rsidRDefault="00000000" w:rsidP="00DA484E">
          <w:pPr>
            <w:pStyle w:val="31"/>
            <w:tabs>
              <w:tab w:val="left" w:pos="1320"/>
              <w:tab w:val="right" w:leader="dot" w:pos="9628"/>
              <w:tab w:val="right" w:leader="dot" w:pos="9911"/>
            </w:tabs>
            <w:spacing w:after="0"/>
            <w:rPr>
              <w:rFonts w:asciiTheme="minorHAnsi" w:eastAsiaTheme="minorEastAsia" w:hAnsiTheme="minorHAnsi"/>
              <w:noProof/>
              <w:szCs w:val="24"/>
              <w:lang w:val="ro-RO" w:eastAsia="ro-RO"/>
            </w:rPr>
          </w:pPr>
          <w:hyperlink w:anchor="_Toc144993052" w:history="1">
            <w:r w:rsidR="00DA484E" w:rsidRPr="00DA484E">
              <w:rPr>
                <w:rStyle w:val="a8"/>
                <w:rFonts w:cstheme="minorHAnsi"/>
                <w:iCs/>
                <w:noProof/>
                <w:szCs w:val="24"/>
                <w:lang w:val="ro-MD"/>
              </w:rPr>
              <w:t>3.4.2.</w:t>
            </w:r>
            <w:r w:rsidR="00DA484E" w:rsidRPr="00DA484E">
              <w:rPr>
                <w:rFonts w:asciiTheme="minorHAnsi" w:eastAsiaTheme="minorEastAsia" w:hAnsiTheme="minorHAnsi"/>
                <w:noProof/>
                <w:szCs w:val="24"/>
                <w:lang w:val="ro-RO" w:eastAsia="ro-RO"/>
              </w:rPr>
              <w:tab/>
            </w:r>
            <w:r w:rsidR="00DA484E" w:rsidRPr="00DA484E">
              <w:rPr>
                <w:rStyle w:val="a8"/>
                <w:rFonts w:cstheme="minorHAnsi"/>
                <w:iCs/>
                <w:noProof/>
                <w:szCs w:val="24"/>
                <w:lang w:val="ro-MD"/>
              </w:rPr>
              <w:t>Sectorul agriculturii</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_Toc144993052 \h </w:instrText>
            </w:r>
            <w:r w:rsidR="00DA484E" w:rsidRPr="00DA484E">
              <w:rPr>
                <w:noProof/>
                <w:webHidden/>
                <w:szCs w:val="24"/>
              </w:rPr>
            </w:r>
            <w:r w:rsidR="00DA484E" w:rsidRPr="00DA484E">
              <w:rPr>
                <w:noProof/>
                <w:webHidden/>
                <w:szCs w:val="24"/>
              </w:rPr>
              <w:fldChar w:fldCharType="separate"/>
            </w:r>
            <w:r w:rsidR="008B5DDB">
              <w:rPr>
                <w:noProof/>
                <w:webHidden/>
                <w:szCs w:val="24"/>
              </w:rPr>
              <w:t>31</w:t>
            </w:r>
            <w:r w:rsidR="00DA484E" w:rsidRPr="00DA484E">
              <w:rPr>
                <w:noProof/>
                <w:webHidden/>
                <w:szCs w:val="24"/>
              </w:rPr>
              <w:fldChar w:fldCharType="end"/>
            </w:r>
          </w:hyperlink>
        </w:p>
        <w:p w14:paraId="472B80AD" w14:textId="12255736" w:rsidR="00DA484E" w:rsidRPr="00DA484E" w:rsidRDefault="00000000" w:rsidP="00DA484E">
          <w:pPr>
            <w:pStyle w:val="31"/>
            <w:tabs>
              <w:tab w:val="left" w:pos="1320"/>
              <w:tab w:val="right" w:leader="dot" w:pos="9628"/>
              <w:tab w:val="right" w:leader="dot" w:pos="9911"/>
            </w:tabs>
            <w:spacing w:after="0"/>
            <w:rPr>
              <w:rFonts w:asciiTheme="minorHAnsi" w:eastAsiaTheme="minorEastAsia" w:hAnsiTheme="minorHAnsi"/>
              <w:noProof/>
              <w:szCs w:val="24"/>
              <w:lang w:val="ro-RO" w:eastAsia="ro-RO"/>
            </w:rPr>
          </w:pPr>
          <w:hyperlink w:anchor="_Toc144993053" w:history="1">
            <w:r w:rsidR="00DA484E" w:rsidRPr="00DA484E">
              <w:rPr>
                <w:rStyle w:val="a8"/>
                <w:rFonts w:cstheme="minorHAnsi"/>
                <w:iCs/>
                <w:noProof/>
                <w:szCs w:val="24"/>
                <w:lang w:val="ro-MD"/>
              </w:rPr>
              <w:t>3.4.3.</w:t>
            </w:r>
            <w:r w:rsidR="00DA484E" w:rsidRPr="00DA484E">
              <w:rPr>
                <w:rFonts w:asciiTheme="minorHAnsi" w:eastAsiaTheme="minorEastAsia" w:hAnsiTheme="minorHAnsi"/>
                <w:noProof/>
                <w:szCs w:val="24"/>
                <w:lang w:val="ro-RO" w:eastAsia="ro-RO"/>
              </w:rPr>
              <w:tab/>
            </w:r>
            <w:r w:rsidR="00DA484E" w:rsidRPr="00DA484E">
              <w:rPr>
                <w:rStyle w:val="a8"/>
                <w:rFonts w:cstheme="minorHAnsi"/>
                <w:iCs/>
                <w:noProof/>
                <w:szCs w:val="24"/>
                <w:lang w:val="ro-MD"/>
              </w:rPr>
              <w:t>Comerțul și serviciile</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_Toc144993053 \h </w:instrText>
            </w:r>
            <w:r w:rsidR="00DA484E" w:rsidRPr="00DA484E">
              <w:rPr>
                <w:noProof/>
                <w:webHidden/>
                <w:szCs w:val="24"/>
              </w:rPr>
            </w:r>
            <w:r w:rsidR="00DA484E" w:rsidRPr="00DA484E">
              <w:rPr>
                <w:noProof/>
                <w:webHidden/>
                <w:szCs w:val="24"/>
              </w:rPr>
              <w:fldChar w:fldCharType="separate"/>
            </w:r>
            <w:r w:rsidR="008B5DDB">
              <w:rPr>
                <w:noProof/>
                <w:webHidden/>
                <w:szCs w:val="24"/>
              </w:rPr>
              <w:t>32</w:t>
            </w:r>
            <w:r w:rsidR="00DA484E" w:rsidRPr="00DA484E">
              <w:rPr>
                <w:noProof/>
                <w:webHidden/>
                <w:szCs w:val="24"/>
              </w:rPr>
              <w:fldChar w:fldCharType="end"/>
            </w:r>
          </w:hyperlink>
        </w:p>
        <w:p w14:paraId="6AF43826" w14:textId="4426978B" w:rsidR="00DA484E" w:rsidRPr="00DA484E" w:rsidRDefault="00000000" w:rsidP="00DA484E">
          <w:pPr>
            <w:pStyle w:val="31"/>
            <w:tabs>
              <w:tab w:val="left" w:pos="1320"/>
              <w:tab w:val="right" w:leader="dot" w:pos="9628"/>
              <w:tab w:val="right" w:leader="dot" w:pos="9911"/>
            </w:tabs>
            <w:spacing w:after="0"/>
            <w:rPr>
              <w:rFonts w:asciiTheme="minorHAnsi" w:eastAsiaTheme="minorEastAsia" w:hAnsiTheme="minorHAnsi"/>
              <w:noProof/>
              <w:szCs w:val="24"/>
              <w:lang w:val="ro-RO" w:eastAsia="ro-RO"/>
            </w:rPr>
          </w:pPr>
          <w:hyperlink w:anchor="_Toc144993054" w:history="1">
            <w:r w:rsidR="00DA484E" w:rsidRPr="00DA484E">
              <w:rPr>
                <w:rStyle w:val="a8"/>
                <w:rFonts w:cstheme="minorHAnsi"/>
                <w:iCs/>
                <w:noProof/>
                <w:szCs w:val="24"/>
                <w:lang w:val="ro-MD"/>
              </w:rPr>
              <w:t>3.4.4.</w:t>
            </w:r>
            <w:r w:rsidR="00DA484E" w:rsidRPr="00DA484E">
              <w:rPr>
                <w:rFonts w:asciiTheme="minorHAnsi" w:eastAsiaTheme="minorEastAsia" w:hAnsiTheme="minorHAnsi"/>
                <w:noProof/>
                <w:szCs w:val="24"/>
                <w:lang w:val="ro-RO" w:eastAsia="ro-RO"/>
              </w:rPr>
              <w:tab/>
            </w:r>
            <w:r w:rsidR="00DA484E" w:rsidRPr="00DA484E">
              <w:rPr>
                <w:rStyle w:val="a8"/>
                <w:rFonts w:cstheme="minorHAnsi"/>
                <w:iCs/>
                <w:noProof/>
                <w:szCs w:val="24"/>
                <w:lang w:val="ro-MD"/>
              </w:rPr>
              <w:t>Gestionarea bunurilor</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_Toc144993054 \h </w:instrText>
            </w:r>
            <w:r w:rsidR="00DA484E" w:rsidRPr="00DA484E">
              <w:rPr>
                <w:noProof/>
                <w:webHidden/>
                <w:szCs w:val="24"/>
              </w:rPr>
            </w:r>
            <w:r w:rsidR="00DA484E" w:rsidRPr="00DA484E">
              <w:rPr>
                <w:noProof/>
                <w:webHidden/>
                <w:szCs w:val="24"/>
              </w:rPr>
              <w:fldChar w:fldCharType="separate"/>
            </w:r>
            <w:r w:rsidR="008B5DDB">
              <w:rPr>
                <w:noProof/>
                <w:webHidden/>
                <w:szCs w:val="24"/>
              </w:rPr>
              <w:t>32</w:t>
            </w:r>
            <w:r w:rsidR="00DA484E" w:rsidRPr="00DA484E">
              <w:rPr>
                <w:noProof/>
                <w:webHidden/>
                <w:szCs w:val="24"/>
              </w:rPr>
              <w:fldChar w:fldCharType="end"/>
            </w:r>
          </w:hyperlink>
        </w:p>
        <w:p w14:paraId="361AF8B3" w14:textId="1D3C8D93" w:rsidR="00DA484E" w:rsidRPr="00DA484E" w:rsidRDefault="00000000" w:rsidP="00DA484E">
          <w:pPr>
            <w:pStyle w:val="21"/>
            <w:rPr>
              <w:rFonts w:asciiTheme="minorHAnsi" w:eastAsiaTheme="minorEastAsia" w:hAnsiTheme="minorHAnsi"/>
              <w:noProof/>
              <w:szCs w:val="24"/>
              <w:lang w:val="ro-RO" w:eastAsia="ro-RO"/>
            </w:rPr>
          </w:pPr>
          <w:hyperlink w:anchor="_Toc144993055" w:history="1">
            <w:r w:rsidR="00DA484E" w:rsidRPr="00DA484E">
              <w:rPr>
                <w:rStyle w:val="a8"/>
                <w:rFonts w:cstheme="minorHAnsi"/>
                <w:noProof/>
                <w:szCs w:val="24"/>
                <w:lang w:val="ro-MD"/>
              </w:rPr>
              <w:t>3.5.</w:t>
            </w:r>
            <w:r w:rsidR="00DA484E" w:rsidRPr="00DA484E">
              <w:rPr>
                <w:rFonts w:asciiTheme="minorHAnsi" w:eastAsiaTheme="minorEastAsia" w:hAnsiTheme="minorHAnsi"/>
                <w:noProof/>
                <w:szCs w:val="24"/>
                <w:lang w:val="ro-RO" w:eastAsia="ro-RO"/>
              </w:rPr>
              <w:tab/>
            </w:r>
            <w:r w:rsidR="00DA484E" w:rsidRPr="00DA484E">
              <w:rPr>
                <w:rStyle w:val="a8"/>
                <w:rFonts w:cstheme="minorHAnsi"/>
                <w:noProof/>
                <w:szCs w:val="24"/>
                <w:lang w:val="ro-MD"/>
              </w:rPr>
              <w:t>Infrastructura</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_Toc144993055 \h </w:instrText>
            </w:r>
            <w:r w:rsidR="00DA484E" w:rsidRPr="00DA484E">
              <w:rPr>
                <w:noProof/>
                <w:webHidden/>
                <w:szCs w:val="24"/>
              </w:rPr>
            </w:r>
            <w:r w:rsidR="00DA484E" w:rsidRPr="00DA484E">
              <w:rPr>
                <w:noProof/>
                <w:webHidden/>
                <w:szCs w:val="24"/>
              </w:rPr>
              <w:fldChar w:fldCharType="separate"/>
            </w:r>
            <w:r w:rsidR="008B5DDB">
              <w:rPr>
                <w:noProof/>
                <w:webHidden/>
                <w:szCs w:val="24"/>
              </w:rPr>
              <w:t>33</w:t>
            </w:r>
            <w:r w:rsidR="00DA484E" w:rsidRPr="00DA484E">
              <w:rPr>
                <w:noProof/>
                <w:webHidden/>
                <w:szCs w:val="24"/>
              </w:rPr>
              <w:fldChar w:fldCharType="end"/>
            </w:r>
          </w:hyperlink>
        </w:p>
        <w:p w14:paraId="43C3BE46" w14:textId="7BDD7B75" w:rsidR="00DA484E" w:rsidRPr="00DA484E" w:rsidRDefault="00000000" w:rsidP="00DA484E">
          <w:pPr>
            <w:pStyle w:val="31"/>
            <w:tabs>
              <w:tab w:val="left" w:pos="1320"/>
              <w:tab w:val="right" w:leader="dot" w:pos="9628"/>
              <w:tab w:val="right" w:leader="dot" w:pos="9911"/>
            </w:tabs>
            <w:spacing w:after="0"/>
            <w:rPr>
              <w:rFonts w:asciiTheme="minorHAnsi" w:eastAsiaTheme="minorEastAsia" w:hAnsiTheme="minorHAnsi"/>
              <w:noProof/>
              <w:szCs w:val="24"/>
              <w:lang w:val="ro-RO" w:eastAsia="ro-RO"/>
            </w:rPr>
          </w:pPr>
          <w:hyperlink w:anchor="_Toc144993056" w:history="1">
            <w:r w:rsidR="00DA484E" w:rsidRPr="00DA484E">
              <w:rPr>
                <w:rStyle w:val="a8"/>
                <w:rFonts w:cstheme="minorHAnsi"/>
                <w:iCs/>
                <w:noProof/>
                <w:szCs w:val="24"/>
                <w:lang w:val="ro-MD"/>
              </w:rPr>
              <w:t>3.5.1.</w:t>
            </w:r>
            <w:r w:rsidR="00DA484E" w:rsidRPr="00DA484E">
              <w:rPr>
                <w:rFonts w:asciiTheme="minorHAnsi" w:eastAsiaTheme="minorEastAsia" w:hAnsiTheme="minorHAnsi"/>
                <w:noProof/>
                <w:szCs w:val="24"/>
                <w:lang w:val="ro-RO" w:eastAsia="ro-RO"/>
              </w:rPr>
              <w:tab/>
            </w:r>
            <w:r w:rsidR="00DA484E" w:rsidRPr="00DA484E">
              <w:rPr>
                <w:rStyle w:val="a8"/>
                <w:rFonts w:cstheme="minorHAnsi"/>
                <w:iCs/>
                <w:noProof/>
                <w:szCs w:val="24"/>
                <w:lang w:val="ro-MD"/>
              </w:rPr>
              <w:t>Infrastructura utilităților publice</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_Toc144993056 \h </w:instrText>
            </w:r>
            <w:r w:rsidR="00DA484E" w:rsidRPr="00DA484E">
              <w:rPr>
                <w:noProof/>
                <w:webHidden/>
                <w:szCs w:val="24"/>
              </w:rPr>
            </w:r>
            <w:r w:rsidR="00DA484E" w:rsidRPr="00DA484E">
              <w:rPr>
                <w:noProof/>
                <w:webHidden/>
                <w:szCs w:val="24"/>
              </w:rPr>
              <w:fldChar w:fldCharType="separate"/>
            </w:r>
            <w:r w:rsidR="008B5DDB">
              <w:rPr>
                <w:noProof/>
                <w:webHidden/>
                <w:szCs w:val="24"/>
              </w:rPr>
              <w:t>33</w:t>
            </w:r>
            <w:r w:rsidR="00DA484E" w:rsidRPr="00DA484E">
              <w:rPr>
                <w:noProof/>
                <w:webHidden/>
                <w:szCs w:val="24"/>
              </w:rPr>
              <w:fldChar w:fldCharType="end"/>
            </w:r>
          </w:hyperlink>
        </w:p>
        <w:p w14:paraId="476755B3" w14:textId="04C287EC" w:rsidR="00DA484E" w:rsidRPr="00DA484E" w:rsidRDefault="00000000" w:rsidP="00DA484E">
          <w:pPr>
            <w:pStyle w:val="31"/>
            <w:tabs>
              <w:tab w:val="left" w:pos="1320"/>
              <w:tab w:val="right" w:leader="dot" w:pos="9628"/>
              <w:tab w:val="right" w:leader="dot" w:pos="9911"/>
            </w:tabs>
            <w:spacing w:after="0"/>
            <w:rPr>
              <w:rFonts w:asciiTheme="minorHAnsi" w:eastAsiaTheme="minorEastAsia" w:hAnsiTheme="minorHAnsi"/>
              <w:noProof/>
              <w:szCs w:val="24"/>
              <w:lang w:val="ro-RO" w:eastAsia="ro-RO"/>
            </w:rPr>
          </w:pPr>
          <w:hyperlink w:anchor="_Toc144993057" w:history="1">
            <w:r w:rsidR="00DA484E" w:rsidRPr="00DA484E">
              <w:rPr>
                <w:rStyle w:val="a8"/>
                <w:rFonts w:cstheme="minorHAnsi"/>
                <w:iCs/>
                <w:noProof/>
                <w:szCs w:val="24"/>
                <w:lang w:val="ro-MD"/>
              </w:rPr>
              <w:t>3.5.2.</w:t>
            </w:r>
            <w:r w:rsidR="00DA484E" w:rsidRPr="00DA484E">
              <w:rPr>
                <w:rFonts w:asciiTheme="minorHAnsi" w:eastAsiaTheme="minorEastAsia" w:hAnsiTheme="minorHAnsi"/>
                <w:noProof/>
                <w:szCs w:val="24"/>
                <w:lang w:val="ro-RO" w:eastAsia="ro-RO"/>
              </w:rPr>
              <w:tab/>
            </w:r>
            <w:r w:rsidR="00DA484E" w:rsidRPr="00DA484E">
              <w:rPr>
                <w:rStyle w:val="a8"/>
                <w:rFonts w:cstheme="minorHAnsi"/>
                <w:iCs/>
                <w:noProof/>
                <w:szCs w:val="24"/>
                <w:lang w:val="ro-MD"/>
              </w:rPr>
              <w:t>Fondul locativ</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_Toc144993057 \h </w:instrText>
            </w:r>
            <w:r w:rsidR="00DA484E" w:rsidRPr="00DA484E">
              <w:rPr>
                <w:noProof/>
                <w:webHidden/>
                <w:szCs w:val="24"/>
              </w:rPr>
            </w:r>
            <w:r w:rsidR="00DA484E" w:rsidRPr="00DA484E">
              <w:rPr>
                <w:noProof/>
                <w:webHidden/>
                <w:szCs w:val="24"/>
              </w:rPr>
              <w:fldChar w:fldCharType="separate"/>
            </w:r>
            <w:r w:rsidR="008B5DDB">
              <w:rPr>
                <w:noProof/>
                <w:webHidden/>
                <w:szCs w:val="24"/>
              </w:rPr>
              <w:t>34</w:t>
            </w:r>
            <w:r w:rsidR="00DA484E" w:rsidRPr="00DA484E">
              <w:rPr>
                <w:noProof/>
                <w:webHidden/>
                <w:szCs w:val="24"/>
              </w:rPr>
              <w:fldChar w:fldCharType="end"/>
            </w:r>
          </w:hyperlink>
        </w:p>
        <w:p w14:paraId="624F9ECC" w14:textId="312798E9" w:rsidR="00DA484E" w:rsidRPr="00DA484E" w:rsidRDefault="00000000" w:rsidP="00DA484E">
          <w:pPr>
            <w:pStyle w:val="21"/>
            <w:rPr>
              <w:rFonts w:asciiTheme="minorHAnsi" w:eastAsiaTheme="minorEastAsia" w:hAnsiTheme="minorHAnsi"/>
              <w:noProof/>
              <w:szCs w:val="24"/>
              <w:lang w:val="ro-RO" w:eastAsia="ro-RO"/>
            </w:rPr>
          </w:pPr>
          <w:hyperlink w:anchor="_Toc144993058" w:history="1">
            <w:r w:rsidR="00DA484E" w:rsidRPr="00DA484E">
              <w:rPr>
                <w:rStyle w:val="a8"/>
                <w:rFonts w:cstheme="minorHAnsi"/>
                <w:noProof/>
                <w:szCs w:val="24"/>
                <w:lang w:val="ro-MD"/>
              </w:rPr>
              <w:t>3.6.</w:t>
            </w:r>
            <w:r w:rsidR="00DA484E" w:rsidRPr="00DA484E">
              <w:rPr>
                <w:rFonts w:asciiTheme="minorHAnsi" w:eastAsiaTheme="minorEastAsia" w:hAnsiTheme="minorHAnsi"/>
                <w:noProof/>
                <w:szCs w:val="24"/>
                <w:lang w:val="ro-RO" w:eastAsia="ro-RO"/>
              </w:rPr>
              <w:tab/>
            </w:r>
            <w:r w:rsidR="00DA484E" w:rsidRPr="00DA484E">
              <w:rPr>
                <w:rStyle w:val="a8"/>
                <w:rFonts w:cstheme="minorHAnsi"/>
                <w:noProof/>
                <w:szCs w:val="24"/>
                <w:lang w:val="ro-MD"/>
              </w:rPr>
              <w:t>Buna guvernare și management</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_Toc144993058 \h </w:instrText>
            </w:r>
            <w:r w:rsidR="00DA484E" w:rsidRPr="00DA484E">
              <w:rPr>
                <w:noProof/>
                <w:webHidden/>
                <w:szCs w:val="24"/>
              </w:rPr>
            </w:r>
            <w:r w:rsidR="00DA484E" w:rsidRPr="00DA484E">
              <w:rPr>
                <w:noProof/>
                <w:webHidden/>
                <w:szCs w:val="24"/>
              </w:rPr>
              <w:fldChar w:fldCharType="separate"/>
            </w:r>
            <w:r w:rsidR="008B5DDB">
              <w:rPr>
                <w:noProof/>
                <w:webHidden/>
                <w:szCs w:val="24"/>
              </w:rPr>
              <w:t>34</w:t>
            </w:r>
            <w:r w:rsidR="00DA484E" w:rsidRPr="00DA484E">
              <w:rPr>
                <w:noProof/>
                <w:webHidden/>
                <w:szCs w:val="24"/>
              </w:rPr>
              <w:fldChar w:fldCharType="end"/>
            </w:r>
          </w:hyperlink>
        </w:p>
        <w:p w14:paraId="238BF218" w14:textId="4DDA32FA" w:rsidR="00DA484E" w:rsidRPr="00DA484E" w:rsidRDefault="00000000" w:rsidP="00DA484E">
          <w:pPr>
            <w:pStyle w:val="31"/>
            <w:tabs>
              <w:tab w:val="left" w:pos="1320"/>
              <w:tab w:val="right" w:leader="dot" w:pos="9628"/>
              <w:tab w:val="right" w:leader="dot" w:pos="9911"/>
            </w:tabs>
            <w:spacing w:after="0"/>
            <w:rPr>
              <w:rFonts w:asciiTheme="minorHAnsi" w:eastAsiaTheme="minorEastAsia" w:hAnsiTheme="minorHAnsi"/>
              <w:noProof/>
              <w:szCs w:val="24"/>
              <w:lang w:val="ro-RO" w:eastAsia="ro-RO"/>
            </w:rPr>
          </w:pPr>
          <w:hyperlink w:anchor="_Toc144993059" w:history="1">
            <w:r w:rsidR="00DA484E" w:rsidRPr="00DA484E">
              <w:rPr>
                <w:rStyle w:val="a8"/>
                <w:rFonts w:cstheme="minorHAnsi"/>
                <w:iCs/>
                <w:noProof/>
                <w:szCs w:val="24"/>
                <w:lang w:val="ro-MD"/>
              </w:rPr>
              <w:t>3.6.1.</w:t>
            </w:r>
            <w:r w:rsidR="00DA484E" w:rsidRPr="00DA484E">
              <w:rPr>
                <w:rFonts w:asciiTheme="minorHAnsi" w:eastAsiaTheme="minorEastAsia" w:hAnsiTheme="minorHAnsi"/>
                <w:noProof/>
                <w:szCs w:val="24"/>
                <w:lang w:val="ro-RO" w:eastAsia="ro-RO"/>
              </w:rPr>
              <w:tab/>
            </w:r>
            <w:r w:rsidR="00DA484E" w:rsidRPr="00DA484E">
              <w:rPr>
                <w:rStyle w:val="a8"/>
                <w:rFonts w:cstheme="minorHAnsi"/>
                <w:iCs/>
                <w:noProof/>
                <w:szCs w:val="24"/>
                <w:lang w:val="ro-MD"/>
              </w:rPr>
              <w:t>Gestionarea administrativă</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_Toc144993059 \h </w:instrText>
            </w:r>
            <w:r w:rsidR="00DA484E" w:rsidRPr="00DA484E">
              <w:rPr>
                <w:noProof/>
                <w:webHidden/>
                <w:szCs w:val="24"/>
              </w:rPr>
            </w:r>
            <w:r w:rsidR="00DA484E" w:rsidRPr="00DA484E">
              <w:rPr>
                <w:noProof/>
                <w:webHidden/>
                <w:szCs w:val="24"/>
              </w:rPr>
              <w:fldChar w:fldCharType="separate"/>
            </w:r>
            <w:r w:rsidR="008B5DDB">
              <w:rPr>
                <w:noProof/>
                <w:webHidden/>
                <w:szCs w:val="24"/>
              </w:rPr>
              <w:t>34</w:t>
            </w:r>
            <w:r w:rsidR="00DA484E" w:rsidRPr="00DA484E">
              <w:rPr>
                <w:noProof/>
                <w:webHidden/>
                <w:szCs w:val="24"/>
              </w:rPr>
              <w:fldChar w:fldCharType="end"/>
            </w:r>
          </w:hyperlink>
        </w:p>
        <w:p w14:paraId="4AD35178" w14:textId="7AB3699D" w:rsidR="00DA484E" w:rsidRPr="00DA484E" w:rsidRDefault="00000000" w:rsidP="00DA484E">
          <w:pPr>
            <w:pStyle w:val="31"/>
            <w:tabs>
              <w:tab w:val="left" w:pos="1320"/>
              <w:tab w:val="right" w:leader="dot" w:pos="9628"/>
              <w:tab w:val="right" w:leader="dot" w:pos="9911"/>
            </w:tabs>
            <w:spacing w:after="0"/>
            <w:rPr>
              <w:rFonts w:asciiTheme="minorHAnsi" w:eastAsiaTheme="minorEastAsia" w:hAnsiTheme="minorHAnsi"/>
              <w:noProof/>
              <w:szCs w:val="24"/>
              <w:lang w:val="ro-RO" w:eastAsia="ro-RO"/>
            </w:rPr>
          </w:pPr>
          <w:hyperlink w:anchor="_Toc144993060" w:history="1">
            <w:r w:rsidR="00DA484E" w:rsidRPr="00DA484E">
              <w:rPr>
                <w:rStyle w:val="a8"/>
                <w:rFonts w:cstheme="minorHAnsi"/>
                <w:iCs/>
                <w:noProof/>
                <w:szCs w:val="24"/>
                <w:lang w:val="ro-MD"/>
              </w:rPr>
              <w:t>3.6.2.</w:t>
            </w:r>
            <w:r w:rsidR="00DA484E" w:rsidRPr="00DA484E">
              <w:rPr>
                <w:rFonts w:asciiTheme="minorHAnsi" w:eastAsiaTheme="minorEastAsia" w:hAnsiTheme="minorHAnsi"/>
                <w:noProof/>
                <w:szCs w:val="24"/>
                <w:lang w:val="ro-RO" w:eastAsia="ro-RO"/>
              </w:rPr>
              <w:tab/>
            </w:r>
            <w:r w:rsidR="00DA484E" w:rsidRPr="00DA484E">
              <w:rPr>
                <w:rStyle w:val="a8"/>
                <w:rFonts w:cstheme="minorHAnsi"/>
                <w:iCs/>
                <w:noProof/>
                <w:szCs w:val="24"/>
                <w:lang w:val="ro-MD"/>
              </w:rPr>
              <w:t>Bugetul local</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_Toc144993060 \h </w:instrText>
            </w:r>
            <w:r w:rsidR="00DA484E" w:rsidRPr="00DA484E">
              <w:rPr>
                <w:noProof/>
                <w:webHidden/>
                <w:szCs w:val="24"/>
              </w:rPr>
            </w:r>
            <w:r w:rsidR="00DA484E" w:rsidRPr="00DA484E">
              <w:rPr>
                <w:noProof/>
                <w:webHidden/>
                <w:szCs w:val="24"/>
              </w:rPr>
              <w:fldChar w:fldCharType="separate"/>
            </w:r>
            <w:r w:rsidR="008B5DDB">
              <w:rPr>
                <w:noProof/>
                <w:webHidden/>
                <w:szCs w:val="24"/>
              </w:rPr>
              <w:t>37</w:t>
            </w:r>
            <w:r w:rsidR="00DA484E" w:rsidRPr="00DA484E">
              <w:rPr>
                <w:noProof/>
                <w:webHidden/>
                <w:szCs w:val="24"/>
              </w:rPr>
              <w:fldChar w:fldCharType="end"/>
            </w:r>
          </w:hyperlink>
        </w:p>
        <w:p w14:paraId="27E93EC3" w14:textId="04B93E11" w:rsidR="00DA484E" w:rsidRPr="00DA484E" w:rsidRDefault="00000000" w:rsidP="00DA484E">
          <w:pPr>
            <w:pStyle w:val="31"/>
            <w:tabs>
              <w:tab w:val="left" w:pos="1320"/>
              <w:tab w:val="right" w:leader="dot" w:pos="9628"/>
              <w:tab w:val="right" w:leader="dot" w:pos="9911"/>
            </w:tabs>
            <w:spacing w:after="0"/>
            <w:rPr>
              <w:rFonts w:asciiTheme="minorHAnsi" w:eastAsiaTheme="minorEastAsia" w:hAnsiTheme="minorHAnsi"/>
              <w:noProof/>
              <w:szCs w:val="24"/>
              <w:lang w:val="ro-RO" w:eastAsia="ro-RO"/>
            </w:rPr>
          </w:pPr>
          <w:hyperlink w:anchor="_Toc144993061" w:history="1">
            <w:r w:rsidR="00DA484E" w:rsidRPr="00DA484E">
              <w:rPr>
                <w:rStyle w:val="a8"/>
                <w:rFonts w:cstheme="minorHAnsi"/>
                <w:iCs/>
                <w:noProof/>
                <w:szCs w:val="24"/>
                <w:lang w:val="ro-MD"/>
              </w:rPr>
              <w:t>3.6.3.</w:t>
            </w:r>
            <w:r w:rsidR="00DA484E" w:rsidRPr="00DA484E">
              <w:rPr>
                <w:rFonts w:asciiTheme="minorHAnsi" w:eastAsiaTheme="minorEastAsia" w:hAnsiTheme="minorHAnsi"/>
                <w:noProof/>
                <w:szCs w:val="24"/>
                <w:lang w:val="ro-RO" w:eastAsia="ro-RO"/>
              </w:rPr>
              <w:tab/>
            </w:r>
            <w:r w:rsidR="00DA484E" w:rsidRPr="00DA484E">
              <w:rPr>
                <w:rStyle w:val="a8"/>
                <w:rFonts w:cstheme="minorHAnsi"/>
                <w:iCs/>
                <w:noProof/>
                <w:szCs w:val="24"/>
                <w:lang w:val="ro-MD"/>
              </w:rPr>
              <w:t>Societatea civilă</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_Toc144993061 \h </w:instrText>
            </w:r>
            <w:r w:rsidR="00DA484E" w:rsidRPr="00DA484E">
              <w:rPr>
                <w:noProof/>
                <w:webHidden/>
                <w:szCs w:val="24"/>
              </w:rPr>
            </w:r>
            <w:r w:rsidR="00DA484E" w:rsidRPr="00DA484E">
              <w:rPr>
                <w:noProof/>
                <w:webHidden/>
                <w:szCs w:val="24"/>
              </w:rPr>
              <w:fldChar w:fldCharType="separate"/>
            </w:r>
            <w:r w:rsidR="008B5DDB">
              <w:rPr>
                <w:noProof/>
                <w:webHidden/>
                <w:szCs w:val="24"/>
              </w:rPr>
              <w:t>39</w:t>
            </w:r>
            <w:r w:rsidR="00DA484E" w:rsidRPr="00DA484E">
              <w:rPr>
                <w:noProof/>
                <w:webHidden/>
                <w:szCs w:val="24"/>
              </w:rPr>
              <w:fldChar w:fldCharType="end"/>
            </w:r>
          </w:hyperlink>
        </w:p>
        <w:p w14:paraId="3A199455" w14:textId="6ECB379F" w:rsidR="00DA484E" w:rsidRPr="00DA484E" w:rsidRDefault="00000000" w:rsidP="00DA484E">
          <w:pPr>
            <w:pStyle w:val="21"/>
            <w:rPr>
              <w:rFonts w:asciiTheme="minorHAnsi" w:eastAsiaTheme="minorEastAsia" w:hAnsiTheme="minorHAnsi"/>
              <w:noProof/>
              <w:szCs w:val="24"/>
              <w:lang w:val="ro-RO" w:eastAsia="ro-RO"/>
            </w:rPr>
          </w:pPr>
          <w:hyperlink w:anchor="_Toc144993062" w:history="1">
            <w:r w:rsidR="00DA484E" w:rsidRPr="00DA484E">
              <w:rPr>
                <w:rStyle w:val="a8"/>
                <w:noProof/>
                <w:szCs w:val="24"/>
                <w:lang w:val="ro-MD"/>
              </w:rPr>
              <w:t>3.7.</w:t>
            </w:r>
            <w:r w:rsidR="00DA484E" w:rsidRPr="00DA484E">
              <w:rPr>
                <w:rFonts w:asciiTheme="minorHAnsi" w:eastAsiaTheme="minorEastAsia" w:hAnsiTheme="minorHAnsi"/>
                <w:noProof/>
                <w:szCs w:val="24"/>
                <w:lang w:val="ro-RO" w:eastAsia="ro-RO"/>
              </w:rPr>
              <w:tab/>
            </w:r>
            <w:r w:rsidR="00DA484E" w:rsidRPr="00DA484E">
              <w:rPr>
                <w:rStyle w:val="a8"/>
                <w:noProof/>
                <w:szCs w:val="24"/>
                <w:lang w:val="ro-MD"/>
              </w:rPr>
              <w:t>Analiza SWOT</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_Toc144993062 \h </w:instrText>
            </w:r>
            <w:r w:rsidR="00DA484E" w:rsidRPr="00DA484E">
              <w:rPr>
                <w:noProof/>
                <w:webHidden/>
                <w:szCs w:val="24"/>
              </w:rPr>
            </w:r>
            <w:r w:rsidR="00DA484E" w:rsidRPr="00DA484E">
              <w:rPr>
                <w:noProof/>
                <w:webHidden/>
                <w:szCs w:val="24"/>
              </w:rPr>
              <w:fldChar w:fldCharType="separate"/>
            </w:r>
            <w:r w:rsidR="008B5DDB">
              <w:rPr>
                <w:noProof/>
                <w:webHidden/>
                <w:szCs w:val="24"/>
              </w:rPr>
              <w:t>39</w:t>
            </w:r>
            <w:r w:rsidR="00DA484E" w:rsidRPr="00DA484E">
              <w:rPr>
                <w:noProof/>
                <w:webHidden/>
                <w:szCs w:val="24"/>
              </w:rPr>
              <w:fldChar w:fldCharType="end"/>
            </w:r>
          </w:hyperlink>
        </w:p>
        <w:p w14:paraId="025C6463" w14:textId="78DD7BCA" w:rsidR="00DA484E" w:rsidRPr="00DA484E" w:rsidRDefault="00000000" w:rsidP="00DA484E">
          <w:pPr>
            <w:pStyle w:val="11"/>
            <w:rPr>
              <w:rFonts w:asciiTheme="minorHAnsi" w:eastAsiaTheme="minorEastAsia" w:hAnsiTheme="minorHAnsi"/>
              <w:b w:val="0"/>
              <w:bCs w:val="0"/>
              <w:szCs w:val="24"/>
              <w:lang w:eastAsia="ro-RO"/>
            </w:rPr>
          </w:pPr>
          <w:hyperlink w:anchor="_Toc144993063" w:history="1">
            <w:r w:rsidR="00DA484E" w:rsidRPr="00DA484E">
              <w:rPr>
                <w:rStyle w:val="a8"/>
                <w:szCs w:val="24"/>
                <w:lang w:val="ro-MD"/>
              </w:rPr>
              <w:t>4.</w:t>
            </w:r>
            <w:r w:rsidR="00DA484E" w:rsidRPr="00DA484E">
              <w:rPr>
                <w:rFonts w:asciiTheme="minorHAnsi" w:eastAsiaTheme="minorEastAsia" w:hAnsiTheme="minorHAnsi"/>
                <w:b w:val="0"/>
                <w:bCs w:val="0"/>
                <w:szCs w:val="24"/>
                <w:lang w:eastAsia="ro-RO"/>
              </w:rPr>
              <w:tab/>
            </w:r>
            <w:r w:rsidR="00DA484E" w:rsidRPr="00DA484E">
              <w:rPr>
                <w:rStyle w:val="a8"/>
                <w:szCs w:val="24"/>
                <w:lang w:val="ro-MD"/>
              </w:rPr>
              <w:t>Strategia de dezvoltare socio-economică</w:t>
            </w:r>
            <w:r w:rsidR="00DA484E" w:rsidRPr="00DA484E">
              <w:rPr>
                <w:webHidden/>
                <w:szCs w:val="24"/>
              </w:rPr>
              <w:tab/>
            </w:r>
            <w:r w:rsidR="00DA484E" w:rsidRPr="00DA484E">
              <w:rPr>
                <w:webHidden/>
                <w:szCs w:val="24"/>
              </w:rPr>
              <w:fldChar w:fldCharType="begin"/>
            </w:r>
            <w:r w:rsidR="00DA484E" w:rsidRPr="00DA484E">
              <w:rPr>
                <w:webHidden/>
                <w:szCs w:val="24"/>
              </w:rPr>
              <w:instrText xml:space="preserve"> PAGEREF _Toc144993063 \h </w:instrText>
            </w:r>
            <w:r w:rsidR="00DA484E" w:rsidRPr="00DA484E">
              <w:rPr>
                <w:webHidden/>
                <w:szCs w:val="24"/>
              </w:rPr>
            </w:r>
            <w:r w:rsidR="00DA484E" w:rsidRPr="00DA484E">
              <w:rPr>
                <w:webHidden/>
                <w:szCs w:val="24"/>
              </w:rPr>
              <w:fldChar w:fldCharType="separate"/>
            </w:r>
            <w:r w:rsidR="008B5DDB">
              <w:rPr>
                <w:webHidden/>
                <w:szCs w:val="24"/>
              </w:rPr>
              <w:t>44</w:t>
            </w:r>
            <w:r w:rsidR="00DA484E" w:rsidRPr="00DA484E">
              <w:rPr>
                <w:webHidden/>
                <w:szCs w:val="24"/>
              </w:rPr>
              <w:fldChar w:fldCharType="end"/>
            </w:r>
          </w:hyperlink>
        </w:p>
        <w:p w14:paraId="2D83E5D6" w14:textId="117836BA" w:rsidR="00DA484E" w:rsidRPr="00DA484E" w:rsidRDefault="00000000" w:rsidP="00DA484E">
          <w:pPr>
            <w:pStyle w:val="21"/>
            <w:rPr>
              <w:rFonts w:asciiTheme="minorHAnsi" w:eastAsiaTheme="minorEastAsia" w:hAnsiTheme="minorHAnsi"/>
              <w:noProof/>
              <w:szCs w:val="24"/>
              <w:lang w:val="ro-RO" w:eastAsia="ro-RO"/>
            </w:rPr>
          </w:pPr>
          <w:hyperlink w:anchor="_Toc144993064" w:history="1">
            <w:r w:rsidR="00DA484E" w:rsidRPr="00DA484E">
              <w:rPr>
                <w:rStyle w:val="a8"/>
                <w:noProof/>
                <w:szCs w:val="24"/>
                <w:lang w:val="ro-MD"/>
              </w:rPr>
              <w:t>4.1.</w:t>
            </w:r>
            <w:r w:rsidR="00DA484E" w:rsidRPr="00DA484E">
              <w:rPr>
                <w:rFonts w:asciiTheme="minorHAnsi" w:eastAsiaTheme="minorEastAsia" w:hAnsiTheme="minorHAnsi"/>
                <w:noProof/>
                <w:szCs w:val="24"/>
                <w:lang w:val="ro-RO" w:eastAsia="ro-RO"/>
              </w:rPr>
              <w:tab/>
            </w:r>
            <w:r w:rsidR="00DA484E" w:rsidRPr="00DA484E">
              <w:rPr>
                <w:rStyle w:val="a8"/>
                <w:noProof/>
                <w:szCs w:val="24"/>
                <w:lang w:val="ro-MD"/>
              </w:rPr>
              <w:t>Viziunea comunității</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_Toc144993064 \h </w:instrText>
            </w:r>
            <w:r w:rsidR="00DA484E" w:rsidRPr="00DA484E">
              <w:rPr>
                <w:noProof/>
                <w:webHidden/>
                <w:szCs w:val="24"/>
              </w:rPr>
            </w:r>
            <w:r w:rsidR="00DA484E" w:rsidRPr="00DA484E">
              <w:rPr>
                <w:noProof/>
                <w:webHidden/>
                <w:szCs w:val="24"/>
              </w:rPr>
              <w:fldChar w:fldCharType="separate"/>
            </w:r>
            <w:r w:rsidR="008B5DDB">
              <w:rPr>
                <w:noProof/>
                <w:webHidden/>
                <w:szCs w:val="24"/>
              </w:rPr>
              <w:t>44</w:t>
            </w:r>
            <w:r w:rsidR="00DA484E" w:rsidRPr="00DA484E">
              <w:rPr>
                <w:noProof/>
                <w:webHidden/>
                <w:szCs w:val="24"/>
              </w:rPr>
              <w:fldChar w:fldCharType="end"/>
            </w:r>
          </w:hyperlink>
        </w:p>
        <w:p w14:paraId="3814FB3E" w14:textId="4156FA17" w:rsidR="00DA484E" w:rsidRPr="00DA484E" w:rsidRDefault="00000000" w:rsidP="00DA484E">
          <w:pPr>
            <w:pStyle w:val="21"/>
            <w:rPr>
              <w:rFonts w:asciiTheme="minorHAnsi" w:eastAsiaTheme="minorEastAsia" w:hAnsiTheme="minorHAnsi"/>
              <w:noProof/>
              <w:szCs w:val="24"/>
              <w:lang w:val="ro-RO" w:eastAsia="ro-RO"/>
            </w:rPr>
          </w:pPr>
          <w:hyperlink w:anchor="_Toc144993065" w:history="1">
            <w:r w:rsidR="00DA484E" w:rsidRPr="00DA484E">
              <w:rPr>
                <w:rStyle w:val="a8"/>
                <w:noProof/>
                <w:szCs w:val="24"/>
                <w:lang w:val="ro-MD"/>
              </w:rPr>
              <w:t>4.2.</w:t>
            </w:r>
            <w:r w:rsidR="00DA484E" w:rsidRPr="00DA484E">
              <w:rPr>
                <w:rFonts w:asciiTheme="minorHAnsi" w:eastAsiaTheme="minorEastAsia" w:hAnsiTheme="minorHAnsi"/>
                <w:noProof/>
                <w:szCs w:val="24"/>
                <w:lang w:val="ro-RO" w:eastAsia="ro-RO"/>
              </w:rPr>
              <w:tab/>
            </w:r>
            <w:r w:rsidR="00DA484E" w:rsidRPr="00DA484E">
              <w:rPr>
                <w:rStyle w:val="a8"/>
                <w:noProof/>
                <w:szCs w:val="24"/>
                <w:lang w:val="ro-MD"/>
              </w:rPr>
              <w:t>Cadrul de planificare și direcțiile strategice</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_Toc144993065 \h </w:instrText>
            </w:r>
            <w:r w:rsidR="00DA484E" w:rsidRPr="00DA484E">
              <w:rPr>
                <w:noProof/>
                <w:webHidden/>
                <w:szCs w:val="24"/>
              </w:rPr>
            </w:r>
            <w:r w:rsidR="00DA484E" w:rsidRPr="00DA484E">
              <w:rPr>
                <w:noProof/>
                <w:webHidden/>
                <w:szCs w:val="24"/>
              </w:rPr>
              <w:fldChar w:fldCharType="separate"/>
            </w:r>
            <w:r w:rsidR="008B5DDB">
              <w:rPr>
                <w:noProof/>
                <w:webHidden/>
                <w:szCs w:val="24"/>
              </w:rPr>
              <w:t>44</w:t>
            </w:r>
            <w:r w:rsidR="00DA484E" w:rsidRPr="00DA484E">
              <w:rPr>
                <w:noProof/>
                <w:webHidden/>
                <w:szCs w:val="24"/>
              </w:rPr>
              <w:fldChar w:fldCharType="end"/>
            </w:r>
          </w:hyperlink>
        </w:p>
        <w:p w14:paraId="17F7425B" w14:textId="64A89B65" w:rsidR="00DA484E" w:rsidRPr="00DA484E" w:rsidRDefault="00000000" w:rsidP="00DA484E">
          <w:pPr>
            <w:pStyle w:val="21"/>
            <w:rPr>
              <w:rFonts w:asciiTheme="minorHAnsi" w:eastAsiaTheme="minorEastAsia" w:hAnsiTheme="minorHAnsi"/>
              <w:noProof/>
              <w:szCs w:val="24"/>
              <w:lang w:val="ro-RO" w:eastAsia="ro-RO"/>
            </w:rPr>
          </w:pPr>
          <w:hyperlink w:anchor="_Toc144993066" w:history="1">
            <w:r w:rsidR="00DA484E" w:rsidRPr="00DA484E">
              <w:rPr>
                <w:rStyle w:val="a8"/>
                <w:noProof/>
                <w:szCs w:val="24"/>
                <w:lang w:val="ro-MD"/>
              </w:rPr>
              <w:t>4.3.</w:t>
            </w:r>
            <w:r w:rsidR="00DA484E" w:rsidRPr="00DA484E">
              <w:rPr>
                <w:rFonts w:asciiTheme="minorHAnsi" w:eastAsiaTheme="minorEastAsia" w:hAnsiTheme="minorHAnsi"/>
                <w:noProof/>
                <w:szCs w:val="24"/>
                <w:lang w:val="ro-RO" w:eastAsia="ro-RO"/>
              </w:rPr>
              <w:tab/>
            </w:r>
            <w:r w:rsidR="00DA484E" w:rsidRPr="00DA484E">
              <w:rPr>
                <w:rStyle w:val="a8"/>
                <w:noProof/>
                <w:szCs w:val="24"/>
                <w:lang w:val="ro-MD"/>
              </w:rPr>
              <w:t>Planul de acțiuni</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_Toc144993066 \h </w:instrText>
            </w:r>
            <w:r w:rsidR="00DA484E" w:rsidRPr="00DA484E">
              <w:rPr>
                <w:noProof/>
                <w:webHidden/>
                <w:szCs w:val="24"/>
              </w:rPr>
            </w:r>
            <w:r w:rsidR="00DA484E" w:rsidRPr="00DA484E">
              <w:rPr>
                <w:noProof/>
                <w:webHidden/>
                <w:szCs w:val="24"/>
              </w:rPr>
              <w:fldChar w:fldCharType="separate"/>
            </w:r>
            <w:r w:rsidR="008B5DDB">
              <w:rPr>
                <w:noProof/>
                <w:webHidden/>
                <w:szCs w:val="24"/>
              </w:rPr>
              <w:t>45</w:t>
            </w:r>
            <w:r w:rsidR="00DA484E" w:rsidRPr="00DA484E">
              <w:rPr>
                <w:noProof/>
                <w:webHidden/>
                <w:szCs w:val="24"/>
              </w:rPr>
              <w:fldChar w:fldCharType="end"/>
            </w:r>
          </w:hyperlink>
        </w:p>
        <w:p w14:paraId="03B965D1" w14:textId="470269DC" w:rsidR="00DA484E" w:rsidRPr="00DA484E" w:rsidRDefault="00000000" w:rsidP="00DA484E">
          <w:pPr>
            <w:pStyle w:val="21"/>
            <w:rPr>
              <w:rFonts w:asciiTheme="minorHAnsi" w:eastAsiaTheme="minorEastAsia" w:hAnsiTheme="minorHAnsi"/>
              <w:noProof/>
              <w:szCs w:val="24"/>
              <w:lang w:val="ro-RO" w:eastAsia="ro-RO"/>
            </w:rPr>
          </w:pPr>
          <w:hyperlink w:anchor="_Toc144993067" w:history="1">
            <w:r w:rsidR="00DA484E">
              <w:rPr>
                <w:rStyle w:val="a8"/>
                <w:noProof/>
                <w:szCs w:val="24"/>
                <w:lang w:val="ro-MD"/>
              </w:rPr>
              <w:t>4</w:t>
            </w:r>
            <w:r w:rsidR="00DA484E" w:rsidRPr="00DA484E">
              <w:rPr>
                <w:rStyle w:val="a8"/>
                <w:noProof/>
                <w:szCs w:val="24"/>
                <w:lang w:val="ro-MD"/>
              </w:rPr>
              <w:t>.4.</w:t>
            </w:r>
            <w:r w:rsidR="00DA484E" w:rsidRPr="00DA484E">
              <w:rPr>
                <w:rFonts w:asciiTheme="minorHAnsi" w:eastAsiaTheme="minorEastAsia" w:hAnsiTheme="minorHAnsi"/>
                <w:noProof/>
                <w:szCs w:val="24"/>
                <w:lang w:val="ro-RO" w:eastAsia="ro-RO"/>
              </w:rPr>
              <w:tab/>
            </w:r>
            <w:r w:rsidR="00DA484E" w:rsidRPr="00DA484E">
              <w:rPr>
                <w:rStyle w:val="a8"/>
                <w:noProof/>
                <w:szCs w:val="24"/>
                <w:lang w:val="ro-MD"/>
              </w:rPr>
              <w:t>Verificare și revizuire</w:t>
            </w:r>
            <w:r w:rsidR="00DA484E" w:rsidRPr="00DA484E">
              <w:rPr>
                <w:noProof/>
                <w:webHidden/>
                <w:szCs w:val="24"/>
              </w:rPr>
              <w:tab/>
            </w:r>
            <w:r w:rsidR="00DA484E" w:rsidRPr="00DA484E">
              <w:rPr>
                <w:noProof/>
                <w:webHidden/>
                <w:szCs w:val="24"/>
              </w:rPr>
              <w:fldChar w:fldCharType="begin"/>
            </w:r>
            <w:r w:rsidR="00DA484E" w:rsidRPr="00DA484E">
              <w:rPr>
                <w:noProof/>
                <w:webHidden/>
                <w:szCs w:val="24"/>
              </w:rPr>
              <w:instrText xml:space="preserve"> PAGEREF _Toc144993067 \h </w:instrText>
            </w:r>
            <w:r w:rsidR="00DA484E" w:rsidRPr="00DA484E">
              <w:rPr>
                <w:noProof/>
                <w:webHidden/>
                <w:szCs w:val="24"/>
              </w:rPr>
            </w:r>
            <w:r w:rsidR="00DA484E" w:rsidRPr="00DA484E">
              <w:rPr>
                <w:noProof/>
                <w:webHidden/>
                <w:szCs w:val="24"/>
              </w:rPr>
              <w:fldChar w:fldCharType="separate"/>
            </w:r>
            <w:r w:rsidR="008B5DDB">
              <w:rPr>
                <w:noProof/>
                <w:webHidden/>
                <w:szCs w:val="24"/>
              </w:rPr>
              <w:t>53</w:t>
            </w:r>
            <w:r w:rsidR="00DA484E" w:rsidRPr="00DA484E">
              <w:rPr>
                <w:noProof/>
                <w:webHidden/>
                <w:szCs w:val="24"/>
              </w:rPr>
              <w:fldChar w:fldCharType="end"/>
            </w:r>
          </w:hyperlink>
        </w:p>
        <w:p w14:paraId="7A83C4B6" w14:textId="24D46452" w:rsidR="00DA484E" w:rsidRPr="00DA484E" w:rsidRDefault="00000000" w:rsidP="00DA484E">
          <w:pPr>
            <w:pStyle w:val="11"/>
            <w:rPr>
              <w:rFonts w:asciiTheme="minorHAnsi" w:eastAsiaTheme="minorEastAsia" w:hAnsiTheme="minorHAnsi"/>
              <w:b w:val="0"/>
              <w:bCs w:val="0"/>
              <w:szCs w:val="24"/>
              <w:lang w:eastAsia="ro-RO"/>
            </w:rPr>
          </w:pPr>
          <w:hyperlink w:anchor="_Toc144993068" w:history="1">
            <w:r w:rsidR="00DA484E" w:rsidRPr="00DA484E">
              <w:rPr>
                <w:rStyle w:val="a8"/>
                <w:szCs w:val="24"/>
                <w:lang w:val="ro-MD"/>
              </w:rPr>
              <w:t>Anexe</w:t>
            </w:r>
            <w:r w:rsidR="00DA484E" w:rsidRPr="00DA484E">
              <w:rPr>
                <w:webHidden/>
                <w:szCs w:val="24"/>
              </w:rPr>
              <w:tab/>
            </w:r>
            <w:r w:rsidR="00DA484E" w:rsidRPr="00DA484E">
              <w:rPr>
                <w:webHidden/>
                <w:szCs w:val="24"/>
              </w:rPr>
              <w:fldChar w:fldCharType="begin"/>
            </w:r>
            <w:r w:rsidR="00DA484E" w:rsidRPr="00DA484E">
              <w:rPr>
                <w:webHidden/>
                <w:szCs w:val="24"/>
              </w:rPr>
              <w:instrText xml:space="preserve"> PAGEREF _Toc144993068 \h </w:instrText>
            </w:r>
            <w:r w:rsidR="00DA484E" w:rsidRPr="00DA484E">
              <w:rPr>
                <w:webHidden/>
                <w:szCs w:val="24"/>
              </w:rPr>
            </w:r>
            <w:r w:rsidR="00DA484E" w:rsidRPr="00DA484E">
              <w:rPr>
                <w:webHidden/>
                <w:szCs w:val="24"/>
              </w:rPr>
              <w:fldChar w:fldCharType="separate"/>
            </w:r>
            <w:r w:rsidR="008B5DDB">
              <w:rPr>
                <w:webHidden/>
                <w:szCs w:val="24"/>
              </w:rPr>
              <w:t>56</w:t>
            </w:r>
            <w:r w:rsidR="00DA484E" w:rsidRPr="00DA484E">
              <w:rPr>
                <w:webHidden/>
                <w:szCs w:val="24"/>
              </w:rPr>
              <w:fldChar w:fldCharType="end"/>
            </w:r>
          </w:hyperlink>
        </w:p>
        <w:p w14:paraId="2C1E6664" w14:textId="7DCB09CF" w:rsidR="00DA484E" w:rsidRPr="00DA484E" w:rsidRDefault="00000000" w:rsidP="00DA484E">
          <w:pPr>
            <w:pStyle w:val="21"/>
            <w:rPr>
              <w:rFonts w:asciiTheme="minorHAnsi" w:eastAsiaTheme="minorEastAsia" w:hAnsiTheme="minorHAnsi"/>
              <w:noProof/>
              <w:sz w:val="22"/>
              <w:lang w:val="ro-RO" w:eastAsia="ro-RO"/>
            </w:rPr>
          </w:pPr>
          <w:hyperlink w:anchor="_Toc144993069" w:history="1">
            <w:r w:rsidR="00DA484E" w:rsidRPr="00DA484E">
              <w:rPr>
                <w:rStyle w:val="a8"/>
                <w:noProof/>
                <w:lang w:val="ro-MD"/>
              </w:rPr>
              <w:t>Anexa 1. Portofoliul de proiecte</w:t>
            </w:r>
            <w:r w:rsidR="00DA484E" w:rsidRPr="00DA484E">
              <w:rPr>
                <w:noProof/>
                <w:webHidden/>
              </w:rPr>
              <w:tab/>
            </w:r>
            <w:r w:rsidR="00DA484E" w:rsidRPr="00DA484E">
              <w:rPr>
                <w:noProof/>
                <w:webHidden/>
              </w:rPr>
              <w:fldChar w:fldCharType="begin"/>
            </w:r>
            <w:r w:rsidR="00DA484E" w:rsidRPr="00DA484E">
              <w:rPr>
                <w:noProof/>
                <w:webHidden/>
              </w:rPr>
              <w:instrText xml:space="preserve"> PAGEREF _Toc144993069 \h </w:instrText>
            </w:r>
            <w:r w:rsidR="00DA484E" w:rsidRPr="00DA484E">
              <w:rPr>
                <w:noProof/>
                <w:webHidden/>
              </w:rPr>
            </w:r>
            <w:r w:rsidR="00DA484E" w:rsidRPr="00DA484E">
              <w:rPr>
                <w:noProof/>
                <w:webHidden/>
              </w:rPr>
              <w:fldChar w:fldCharType="separate"/>
            </w:r>
            <w:r w:rsidR="008B5DDB">
              <w:rPr>
                <w:noProof/>
                <w:webHidden/>
              </w:rPr>
              <w:t>56</w:t>
            </w:r>
            <w:r w:rsidR="00DA484E" w:rsidRPr="00DA484E">
              <w:rPr>
                <w:noProof/>
                <w:webHidden/>
              </w:rPr>
              <w:fldChar w:fldCharType="end"/>
            </w:r>
          </w:hyperlink>
        </w:p>
        <w:p w14:paraId="254ACFF0" w14:textId="660681B9" w:rsidR="00DA484E" w:rsidRPr="00DA484E" w:rsidRDefault="00000000" w:rsidP="00DA484E">
          <w:pPr>
            <w:pStyle w:val="21"/>
            <w:rPr>
              <w:rFonts w:asciiTheme="minorHAnsi" w:eastAsiaTheme="minorEastAsia" w:hAnsiTheme="minorHAnsi"/>
              <w:noProof/>
              <w:sz w:val="22"/>
              <w:lang w:val="ro-RO" w:eastAsia="ro-RO"/>
            </w:rPr>
          </w:pPr>
          <w:hyperlink w:anchor="_Toc144993070" w:history="1">
            <w:r w:rsidR="00DA484E" w:rsidRPr="00DA484E">
              <w:rPr>
                <w:rStyle w:val="a8"/>
                <w:noProof/>
                <w:lang w:val="ro-MD"/>
              </w:rPr>
              <w:t>Anexa 2. Rezultatele sesiunii de prioritizare</w:t>
            </w:r>
            <w:r w:rsidR="00DA484E" w:rsidRPr="00DA484E">
              <w:rPr>
                <w:noProof/>
                <w:webHidden/>
              </w:rPr>
              <w:tab/>
            </w:r>
            <w:r w:rsidR="00DA484E" w:rsidRPr="00DA484E">
              <w:rPr>
                <w:noProof/>
                <w:webHidden/>
              </w:rPr>
              <w:fldChar w:fldCharType="begin"/>
            </w:r>
            <w:r w:rsidR="00DA484E" w:rsidRPr="00DA484E">
              <w:rPr>
                <w:noProof/>
                <w:webHidden/>
              </w:rPr>
              <w:instrText xml:space="preserve"> PAGEREF _Toc144993070 \h </w:instrText>
            </w:r>
            <w:r w:rsidR="00DA484E" w:rsidRPr="00DA484E">
              <w:rPr>
                <w:noProof/>
                <w:webHidden/>
              </w:rPr>
            </w:r>
            <w:r w:rsidR="00DA484E" w:rsidRPr="00DA484E">
              <w:rPr>
                <w:noProof/>
                <w:webHidden/>
              </w:rPr>
              <w:fldChar w:fldCharType="separate"/>
            </w:r>
            <w:r w:rsidR="008B5DDB">
              <w:rPr>
                <w:noProof/>
                <w:webHidden/>
              </w:rPr>
              <w:t>63</w:t>
            </w:r>
            <w:r w:rsidR="00DA484E" w:rsidRPr="00DA484E">
              <w:rPr>
                <w:noProof/>
                <w:webHidden/>
              </w:rPr>
              <w:fldChar w:fldCharType="end"/>
            </w:r>
          </w:hyperlink>
        </w:p>
        <w:p w14:paraId="4217FA36" w14:textId="77777777" w:rsidR="00213EED" w:rsidRPr="00082424" w:rsidRDefault="00213EED" w:rsidP="00DA484E">
          <w:pPr>
            <w:tabs>
              <w:tab w:val="right" w:leader="dot" w:pos="9628"/>
            </w:tabs>
            <w:rPr>
              <w:szCs w:val="24"/>
              <w:lang w:val="ro-MD"/>
            </w:rPr>
          </w:pPr>
          <w:r w:rsidRPr="00DA484E">
            <w:rPr>
              <w:b/>
              <w:bCs/>
              <w:szCs w:val="24"/>
              <w:lang w:val="ro-MD"/>
            </w:rPr>
            <w:fldChar w:fldCharType="end"/>
          </w:r>
        </w:p>
      </w:sdtContent>
    </w:sdt>
    <w:p w14:paraId="2CE6C328" w14:textId="77777777" w:rsidR="00DA484E" w:rsidRDefault="00DA484E">
      <w:pPr>
        <w:spacing w:after="160" w:line="259" w:lineRule="auto"/>
        <w:rPr>
          <w:rFonts w:eastAsiaTheme="majorEastAsia" w:cstheme="majorBidi"/>
          <w:b/>
          <w:color w:val="FFFFFF" w:themeColor="background1"/>
          <w:szCs w:val="24"/>
          <w:lang w:val="ro-MD"/>
        </w:rPr>
      </w:pPr>
      <w:bookmarkStart w:id="0" w:name="_Toc144993022"/>
      <w:r>
        <w:rPr>
          <w:color w:val="FFFFFF" w:themeColor="background1"/>
          <w:szCs w:val="24"/>
          <w:lang w:val="ro-MD"/>
        </w:rPr>
        <w:br w:type="page"/>
      </w:r>
    </w:p>
    <w:p w14:paraId="2BD9B1B2" w14:textId="77777777" w:rsidR="00213EED" w:rsidRPr="00082424" w:rsidRDefault="00213EED" w:rsidP="00082424">
      <w:pPr>
        <w:pStyle w:val="1"/>
        <w:shd w:val="clear" w:color="auto" w:fill="006699"/>
        <w:spacing w:line="276" w:lineRule="auto"/>
        <w:rPr>
          <w:color w:val="FFFFFF" w:themeColor="background1"/>
          <w:sz w:val="24"/>
          <w:szCs w:val="24"/>
          <w:lang w:val="ro-MD"/>
        </w:rPr>
      </w:pPr>
      <w:r w:rsidRPr="00082424">
        <w:rPr>
          <w:color w:val="FFFFFF" w:themeColor="background1"/>
          <w:sz w:val="24"/>
          <w:szCs w:val="24"/>
          <w:lang w:val="ro-MD"/>
        </w:rPr>
        <w:lastRenderedPageBreak/>
        <w:t>Lista de figuri</w:t>
      </w:r>
      <w:bookmarkEnd w:id="0"/>
    </w:p>
    <w:p w14:paraId="5982BD2C" w14:textId="31F02DCD" w:rsidR="00DA484E" w:rsidRDefault="00060850">
      <w:pPr>
        <w:pStyle w:val="ac"/>
        <w:tabs>
          <w:tab w:val="right" w:leader="dot" w:pos="9911"/>
        </w:tabs>
        <w:rPr>
          <w:rFonts w:asciiTheme="minorHAnsi" w:eastAsiaTheme="minorEastAsia" w:hAnsiTheme="minorHAnsi"/>
          <w:noProof/>
          <w:sz w:val="22"/>
          <w:lang w:val="ro-RO" w:eastAsia="ro-RO"/>
        </w:rPr>
      </w:pPr>
      <w:r>
        <w:rPr>
          <w:szCs w:val="24"/>
          <w:lang w:val="ro-MD"/>
        </w:rPr>
        <w:fldChar w:fldCharType="begin"/>
      </w:r>
      <w:r>
        <w:rPr>
          <w:szCs w:val="24"/>
          <w:lang w:val="ro-MD"/>
        </w:rPr>
        <w:instrText xml:space="preserve"> TOC \h \z \c "Figura" </w:instrText>
      </w:r>
      <w:r>
        <w:rPr>
          <w:szCs w:val="24"/>
          <w:lang w:val="ro-MD"/>
        </w:rPr>
        <w:fldChar w:fldCharType="separate"/>
      </w:r>
      <w:hyperlink r:id="rId8" w:anchor="_Toc144993127" w:history="1">
        <w:r w:rsidR="00DA484E" w:rsidRPr="00B13F8F">
          <w:rPr>
            <w:rStyle w:val="a8"/>
            <w:noProof/>
          </w:rPr>
          <w:t>Figura 1. Structura intravilanului localității, ha</w:t>
        </w:r>
        <w:r w:rsidR="00DA484E">
          <w:rPr>
            <w:noProof/>
            <w:webHidden/>
          </w:rPr>
          <w:tab/>
        </w:r>
        <w:r w:rsidR="00DA484E">
          <w:rPr>
            <w:noProof/>
            <w:webHidden/>
          </w:rPr>
          <w:fldChar w:fldCharType="begin"/>
        </w:r>
        <w:r w:rsidR="00DA484E">
          <w:rPr>
            <w:noProof/>
            <w:webHidden/>
          </w:rPr>
          <w:instrText xml:space="preserve"> PAGEREF _Toc144993127 \h </w:instrText>
        </w:r>
        <w:r w:rsidR="00DA484E">
          <w:rPr>
            <w:noProof/>
            <w:webHidden/>
          </w:rPr>
        </w:r>
        <w:r w:rsidR="00DA484E">
          <w:rPr>
            <w:noProof/>
            <w:webHidden/>
          </w:rPr>
          <w:fldChar w:fldCharType="separate"/>
        </w:r>
        <w:r w:rsidR="008B5DDB">
          <w:rPr>
            <w:noProof/>
            <w:webHidden/>
          </w:rPr>
          <w:t>10</w:t>
        </w:r>
        <w:r w:rsidR="00DA484E">
          <w:rPr>
            <w:noProof/>
            <w:webHidden/>
          </w:rPr>
          <w:fldChar w:fldCharType="end"/>
        </w:r>
      </w:hyperlink>
    </w:p>
    <w:p w14:paraId="07A03414" w14:textId="0B70AD38" w:rsidR="00DA484E" w:rsidRDefault="00000000">
      <w:pPr>
        <w:pStyle w:val="ac"/>
        <w:tabs>
          <w:tab w:val="right" w:leader="dot" w:pos="9911"/>
        </w:tabs>
        <w:rPr>
          <w:rFonts w:asciiTheme="minorHAnsi" w:eastAsiaTheme="minorEastAsia" w:hAnsiTheme="minorHAnsi"/>
          <w:noProof/>
          <w:sz w:val="22"/>
          <w:lang w:val="ro-RO" w:eastAsia="ro-RO"/>
        </w:rPr>
      </w:pPr>
      <w:hyperlink r:id="rId9" w:anchor="_Toc144993128" w:history="1">
        <w:r w:rsidR="00DA484E" w:rsidRPr="00B13F8F">
          <w:rPr>
            <w:rStyle w:val="a8"/>
            <w:noProof/>
          </w:rPr>
          <w:t>Figura 2. Evoluția natalității / mortalității, persoane</w:t>
        </w:r>
        <w:r w:rsidR="00DA484E">
          <w:rPr>
            <w:noProof/>
            <w:webHidden/>
          </w:rPr>
          <w:tab/>
        </w:r>
        <w:r w:rsidR="00DA484E">
          <w:rPr>
            <w:noProof/>
            <w:webHidden/>
          </w:rPr>
          <w:fldChar w:fldCharType="begin"/>
        </w:r>
        <w:r w:rsidR="00DA484E">
          <w:rPr>
            <w:noProof/>
            <w:webHidden/>
          </w:rPr>
          <w:instrText xml:space="preserve"> PAGEREF _Toc144993128 \h </w:instrText>
        </w:r>
        <w:r w:rsidR="00DA484E">
          <w:rPr>
            <w:noProof/>
            <w:webHidden/>
          </w:rPr>
        </w:r>
        <w:r w:rsidR="00DA484E">
          <w:rPr>
            <w:noProof/>
            <w:webHidden/>
          </w:rPr>
          <w:fldChar w:fldCharType="separate"/>
        </w:r>
        <w:r w:rsidR="008B5DDB">
          <w:rPr>
            <w:noProof/>
            <w:webHidden/>
          </w:rPr>
          <w:t>13</w:t>
        </w:r>
        <w:r w:rsidR="00DA484E">
          <w:rPr>
            <w:noProof/>
            <w:webHidden/>
          </w:rPr>
          <w:fldChar w:fldCharType="end"/>
        </w:r>
      </w:hyperlink>
    </w:p>
    <w:p w14:paraId="27FA96BE" w14:textId="54A694F9" w:rsidR="00DA484E" w:rsidRDefault="00000000">
      <w:pPr>
        <w:pStyle w:val="ac"/>
        <w:tabs>
          <w:tab w:val="right" w:leader="dot" w:pos="9911"/>
        </w:tabs>
        <w:rPr>
          <w:rFonts w:asciiTheme="minorHAnsi" w:eastAsiaTheme="minorEastAsia" w:hAnsiTheme="minorHAnsi"/>
          <w:noProof/>
          <w:sz w:val="22"/>
          <w:lang w:val="ro-RO" w:eastAsia="ro-RO"/>
        </w:rPr>
      </w:pPr>
      <w:hyperlink r:id="rId10" w:anchor="_Toc144993129" w:history="1">
        <w:r w:rsidR="00DA484E" w:rsidRPr="00B13F8F">
          <w:rPr>
            <w:rStyle w:val="a8"/>
            <w:noProof/>
          </w:rPr>
          <w:t>Figura 3. Populația pe categorii de vârstă, anul 2014, persoane</w:t>
        </w:r>
        <w:r w:rsidR="00DA484E">
          <w:rPr>
            <w:noProof/>
            <w:webHidden/>
          </w:rPr>
          <w:tab/>
        </w:r>
        <w:r w:rsidR="00DA484E">
          <w:rPr>
            <w:noProof/>
            <w:webHidden/>
          </w:rPr>
          <w:fldChar w:fldCharType="begin"/>
        </w:r>
        <w:r w:rsidR="00DA484E">
          <w:rPr>
            <w:noProof/>
            <w:webHidden/>
          </w:rPr>
          <w:instrText xml:space="preserve"> PAGEREF _Toc144993129 \h </w:instrText>
        </w:r>
        <w:r w:rsidR="00DA484E">
          <w:rPr>
            <w:noProof/>
            <w:webHidden/>
          </w:rPr>
        </w:r>
        <w:r w:rsidR="00DA484E">
          <w:rPr>
            <w:noProof/>
            <w:webHidden/>
          </w:rPr>
          <w:fldChar w:fldCharType="separate"/>
        </w:r>
        <w:r w:rsidR="008B5DDB">
          <w:rPr>
            <w:noProof/>
            <w:webHidden/>
          </w:rPr>
          <w:t>13</w:t>
        </w:r>
        <w:r w:rsidR="00DA484E">
          <w:rPr>
            <w:noProof/>
            <w:webHidden/>
          </w:rPr>
          <w:fldChar w:fldCharType="end"/>
        </w:r>
      </w:hyperlink>
    </w:p>
    <w:p w14:paraId="5375C8B2" w14:textId="4E2299B1" w:rsidR="00DA484E" w:rsidRDefault="00000000">
      <w:pPr>
        <w:pStyle w:val="ac"/>
        <w:tabs>
          <w:tab w:val="right" w:leader="dot" w:pos="9911"/>
        </w:tabs>
        <w:rPr>
          <w:rFonts w:asciiTheme="minorHAnsi" w:eastAsiaTheme="minorEastAsia" w:hAnsiTheme="minorHAnsi"/>
          <w:noProof/>
          <w:sz w:val="22"/>
          <w:lang w:val="ro-RO" w:eastAsia="ro-RO"/>
        </w:rPr>
      </w:pPr>
      <w:hyperlink r:id="rId11" w:anchor="_Toc144993130" w:history="1">
        <w:r w:rsidR="00DA484E" w:rsidRPr="00B13F8F">
          <w:rPr>
            <w:rStyle w:val="a8"/>
            <w:noProof/>
          </w:rPr>
          <w:t>Figura 4. Structura etnică a populației conform recensământului din 2014, persoane</w:t>
        </w:r>
        <w:r w:rsidR="00DA484E">
          <w:rPr>
            <w:noProof/>
            <w:webHidden/>
          </w:rPr>
          <w:tab/>
        </w:r>
        <w:r w:rsidR="00DA484E">
          <w:rPr>
            <w:noProof/>
            <w:webHidden/>
          </w:rPr>
          <w:fldChar w:fldCharType="begin"/>
        </w:r>
        <w:r w:rsidR="00DA484E">
          <w:rPr>
            <w:noProof/>
            <w:webHidden/>
          </w:rPr>
          <w:instrText xml:space="preserve"> PAGEREF _Toc144993130 \h </w:instrText>
        </w:r>
        <w:r w:rsidR="00DA484E">
          <w:rPr>
            <w:noProof/>
            <w:webHidden/>
          </w:rPr>
        </w:r>
        <w:r w:rsidR="00DA484E">
          <w:rPr>
            <w:noProof/>
            <w:webHidden/>
          </w:rPr>
          <w:fldChar w:fldCharType="separate"/>
        </w:r>
        <w:r w:rsidR="008B5DDB">
          <w:rPr>
            <w:noProof/>
            <w:webHidden/>
          </w:rPr>
          <w:t>16</w:t>
        </w:r>
        <w:r w:rsidR="00DA484E">
          <w:rPr>
            <w:noProof/>
            <w:webHidden/>
          </w:rPr>
          <w:fldChar w:fldCharType="end"/>
        </w:r>
      </w:hyperlink>
    </w:p>
    <w:p w14:paraId="68A12E0D" w14:textId="5DECDEA9" w:rsidR="00DA484E" w:rsidRDefault="00000000">
      <w:pPr>
        <w:pStyle w:val="ac"/>
        <w:tabs>
          <w:tab w:val="right" w:leader="dot" w:pos="9911"/>
        </w:tabs>
        <w:rPr>
          <w:rFonts w:asciiTheme="minorHAnsi" w:eastAsiaTheme="minorEastAsia" w:hAnsiTheme="minorHAnsi"/>
          <w:noProof/>
          <w:sz w:val="22"/>
          <w:lang w:val="ro-RO" w:eastAsia="ro-RO"/>
        </w:rPr>
      </w:pPr>
      <w:hyperlink r:id="rId12" w:anchor="_Toc144993131" w:history="1">
        <w:r w:rsidR="00DA484E" w:rsidRPr="00B13F8F">
          <w:rPr>
            <w:rStyle w:val="a8"/>
            <w:noProof/>
          </w:rPr>
          <w:t>Figura 5. Populația satului Dănceni conform cultului religios, 2014</w:t>
        </w:r>
        <w:r w:rsidR="00DA484E">
          <w:rPr>
            <w:noProof/>
            <w:webHidden/>
          </w:rPr>
          <w:tab/>
        </w:r>
        <w:r w:rsidR="00DA484E">
          <w:rPr>
            <w:noProof/>
            <w:webHidden/>
          </w:rPr>
          <w:fldChar w:fldCharType="begin"/>
        </w:r>
        <w:r w:rsidR="00DA484E">
          <w:rPr>
            <w:noProof/>
            <w:webHidden/>
          </w:rPr>
          <w:instrText xml:space="preserve"> PAGEREF _Toc144993131 \h </w:instrText>
        </w:r>
        <w:r w:rsidR="00DA484E">
          <w:rPr>
            <w:noProof/>
            <w:webHidden/>
          </w:rPr>
        </w:r>
        <w:r w:rsidR="00DA484E">
          <w:rPr>
            <w:noProof/>
            <w:webHidden/>
          </w:rPr>
          <w:fldChar w:fldCharType="separate"/>
        </w:r>
        <w:r w:rsidR="008B5DDB">
          <w:rPr>
            <w:noProof/>
            <w:webHidden/>
          </w:rPr>
          <w:t>17</w:t>
        </w:r>
        <w:r w:rsidR="00DA484E">
          <w:rPr>
            <w:noProof/>
            <w:webHidden/>
          </w:rPr>
          <w:fldChar w:fldCharType="end"/>
        </w:r>
      </w:hyperlink>
    </w:p>
    <w:p w14:paraId="0A709D51" w14:textId="645CECA3" w:rsidR="00DA484E" w:rsidRDefault="00000000">
      <w:pPr>
        <w:pStyle w:val="ac"/>
        <w:tabs>
          <w:tab w:val="right" w:leader="dot" w:pos="9911"/>
        </w:tabs>
        <w:rPr>
          <w:rFonts w:asciiTheme="minorHAnsi" w:eastAsiaTheme="minorEastAsia" w:hAnsiTheme="minorHAnsi"/>
          <w:noProof/>
          <w:sz w:val="22"/>
          <w:lang w:val="ro-RO" w:eastAsia="ro-RO"/>
        </w:rPr>
      </w:pPr>
      <w:hyperlink r:id="rId13" w:anchor="_Toc144993132" w:history="1">
        <w:r w:rsidR="00DA484E" w:rsidRPr="00B13F8F">
          <w:rPr>
            <w:rStyle w:val="a8"/>
            <w:noProof/>
          </w:rPr>
          <w:t>Figura 6. Repartizarea copiilor pe grupe în IET „Albinuța”, persoane</w:t>
        </w:r>
        <w:r w:rsidR="00DA484E">
          <w:rPr>
            <w:noProof/>
            <w:webHidden/>
          </w:rPr>
          <w:tab/>
        </w:r>
        <w:r w:rsidR="00DA484E">
          <w:rPr>
            <w:noProof/>
            <w:webHidden/>
          </w:rPr>
          <w:fldChar w:fldCharType="begin"/>
        </w:r>
        <w:r w:rsidR="00DA484E">
          <w:rPr>
            <w:noProof/>
            <w:webHidden/>
          </w:rPr>
          <w:instrText xml:space="preserve"> PAGEREF _Toc144993132 \h </w:instrText>
        </w:r>
        <w:r w:rsidR="00DA484E">
          <w:rPr>
            <w:noProof/>
            <w:webHidden/>
          </w:rPr>
        </w:r>
        <w:r w:rsidR="00DA484E">
          <w:rPr>
            <w:noProof/>
            <w:webHidden/>
          </w:rPr>
          <w:fldChar w:fldCharType="separate"/>
        </w:r>
        <w:r w:rsidR="008B5DDB">
          <w:rPr>
            <w:noProof/>
            <w:webHidden/>
          </w:rPr>
          <w:t>18</w:t>
        </w:r>
        <w:r w:rsidR="00DA484E">
          <w:rPr>
            <w:noProof/>
            <w:webHidden/>
          </w:rPr>
          <w:fldChar w:fldCharType="end"/>
        </w:r>
      </w:hyperlink>
    </w:p>
    <w:p w14:paraId="1D4FD1D1" w14:textId="00120B30" w:rsidR="00DA484E" w:rsidRDefault="00000000">
      <w:pPr>
        <w:pStyle w:val="ac"/>
        <w:tabs>
          <w:tab w:val="right" w:leader="dot" w:pos="9911"/>
        </w:tabs>
        <w:rPr>
          <w:rFonts w:asciiTheme="minorHAnsi" w:eastAsiaTheme="minorEastAsia" w:hAnsiTheme="minorHAnsi"/>
          <w:noProof/>
          <w:sz w:val="22"/>
          <w:lang w:val="ro-RO" w:eastAsia="ro-RO"/>
        </w:rPr>
      </w:pPr>
      <w:hyperlink r:id="rId14" w:anchor="_Toc144993133" w:history="1">
        <w:r w:rsidR="00DA484E" w:rsidRPr="00B13F8F">
          <w:rPr>
            <w:rStyle w:val="a8"/>
            <w:noProof/>
          </w:rPr>
          <w:t>Figura 7. Efectivul de elevi ai gimnaziului „A.Rusu”, persoane</w:t>
        </w:r>
        <w:r w:rsidR="00DA484E">
          <w:rPr>
            <w:noProof/>
            <w:webHidden/>
          </w:rPr>
          <w:tab/>
        </w:r>
        <w:r w:rsidR="00DA484E">
          <w:rPr>
            <w:noProof/>
            <w:webHidden/>
          </w:rPr>
          <w:fldChar w:fldCharType="begin"/>
        </w:r>
        <w:r w:rsidR="00DA484E">
          <w:rPr>
            <w:noProof/>
            <w:webHidden/>
          </w:rPr>
          <w:instrText xml:space="preserve"> PAGEREF _Toc144993133 \h </w:instrText>
        </w:r>
        <w:r w:rsidR="00DA484E">
          <w:rPr>
            <w:noProof/>
            <w:webHidden/>
          </w:rPr>
        </w:r>
        <w:r w:rsidR="00DA484E">
          <w:rPr>
            <w:noProof/>
            <w:webHidden/>
          </w:rPr>
          <w:fldChar w:fldCharType="separate"/>
        </w:r>
        <w:r w:rsidR="008B5DDB">
          <w:rPr>
            <w:noProof/>
            <w:webHidden/>
          </w:rPr>
          <w:t>20</w:t>
        </w:r>
        <w:r w:rsidR="00DA484E">
          <w:rPr>
            <w:noProof/>
            <w:webHidden/>
          </w:rPr>
          <w:fldChar w:fldCharType="end"/>
        </w:r>
      </w:hyperlink>
    </w:p>
    <w:p w14:paraId="1A310AE8" w14:textId="78917070" w:rsidR="00DA484E" w:rsidRDefault="00000000">
      <w:pPr>
        <w:pStyle w:val="ac"/>
        <w:tabs>
          <w:tab w:val="right" w:leader="dot" w:pos="9911"/>
        </w:tabs>
        <w:rPr>
          <w:rFonts w:asciiTheme="minorHAnsi" w:eastAsiaTheme="minorEastAsia" w:hAnsiTheme="minorHAnsi"/>
          <w:noProof/>
          <w:sz w:val="22"/>
          <w:lang w:val="ro-RO" w:eastAsia="ro-RO"/>
        </w:rPr>
      </w:pPr>
      <w:hyperlink r:id="rId15" w:anchor="_Toc144993134" w:history="1">
        <w:r w:rsidR="00DA484E" w:rsidRPr="00B13F8F">
          <w:rPr>
            <w:rStyle w:val="a8"/>
            <w:noProof/>
          </w:rPr>
          <w:t>Figura 8. Beneficiarii bibliotecii publice conform categoriei de vârstă, persoane</w:t>
        </w:r>
        <w:r w:rsidR="00DA484E">
          <w:rPr>
            <w:noProof/>
            <w:webHidden/>
          </w:rPr>
          <w:tab/>
        </w:r>
        <w:r w:rsidR="00DA484E">
          <w:rPr>
            <w:noProof/>
            <w:webHidden/>
          </w:rPr>
          <w:fldChar w:fldCharType="begin"/>
        </w:r>
        <w:r w:rsidR="00DA484E">
          <w:rPr>
            <w:noProof/>
            <w:webHidden/>
          </w:rPr>
          <w:instrText xml:space="preserve"> PAGEREF _Toc144993134 \h </w:instrText>
        </w:r>
        <w:r w:rsidR="00DA484E">
          <w:rPr>
            <w:noProof/>
            <w:webHidden/>
          </w:rPr>
        </w:r>
        <w:r w:rsidR="00DA484E">
          <w:rPr>
            <w:noProof/>
            <w:webHidden/>
          </w:rPr>
          <w:fldChar w:fldCharType="separate"/>
        </w:r>
        <w:r w:rsidR="008B5DDB">
          <w:rPr>
            <w:noProof/>
            <w:webHidden/>
          </w:rPr>
          <w:t>23</w:t>
        </w:r>
        <w:r w:rsidR="00DA484E">
          <w:rPr>
            <w:noProof/>
            <w:webHidden/>
          </w:rPr>
          <w:fldChar w:fldCharType="end"/>
        </w:r>
      </w:hyperlink>
    </w:p>
    <w:p w14:paraId="667C20CC" w14:textId="7C018405" w:rsidR="00DA484E" w:rsidRDefault="00000000">
      <w:pPr>
        <w:pStyle w:val="ac"/>
        <w:tabs>
          <w:tab w:val="right" w:leader="dot" w:pos="9911"/>
        </w:tabs>
        <w:rPr>
          <w:rFonts w:asciiTheme="minorHAnsi" w:eastAsiaTheme="minorEastAsia" w:hAnsiTheme="minorHAnsi"/>
          <w:noProof/>
          <w:sz w:val="22"/>
          <w:lang w:val="ro-RO" w:eastAsia="ro-RO"/>
        </w:rPr>
      </w:pPr>
      <w:hyperlink r:id="rId16" w:anchor="_Toc144993135" w:history="1">
        <w:r w:rsidR="00DA484E" w:rsidRPr="00B13F8F">
          <w:rPr>
            <w:rStyle w:val="a8"/>
            <w:noProof/>
          </w:rPr>
          <w:t>Figura 9. Sectorul agricol, suprafața în ha</w:t>
        </w:r>
        <w:r w:rsidR="00DA484E">
          <w:rPr>
            <w:noProof/>
            <w:webHidden/>
          </w:rPr>
          <w:tab/>
        </w:r>
        <w:r w:rsidR="00DA484E">
          <w:rPr>
            <w:noProof/>
            <w:webHidden/>
          </w:rPr>
          <w:fldChar w:fldCharType="begin"/>
        </w:r>
        <w:r w:rsidR="00DA484E">
          <w:rPr>
            <w:noProof/>
            <w:webHidden/>
          </w:rPr>
          <w:instrText xml:space="preserve"> PAGEREF _Toc144993135 \h </w:instrText>
        </w:r>
        <w:r w:rsidR="00DA484E">
          <w:rPr>
            <w:noProof/>
            <w:webHidden/>
          </w:rPr>
        </w:r>
        <w:r w:rsidR="00DA484E">
          <w:rPr>
            <w:noProof/>
            <w:webHidden/>
          </w:rPr>
          <w:fldChar w:fldCharType="separate"/>
        </w:r>
        <w:r w:rsidR="008B5DDB">
          <w:rPr>
            <w:noProof/>
            <w:webHidden/>
          </w:rPr>
          <w:t>32</w:t>
        </w:r>
        <w:r w:rsidR="00DA484E">
          <w:rPr>
            <w:noProof/>
            <w:webHidden/>
          </w:rPr>
          <w:fldChar w:fldCharType="end"/>
        </w:r>
      </w:hyperlink>
    </w:p>
    <w:p w14:paraId="43032CFE" w14:textId="6DDE1BD7" w:rsidR="00DA484E" w:rsidRDefault="00000000">
      <w:pPr>
        <w:pStyle w:val="ac"/>
        <w:tabs>
          <w:tab w:val="right" w:leader="dot" w:pos="9911"/>
        </w:tabs>
        <w:rPr>
          <w:rFonts w:asciiTheme="minorHAnsi" w:eastAsiaTheme="minorEastAsia" w:hAnsiTheme="minorHAnsi"/>
          <w:noProof/>
          <w:sz w:val="22"/>
          <w:lang w:val="ro-RO" w:eastAsia="ro-RO"/>
        </w:rPr>
      </w:pPr>
      <w:hyperlink r:id="rId17" w:anchor="_Toc144993136" w:history="1">
        <w:r w:rsidR="00DA484E" w:rsidRPr="00B13F8F">
          <w:rPr>
            <w:rStyle w:val="a8"/>
            <w:noProof/>
          </w:rPr>
          <w:t>Figura 10. Structura APL, anul 2023, persoane</w:t>
        </w:r>
        <w:r w:rsidR="00DA484E">
          <w:rPr>
            <w:noProof/>
            <w:webHidden/>
          </w:rPr>
          <w:tab/>
        </w:r>
        <w:r w:rsidR="00DA484E">
          <w:rPr>
            <w:noProof/>
            <w:webHidden/>
          </w:rPr>
          <w:fldChar w:fldCharType="begin"/>
        </w:r>
        <w:r w:rsidR="00DA484E">
          <w:rPr>
            <w:noProof/>
            <w:webHidden/>
          </w:rPr>
          <w:instrText xml:space="preserve"> PAGEREF _Toc144993136 \h </w:instrText>
        </w:r>
        <w:r w:rsidR="00DA484E">
          <w:rPr>
            <w:noProof/>
            <w:webHidden/>
          </w:rPr>
        </w:r>
        <w:r w:rsidR="00DA484E">
          <w:rPr>
            <w:noProof/>
            <w:webHidden/>
          </w:rPr>
          <w:fldChar w:fldCharType="separate"/>
        </w:r>
        <w:r w:rsidR="008B5DDB">
          <w:rPr>
            <w:noProof/>
            <w:webHidden/>
          </w:rPr>
          <w:t>36</w:t>
        </w:r>
        <w:r w:rsidR="00DA484E">
          <w:rPr>
            <w:noProof/>
            <w:webHidden/>
          </w:rPr>
          <w:fldChar w:fldCharType="end"/>
        </w:r>
      </w:hyperlink>
    </w:p>
    <w:p w14:paraId="6BE1E1EA" w14:textId="12F755B9" w:rsidR="00DA484E" w:rsidRDefault="00000000">
      <w:pPr>
        <w:pStyle w:val="ac"/>
        <w:tabs>
          <w:tab w:val="right" w:leader="dot" w:pos="9911"/>
        </w:tabs>
        <w:rPr>
          <w:rFonts w:asciiTheme="minorHAnsi" w:eastAsiaTheme="minorEastAsia" w:hAnsiTheme="minorHAnsi"/>
          <w:noProof/>
          <w:sz w:val="22"/>
          <w:lang w:val="ro-RO" w:eastAsia="ro-RO"/>
        </w:rPr>
      </w:pPr>
      <w:hyperlink w:anchor="_Toc144993137" w:history="1">
        <w:r w:rsidR="00DA484E" w:rsidRPr="00B13F8F">
          <w:rPr>
            <w:rStyle w:val="a8"/>
            <w:noProof/>
          </w:rPr>
          <w:t>Figura 11. Veniturile bugetului local</w:t>
        </w:r>
        <w:r w:rsidR="00DA484E">
          <w:rPr>
            <w:noProof/>
            <w:webHidden/>
          </w:rPr>
          <w:tab/>
        </w:r>
        <w:r w:rsidR="00DA484E">
          <w:rPr>
            <w:noProof/>
            <w:webHidden/>
          </w:rPr>
          <w:fldChar w:fldCharType="begin"/>
        </w:r>
        <w:r w:rsidR="00DA484E">
          <w:rPr>
            <w:noProof/>
            <w:webHidden/>
          </w:rPr>
          <w:instrText xml:space="preserve"> PAGEREF _Toc144993137 \h </w:instrText>
        </w:r>
        <w:r w:rsidR="00DA484E">
          <w:rPr>
            <w:noProof/>
            <w:webHidden/>
          </w:rPr>
        </w:r>
        <w:r w:rsidR="00DA484E">
          <w:rPr>
            <w:noProof/>
            <w:webHidden/>
          </w:rPr>
          <w:fldChar w:fldCharType="separate"/>
        </w:r>
        <w:r w:rsidR="008B5DDB">
          <w:rPr>
            <w:noProof/>
            <w:webHidden/>
          </w:rPr>
          <w:t>38</w:t>
        </w:r>
        <w:r w:rsidR="00DA484E">
          <w:rPr>
            <w:noProof/>
            <w:webHidden/>
          </w:rPr>
          <w:fldChar w:fldCharType="end"/>
        </w:r>
      </w:hyperlink>
    </w:p>
    <w:p w14:paraId="53A4BF73" w14:textId="77777777" w:rsidR="00213EED" w:rsidRDefault="00060850" w:rsidP="00082424">
      <w:pPr>
        <w:spacing w:line="276" w:lineRule="auto"/>
        <w:rPr>
          <w:szCs w:val="24"/>
          <w:lang w:val="ro-MD"/>
        </w:rPr>
      </w:pPr>
      <w:r>
        <w:rPr>
          <w:szCs w:val="24"/>
          <w:lang w:val="ro-MD"/>
        </w:rPr>
        <w:fldChar w:fldCharType="end"/>
      </w:r>
    </w:p>
    <w:p w14:paraId="725178EA" w14:textId="77777777" w:rsidR="00DA484E" w:rsidRPr="00082424" w:rsidRDefault="00DA484E" w:rsidP="00082424">
      <w:pPr>
        <w:spacing w:line="276" w:lineRule="auto"/>
        <w:rPr>
          <w:szCs w:val="24"/>
          <w:lang w:val="ro-MD"/>
        </w:rPr>
      </w:pPr>
    </w:p>
    <w:p w14:paraId="3A98968E" w14:textId="77777777" w:rsidR="00213EED" w:rsidRPr="00082424" w:rsidRDefault="00213EED" w:rsidP="00082424">
      <w:pPr>
        <w:pStyle w:val="1"/>
        <w:shd w:val="clear" w:color="auto" w:fill="006699"/>
        <w:spacing w:line="276" w:lineRule="auto"/>
        <w:rPr>
          <w:color w:val="FFFFFF" w:themeColor="background1"/>
          <w:sz w:val="24"/>
          <w:szCs w:val="24"/>
          <w:lang w:val="ro-MD"/>
        </w:rPr>
      </w:pPr>
      <w:bookmarkStart w:id="1" w:name="_Toc144993023"/>
      <w:r w:rsidRPr="00082424">
        <w:rPr>
          <w:color w:val="FFFFFF" w:themeColor="background1"/>
          <w:sz w:val="24"/>
          <w:szCs w:val="24"/>
          <w:lang w:val="ro-MD"/>
        </w:rPr>
        <w:t>Lista de tabele</w:t>
      </w:r>
      <w:bookmarkEnd w:id="1"/>
    </w:p>
    <w:p w14:paraId="0AD48EA5" w14:textId="62D97859" w:rsidR="00DA484E" w:rsidRDefault="00060850">
      <w:pPr>
        <w:pStyle w:val="ac"/>
        <w:tabs>
          <w:tab w:val="right" w:leader="dot" w:pos="9911"/>
        </w:tabs>
        <w:rPr>
          <w:rFonts w:asciiTheme="minorHAnsi" w:eastAsiaTheme="minorEastAsia" w:hAnsiTheme="minorHAnsi"/>
          <w:noProof/>
          <w:sz w:val="22"/>
          <w:lang w:val="ro-RO" w:eastAsia="ro-RO"/>
        </w:rPr>
      </w:pPr>
      <w:r>
        <w:rPr>
          <w:szCs w:val="24"/>
          <w:lang w:val="ro-MD"/>
        </w:rPr>
        <w:fldChar w:fldCharType="begin"/>
      </w:r>
      <w:r>
        <w:rPr>
          <w:szCs w:val="24"/>
          <w:lang w:val="ro-MD"/>
        </w:rPr>
        <w:instrText xml:space="preserve"> TOC \h \z \c "Tabelul " </w:instrText>
      </w:r>
      <w:r>
        <w:rPr>
          <w:szCs w:val="24"/>
          <w:lang w:val="ro-MD"/>
        </w:rPr>
        <w:fldChar w:fldCharType="separate"/>
      </w:r>
      <w:hyperlink w:anchor="_Toc144993138" w:history="1">
        <w:r w:rsidR="00DA484E" w:rsidRPr="00834130">
          <w:rPr>
            <w:rStyle w:val="a8"/>
            <w:noProof/>
          </w:rPr>
          <w:t>Tabelul  1. Componența grupului pentru planificare strategică</w:t>
        </w:r>
        <w:r w:rsidR="00DA484E">
          <w:rPr>
            <w:noProof/>
            <w:webHidden/>
          </w:rPr>
          <w:tab/>
        </w:r>
        <w:r w:rsidR="00DA484E">
          <w:rPr>
            <w:noProof/>
            <w:webHidden/>
          </w:rPr>
          <w:fldChar w:fldCharType="begin"/>
        </w:r>
        <w:r w:rsidR="00DA484E">
          <w:rPr>
            <w:noProof/>
            <w:webHidden/>
          </w:rPr>
          <w:instrText xml:space="preserve"> PAGEREF _Toc144993138 \h </w:instrText>
        </w:r>
        <w:r w:rsidR="00DA484E">
          <w:rPr>
            <w:noProof/>
            <w:webHidden/>
          </w:rPr>
        </w:r>
        <w:r w:rsidR="00DA484E">
          <w:rPr>
            <w:noProof/>
            <w:webHidden/>
          </w:rPr>
          <w:fldChar w:fldCharType="separate"/>
        </w:r>
        <w:r w:rsidR="008B5DDB">
          <w:rPr>
            <w:noProof/>
            <w:webHidden/>
          </w:rPr>
          <w:t>7</w:t>
        </w:r>
        <w:r w:rsidR="00DA484E">
          <w:rPr>
            <w:noProof/>
            <w:webHidden/>
          </w:rPr>
          <w:fldChar w:fldCharType="end"/>
        </w:r>
      </w:hyperlink>
    </w:p>
    <w:p w14:paraId="1771073E" w14:textId="09A94AAD" w:rsidR="00DA484E" w:rsidRDefault="00000000">
      <w:pPr>
        <w:pStyle w:val="ac"/>
        <w:tabs>
          <w:tab w:val="right" w:leader="dot" w:pos="9911"/>
        </w:tabs>
        <w:rPr>
          <w:rFonts w:asciiTheme="minorHAnsi" w:eastAsiaTheme="minorEastAsia" w:hAnsiTheme="minorHAnsi"/>
          <w:noProof/>
          <w:sz w:val="22"/>
          <w:lang w:val="ro-RO" w:eastAsia="ro-RO"/>
        </w:rPr>
      </w:pPr>
      <w:hyperlink w:anchor="_Toc144993139" w:history="1">
        <w:r w:rsidR="00DA484E" w:rsidRPr="00834130">
          <w:rPr>
            <w:rStyle w:val="a8"/>
            <w:noProof/>
          </w:rPr>
          <w:t>Tabelul  2. Situaţia populaţiei sărace</w:t>
        </w:r>
        <w:r w:rsidR="00DA484E">
          <w:rPr>
            <w:noProof/>
            <w:webHidden/>
          </w:rPr>
          <w:tab/>
        </w:r>
        <w:r w:rsidR="00DA484E">
          <w:rPr>
            <w:noProof/>
            <w:webHidden/>
          </w:rPr>
          <w:fldChar w:fldCharType="begin"/>
        </w:r>
        <w:r w:rsidR="00DA484E">
          <w:rPr>
            <w:noProof/>
            <w:webHidden/>
          </w:rPr>
          <w:instrText xml:space="preserve"> PAGEREF _Toc144993139 \h </w:instrText>
        </w:r>
        <w:r w:rsidR="00DA484E">
          <w:rPr>
            <w:noProof/>
            <w:webHidden/>
          </w:rPr>
        </w:r>
        <w:r w:rsidR="00DA484E">
          <w:rPr>
            <w:noProof/>
            <w:webHidden/>
          </w:rPr>
          <w:fldChar w:fldCharType="separate"/>
        </w:r>
        <w:r w:rsidR="008B5DDB">
          <w:rPr>
            <w:noProof/>
            <w:webHidden/>
          </w:rPr>
          <w:t>15</w:t>
        </w:r>
        <w:r w:rsidR="00DA484E">
          <w:rPr>
            <w:noProof/>
            <w:webHidden/>
          </w:rPr>
          <w:fldChar w:fldCharType="end"/>
        </w:r>
      </w:hyperlink>
    </w:p>
    <w:p w14:paraId="662F8AF2" w14:textId="7C826F68" w:rsidR="00DA484E" w:rsidRDefault="00000000">
      <w:pPr>
        <w:pStyle w:val="ac"/>
        <w:tabs>
          <w:tab w:val="right" w:leader="dot" w:pos="9911"/>
        </w:tabs>
        <w:rPr>
          <w:rFonts w:asciiTheme="minorHAnsi" w:eastAsiaTheme="minorEastAsia" w:hAnsiTheme="minorHAnsi"/>
          <w:noProof/>
          <w:sz w:val="22"/>
          <w:lang w:val="ro-RO" w:eastAsia="ro-RO"/>
        </w:rPr>
      </w:pPr>
      <w:hyperlink w:anchor="_Toc144993140" w:history="1">
        <w:r w:rsidR="00DA484E" w:rsidRPr="00834130">
          <w:rPr>
            <w:rStyle w:val="a8"/>
            <w:noProof/>
          </w:rPr>
          <w:t>Tabelul  3. Grupuri social-vulnerabile la început de an 2023</w:t>
        </w:r>
        <w:r w:rsidR="00DA484E">
          <w:rPr>
            <w:noProof/>
            <w:webHidden/>
          </w:rPr>
          <w:tab/>
        </w:r>
        <w:r w:rsidR="00DA484E">
          <w:rPr>
            <w:noProof/>
            <w:webHidden/>
          </w:rPr>
          <w:fldChar w:fldCharType="begin"/>
        </w:r>
        <w:r w:rsidR="00DA484E">
          <w:rPr>
            <w:noProof/>
            <w:webHidden/>
          </w:rPr>
          <w:instrText xml:space="preserve"> PAGEREF _Toc144993140 \h </w:instrText>
        </w:r>
        <w:r w:rsidR="00DA484E">
          <w:rPr>
            <w:noProof/>
            <w:webHidden/>
          </w:rPr>
        </w:r>
        <w:r w:rsidR="00DA484E">
          <w:rPr>
            <w:noProof/>
            <w:webHidden/>
          </w:rPr>
          <w:fldChar w:fldCharType="separate"/>
        </w:r>
        <w:r w:rsidR="008B5DDB">
          <w:rPr>
            <w:noProof/>
            <w:webHidden/>
          </w:rPr>
          <w:t>15</w:t>
        </w:r>
        <w:r w:rsidR="00DA484E">
          <w:rPr>
            <w:noProof/>
            <w:webHidden/>
          </w:rPr>
          <w:fldChar w:fldCharType="end"/>
        </w:r>
      </w:hyperlink>
    </w:p>
    <w:p w14:paraId="48F2534F" w14:textId="1031B2C4" w:rsidR="00DA484E" w:rsidRDefault="00000000">
      <w:pPr>
        <w:pStyle w:val="ac"/>
        <w:tabs>
          <w:tab w:val="right" w:leader="dot" w:pos="9911"/>
        </w:tabs>
        <w:rPr>
          <w:rFonts w:asciiTheme="minorHAnsi" w:eastAsiaTheme="minorEastAsia" w:hAnsiTheme="minorHAnsi"/>
          <w:noProof/>
          <w:sz w:val="22"/>
          <w:lang w:val="ro-RO" w:eastAsia="ro-RO"/>
        </w:rPr>
      </w:pPr>
      <w:hyperlink w:anchor="_Toc144993141" w:history="1">
        <w:r w:rsidR="00DA484E" w:rsidRPr="00834130">
          <w:rPr>
            <w:rStyle w:val="a8"/>
            <w:noProof/>
          </w:rPr>
          <w:t>Tabelul  4. Sistemul educațional al satului Dănceni</w:t>
        </w:r>
        <w:r w:rsidR="00DA484E">
          <w:rPr>
            <w:noProof/>
            <w:webHidden/>
          </w:rPr>
          <w:tab/>
        </w:r>
        <w:r w:rsidR="00DA484E">
          <w:rPr>
            <w:noProof/>
            <w:webHidden/>
          </w:rPr>
          <w:fldChar w:fldCharType="begin"/>
        </w:r>
        <w:r w:rsidR="00DA484E">
          <w:rPr>
            <w:noProof/>
            <w:webHidden/>
          </w:rPr>
          <w:instrText xml:space="preserve"> PAGEREF _Toc144993141 \h </w:instrText>
        </w:r>
        <w:r w:rsidR="00DA484E">
          <w:rPr>
            <w:noProof/>
            <w:webHidden/>
          </w:rPr>
        </w:r>
        <w:r w:rsidR="00DA484E">
          <w:rPr>
            <w:noProof/>
            <w:webHidden/>
          </w:rPr>
          <w:fldChar w:fldCharType="separate"/>
        </w:r>
        <w:r w:rsidR="008B5DDB">
          <w:rPr>
            <w:noProof/>
            <w:webHidden/>
          </w:rPr>
          <w:t>17</w:t>
        </w:r>
        <w:r w:rsidR="00DA484E">
          <w:rPr>
            <w:noProof/>
            <w:webHidden/>
          </w:rPr>
          <w:fldChar w:fldCharType="end"/>
        </w:r>
      </w:hyperlink>
    </w:p>
    <w:p w14:paraId="1372DF09" w14:textId="6D8D10C0" w:rsidR="00DA484E" w:rsidRDefault="00000000">
      <w:pPr>
        <w:pStyle w:val="ac"/>
        <w:tabs>
          <w:tab w:val="right" w:leader="dot" w:pos="9911"/>
        </w:tabs>
        <w:rPr>
          <w:rFonts w:asciiTheme="minorHAnsi" w:eastAsiaTheme="minorEastAsia" w:hAnsiTheme="minorHAnsi"/>
          <w:noProof/>
          <w:sz w:val="22"/>
          <w:lang w:val="ro-RO" w:eastAsia="ro-RO"/>
        </w:rPr>
      </w:pPr>
      <w:hyperlink w:anchor="_Toc144993142" w:history="1">
        <w:r w:rsidR="00DA484E" w:rsidRPr="00834130">
          <w:rPr>
            <w:rStyle w:val="a8"/>
            <w:noProof/>
          </w:rPr>
          <w:t>Tabelul  5. Structura medico socială a populației deservite de OMF Dănceni</w:t>
        </w:r>
        <w:r w:rsidR="00DA484E">
          <w:rPr>
            <w:noProof/>
            <w:webHidden/>
          </w:rPr>
          <w:tab/>
        </w:r>
        <w:r w:rsidR="00DA484E">
          <w:rPr>
            <w:noProof/>
            <w:webHidden/>
          </w:rPr>
          <w:fldChar w:fldCharType="begin"/>
        </w:r>
        <w:r w:rsidR="00DA484E">
          <w:rPr>
            <w:noProof/>
            <w:webHidden/>
          </w:rPr>
          <w:instrText xml:space="preserve"> PAGEREF _Toc144993142 \h </w:instrText>
        </w:r>
        <w:r w:rsidR="00DA484E">
          <w:rPr>
            <w:noProof/>
            <w:webHidden/>
          </w:rPr>
        </w:r>
        <w:r w:rsidR="00DA484E">
          <w:rPr>
            <w:noProof/>
            <w:webHidden/>
          </w:rPr>
          <w:fldChar w:fldCharType="separate"/>
        </w:r>
        <w:r w:rsidR="008B5DDB">
          <w:rPr>
            <w:noProof/>
            <w:webHidden/>
          </w:rPr>
          <w:t>25</w:t>
        </w:r>
        <w:r w:rsidR="00DA484E">
          <w:rPr>
            <w:noProof/>
            <w:webHidden/>
          </w:rPr>
          <w:fldChar w:fldCharType="end"/>
        </w:r>
      </w:hyperlink>
    </w:p>
    <w:p w14:paraId="38E30DDF" w14:textId="447E2B5A" w:rsidR="00DA484E" w:rsidRDefault="00000000">
      <w:pPr>
        <w:pStyle w:val="ac"/>
        <w:tabs>
          <w:tab w:val="right" w:leader="dot" w:pos="9911"/>
        </w:tabs>
        <w:rPr>
          <w:rFonts w:asciiTheme="minorHAnsi" w:eastAsiaTheme="minorEastAsia" w:hAnsiTheme="minorHAnsi"/>
          <w:noProof/>
          <w:sz w:val="22"/>
          <w:lang w:val="ro-RO" w:eastAsia="ro-RO"/>
        </w:rPr>
      </w:pPr>
      <w:hyperlink w:anchor="_Toc144993143" w:history="1">
        <w:r w:rsidR="00DA484E" w:rsidRPr="00834130">
          <w:rPr>
            <w:rStyle w:val="a8"/>
            <w:noProof/>
          </w:rPr>
          <w:t>Tabelul  6. Agenţii economici după forma organizatorico-juridică</w:t>
        </w:r>
        <w:r w:rsidR="00DA484E">
          <w:rPr>
            <w:noProof/>
            <w:webHidden/>
          </w:rPr>
          <w:tab/>
        </w:r>
        <w:r w:rsidR="00DA484E">
          <w:rPr>
            <w:noProof/>
            <w:webHidden/>
          </w:rPr>
          <w:fldChar w:fldCharType="begin"/>
        </w:r>
        <w:r w:rsidR="00DA484E">
          <w:rPr>
            <w:noProof/>
            <w:webHidden/>
          </w:rPr>
          <w:instrText xml:space="preserve"> PAGEREF _Toc144993143 \h </w:instrText>
        </w:r>
        <w:r w:rsidR="00DA484E">
          <w:rPr>
            <w:noProof/>
            <w:webHidden/>
          </w:rPr>
        </w:r>
        <w:r w:rsidR="00DA484E">
          <w:rPr>
            <w:noProof/>
            <w:webHidden/>
          </w:rPr>
          <w:fldChar w:fldCharType="separate"/>
        </w:r>
        <w:r w:rsidR="008B5DDB">
          <w:rPr>
            <w:noProof/>
            <w:webHidden/>
          </w:rPr>
          <w:t>30</w:t>
        </w:r>
        <w:r w:rsidR="00DA484E">
          <w:rPr>
            <w:noProof/>
            <w:webHidden/>
          </w:rPr>
          <w:fldChar w:fldCharType="end"/>
        </w:r>
      </w:hyperlink>
    </w:p>
    <w:p w14:paraId="7998074A" w14:textId="5DB880C7" w:rsidR="00DA484E" w:rsidRDefault="00000000">
      <w:pPr>
        <w:pStyle w:val="ac"/>
        <w:tabs>
          <w:tab w:val="right" w:leader="dot" w:pos="9911"/>
        </w:tabs>
        <w:rPr>
          <w:rFonts w:asciiTheme="minorHAnsi" w:eastAsiaTheme="minorEastAsia" w:hAnsiTheme="minorHAnsi"/>
          <w:noProof/>
          <w:sz w:val="22"/>
          <w:lang w:val="ro-RO" w:eastAsia="ro-RO"/>
        </w:rPr>
      </w:pPr>
      <w:hyperlink w:anchor="_Toc144993144" w:history="1">
        <w:r w:rsidR="00DA484E" w:rsidRPr="00834130">
          <w:rPr>
            <w:rStyle w:val="a8"/>
            <w:noProof/>
          </w:rPr>
          <w:t>Tabelul  7. Principalii agenți economici din localitate</w:t>
        </w:r>
        <w:r w:rsidR="00DA484E">
          <w:rPr>
            <w:noProof/>
            <w:webHidden/>
          </w:rPr>
          <w:tab/>
        </w:r>
        <w:r w:rsidR="00DA484E">
          <w:rPr>
            <w:noProof/>
            <w:webHidden/>
          </w:rPr>
          <w:fldChar w:fldCharType="begin"/>
        </w:r>
        <w:r w:rsidR="00DA484E">
          <w:rPr>
            <w:noProof/>
            <w:webHidden/>
          </w:rPr>
          <w:instrText xml:space="preserve"> PAGEREF _Toc144993144 \h </w:instrText>
        </w:r>
        <w:r w:rsidR="00DA484E">
          <w:rPr>
            <w:noProof/>
            <w:webHidden/>
          </w:rPr>
        </w:r>
        <w:r w:rsidR="00DA484E">
          <w:rPr>
            <w:noProof/>
            <w:webHidden/>
          </w:rPr>
          <w:fldChar w:fldCharType="separate"/>
        </w:r>
        <w:r w:rsidR="008B5DDB">
          <w:rPr>
            <w:noProof/>
            <w:webHidden/>
          </w:rPr>
          <w:t>30</w:t>
        </w:r>
        <w:r w:rsidR="00DA484E">
          <w:rPr>
            <w:noProof/>
            <w:webHidden/>
          </w:rPr>
          <w:fldChar w:fldCharType="end"/>
        </w:r>
      </w:hyperlink>
    </w:p>
    <w:p w14:paraId="585C9592" w14:textId="1CE9B558" w:rsidR="00DA484E" w:rsidRDefault="00000000">
      <w:pPr>
        <w:pStyle w:val="ac"/>
        <w:tabs>
          <w:tab w:val="right" w:leader="dot" w:pos="9911"/>
        </w:tabs>
        <w:rPr>
          <w:rFonts w:asciiTheme="minorHAnsi" w:eastAsiaTheme="minorEastAsia" w:hAnsiTheme="minorHAnsi"/>
          <w:noProof/>
          <w:sz w:val="22"/>
          <w:lang w:val="ro-RO" w:eastAsia="ro-RO"/>
        </w:rPr>
      </w:pPr>
      <w:hyperlink w:anchor="_Toc144993145" w:history="1">
        <w:r w:rsidR="00DA484E" w:rsidRPr="00834130">
          <w:rPr>
            <w:rStyle w:val="a8"/>
            <w:noProof/>
          </w:rPr>
          <w:t>Tabelul  8. Servicii prestate de ÎM “Dănceni-Service”</w:t>
        </w:r>
        <w:r w:rsidR="00DA484E">
          <w:rPr>
            <w:noProof/>
            <w:webHidden/>
          </w:rPr>
          <w:tab/>
        </w:r>
        <w:r w:rsidR="00DA484E">
          <w:rPr>
            <w:noProof/>
            <w:webHidden/>
          </w:rPr>
          <w:fldChar w:fldCharType="begin"/>
        </w:r>
        <w:r w:rsidR="00DA484E">
          <w:rPr>
            <w:noProof/>
            <w:webHidden/>
          </w:rPr>
          <w:instrText xml:space="preserve"> PAGEREF _Toc144993145 \h </w:instrText>
        </w:r>
        <w:r w:rsidR="00DA484E">
          <w:rPr>
            <w:noProof/>
            <w:webHidden/>
          </w:rPr>
        </w:r>
        <w:r w:rsidR="00DA484E">
          <w:rPr>
            <w:noProof/>
            <w:webHidden/>
          </w:rPr>
          <w:fldChar w:fldCharType="separate"/>
        </w:r>
        <w:r w:rsidR="008B5DDB">
          <w:rPr>
            <w:noProof/>
            <w:webHidden/>
          </w:rPr>
          <w:t>31</w:t>
        </w:r>
        <w:r w:rsidR="00DA484E">
          <w:rPr>
            <w:noProof/>
            <w:webHidden/>
          </w:rPr>
          <w:fldChar w:fldCharType="end"/>
        </w:r>
      </w:hyperlink>
    </w:p>
    <w:p w14:paraId="72E2ED42" w14:textId="1518126D" w:rsidR="00DA484E" w:rsidRDefault="00000000">
      <w:pPr>
        <w:pStyle w:val="ac"/>
        <w:tabs>
          <w:tab w:val="right" w:leader="dot" w:pos="9911"/>
        </w:tabs>
        <w:rPr>
          <w:rFonts w:asciiTheme="minorHAnsi" w:eastAsiaTheme="minorEastAsia" w:hAnsiTheme="minorHAnsi"/>
          <w:noProof/>
          <w:sz w:val="22"/>
          <w:lang w:val="ro-RO" w:eastAsia="ro-RO"/>
        </w:rPr>
      </w:pPr>
      <w:hyperlink w:anchor="_Toc144993146" w:history="1">
        <w:r w:rsidR="00DA484E" w:rsidRPr="00834130">
          <w:rPr>
            <w:rStyle w:val="a8"/>
            <w:noProof/>
          </w:rPr>
          <w:t>Tabelul  9. Imobile şi terenuri propuse pentru investiţii</w:t>
        </w:r>
        <w:r w:rsidR="00DA484E">
          <w:rPr>
            <w:noProof/>
            <w:webHidden/>
          </w:rPr>
          <w:tab/>
        </w:r>
        <w:r w:rsidR="00DA484E">
          <w:rPr>
            <w:noProof/>
            <w:webHidden/>
          </w:rPr>
          <w:fldChar w:fldCharType="begin"/>
        </w:r>
        <w:r w:rsidR="00DA484E">
          <w:rPr>
            <w:noProof/>
            <w:webHidden/>
          </w:rPr>
          <w:instrText xml:space="preserve"> PAGEREF _Toc144993146 \h </w:instrText>
        </w:r>
        <w:r w:rsidR="00DA484E">
          <w:rPr>
            <w:noProof/>
            <w:webHidden/>
          </w:rPr>
        </w:r>
        <w:r w:rsidR="00DA484E">
          <w:rPr>
            <w:noProof/>
            <w:webHidden/>
          </w:rPr>
          <w:fldChar w:fldCharType="separate"/>
        </w:r>
        <w:r w:rsidR="008B5DDB">
          <w:rPr>
            <w:noProof/>
            <w:webHidden/>
          </w:rPr>
          <w:t>33</w:t>
        </w:r>
        <w:r w:rsidR="00DA484E">
          <w:rPr>
            <w:noProof/>
            <w:webHidden/>
          </w:rPr>
          <w:fldChar w:fldCharType="end"/>
        </w:r>
      </w:hyperlink>
    </w:p>
    <w:p w14:paraId="06B4FA69" w14:textId="05EE7F6A" w:rsidR="00DA484E" w:rsidRDefault="00000000">
      <w:pPr>
        <w:pStyle w:val="ac"/>
        <w:tabs>
          <w:tab w:val="right" w:leader="dot" w:pos="9911"/>
        </w:tabs>
        <w:rPr>
          <w:rFonts w:asciiTheme="minorHAnsi" w:eastAsiaTheme="minorEastAsia" w:hAnsiTheme="minorHAnsi"/>
          <w:noProof/>
          <w:sz w:val="22"/>
          <w:lang w:val="ro-RO" w:eastAsia="ro-RO"/>
        </w:rPr>
      </w:pPr>
      <w:hyperlink w:anchor="_Toc144993147" w:history="1">
        <w:r w:rsidR="00DA484E" w:rsidRPr="00834130">
          <w:rPr>
            <w:rStyle w:val="a8"/>
            <w:noProof/>
          </w:rPr>
          <w:t>Tabelul  10. Piața funciară în perioada  2020-2022</w:t>
        </w:r>
        <w:r w:rsidR="00DA484E">
          <w:rPr>
            <w:noProof/>
            <w:webHidden/>
          </w:rPr>
          <w:tab/>
        </w:r>
        <w:r w:rsidR="00DA484E">
          <w:rPr>
            <w:noProof/>
            <w:webHidden/>
          </w:rPr>
          <w:fldChar w:fldCharType="begin"/>
        </w:r>
        <w:r w:rsidR="00DA484E">
          <w:rPr>
            <w:noProof/>
            <w:webHidden/>
          </w:rPr>
          <w:instrText xml:space="preserve"> PAGEREF _Toc144993147 \h </w:instrText>
        </w:r>
        <w:r w:rsidR="00DA484E">
          <w:rPr>
            <w:noProof/>
            <w:webHidden/>
          </w:rPr>
        </w:r>
        <w:r w:rsidR="00DA484E">
          <w:rPr>
            <w:noProof/>
            <w:webHidden/>
          </w:rPr>
          <w:fldChar w:fldCharType="separate"/>
        </w:r>
        <w:r w:rsidR="008B5DDB">
          <w:rPr>
            <w:noProof/>
            <w:webHidden/>
          </w:rPr>
          <w:t>33</w:t>
        </w:r>
        <w:r w:rsidR="00DA484E">
          <w:rPr>
            <w:noProof/>
            <w:webHidden/>
          </w:rPr>
          <w:fldChar w:fldCharType="end"/>
        </w:r>
      </w:hyperlink>
    </w:p>
    <w:p w14:paraId="67F74451" w14:textId="327D6D47" w:rsidR="00DA484E" w:rsidRDefault="00000000">
      <w:pPr>
        <w:pStyle w:val="ac"/>
        <w:tabs>
          <w:tab w:val="right" w:leader="dot" w:pos="9911"/>
        </w:tabs>
        <w:rPr>
          <w:rFonts w:asciiTheme="minorHAnsi" w:eastAsiaTheme="minorEastAsia" w:hAnsiTheme="minorHAnsi"/>
          <w:noProof/>
          <w:sz w:val="22"/>
          <w:lang w:val="ro-RO" w:eastAsia="ro-RO"/>
        </w:rPr>
      </w:pPr>
      <w:hyperlink w:anchor="_Toc144993148" w:history="1">
        <w:r w:rsidR="00DA484E" w:rsidRPr="00834130">
          <w:rPr>
            <w:rStyle w:val="a8"/>
            <w:noProof/>
          </w:rPr>
          <w:t>Tabelul  11. Structura proprietății publice la începutul anului 2023</w:t>
        </w:r>
        <w:r w:rsidR="00DA484E">
          <w:rPr>
            <w:noProof/>
            <w:webHidden/>
          </w:rPr>
          <w:tab/>
        </w:r>
        <w:r w:rsidR="00DA484E">
          <w:rPr>
            <w:noProof/>
            <w:webHidden/>
          </w:rPr>
          <w:fldChar w:fldCharType="begin"/>
        </w:r>
        <w:r w:rsidR="00DA484E">
          <w:rPr>
            <w:noProof/>
            <w:webHidden/>
          </w:rPr>
          <w:instrText xml:space="preserve"> PAGEREF _Toc144993148 \h </w:instrText>
        </w:r>
        <w:r w:rsidR="00DA484E">
          <w:rPr>
            <w:noProof/>
            <w:webHidden/>
          </w:rPr>
        </w:r>
        <w:r w:rsidR="00DA484E">
          <w:rPr>
            <w:noProof/>
            <w:webHidden/>
          </w:rPr>
          <w:fldChar w:fldCharType="separate"/>
        </w:r>
        <w:r w:rsidR="008B5DDB">
          <w:rPr>
            <w:noProof/>
            <w:webHidden/>
          </w:rPr>
          <w:t>33</w:t>
        </w:r>
        <w:r w:rsidR="00DA484E">
          <w:rPr>
            <w:noProof/>
            <w:webHidden/>
          </w:rPr>
          <w:fldChar w:fldCharType="end"/>
        </w:r>
      </w:hyperlink>
    </w:p>
    <w:p w14:paraId="1404BDC8" w14:textId="7D0D1A9A" w:rsidR="00DA484E" w:rsidRDefault="00000000">
      <w:pPr>
        <w:pStyle w:val="ac"/>
        <w:tabs>
          <w:tab w:val="right" w:leader="dot" w:pos="9911"/>
        </w:tabs>
        <w:rPr>
          <w:rFonts w:asciiTheme="minorHAnsi" w:eastAsiaTheme="minorEastAsia" w:hAnsiTheme="minorHAnsi"/>
          <w:noProof/>
          <w:sz w:val="22"/>
          <w:lang w:val="ro-RO" w:eastAsia="ro-RO"/>
        </w:rPr>
      </w:pPr>
      <w:hyperlink w:anchor="_Toc144993149" w:history="1">
        <w:r w:rsidR="00DA484E" w:rsidRPr="00834130">
          <w:rPr>
            <w:rStyle w:val="a8"/>
            <w:noProof/>
          </w:rPr>
          <w:t>Tabelul  12. Funcțiile publice și atribuțiile acestora.</w:t>
        </w:r>
        <w:r w:rsidR="00DA484E">
          <w:rPr>
            <w:noProof/>
            <w:webHidden/>
          </w:rPr>
          <w:tab/>
        </w:r>
        <w:r w:rsidR="00DA484E">
          <w:rPr>
            <w:noProof/>
            <w:webHidden/>
          </w:rPr>
          <w:fldChar w:fldCharType="begin"/>
        </w:r>
        <w:r w:rsidR="00DA484E">
          <w:rPr>
            <w:noProof/>
            <w:webHidden/>
          </w:rPr>
          <w:instrText xml:space="preserve"> PAGEREF _Toc144993149 \h </w:instrText>
        </w:r>
        <w:r w:rsidR="00DA484E">
          <w:rPr>
            <w:noProof/>
            <w:webHidden/>
          </w:rPr>
        </w:r>
        <w:r w:rsidR="00DA484E">
          <w:rPr>
            <w:noProof/>
            <w:webHidden/>
          </w:rPr>
          <w:fldChar w:fldCharType="separate"/>
        </w:r>
        <w:r w:rsidR="008B5DDB">
          <w:rPr>
            <w:noProof/>
            <w:webHidden/>
          </w:rPr>
          <w:t>35</w:t>
        </w:r>
        <w:r w:rsidR="00DA484E">
          <w:rPr>
            <w:noProof/>
            <w:webHidden/>
          </w:rPr>
          <w:fldChar w:fldCharType="end"/>
        </w:r>
      </w:hyperlink>
    </w:p>
    <w:p w14:paraId="14F159C8" w14:textId="1364D458" w:rsidR="00DA484E" w:rsidRDefault="00000000">
      <w:pPr>
        <w:pStyle w:val="ac"/>
        <w:tabs>
          <w:tab w:val="right" w:leader="dot" w:pos="9911"/>
        </w:tabs>
        <w:rPr>
          <w:rFonts w:asciiTheme="minorHAnsi" w:eastAsiaTheme="minorEastAsia" w:hAnsiTheme="minorHAnsi"/>
          <w:noProof/>
          <w:sz w:val="22"/>
          <w:lang w:val="ro-RO" w:eastAsia="ro-RO"/>
        </w:rPr>
      </w:pPr>
      <w:hyperlink w:anchor="_Toc144993150" w:history="1">
        <w:r w:rsidR="00DA484E" w:rsidRPr="00834130">
          <w:rPr>
            <w:rStyle w:val="a8"/>
            <w:noProof/>
          </w:rPr>
          <w:t>Tabelul  13. Proiecte derulate / în derulare,  în perioada 2019 – 2023</w:t>
        </w:r>
        <w:r w:rsidR="00DA484E">
          <w:rPr>
            <w:noProof/>
            <w:webHidden/>
          </w:rPr>
          <w:tab/>
        </w:r>
        <w:r w:rsidR="00DA484E">
          <w:rPr>
            <w:noProof/>
            <w:webHidden/>
          </w:rPr>
          <w:fldChar w:fldCharType="begin"/>
        </w:r>
        <w:r w:rsidR="00DA484E">
          <w:rPr>
            <w:noProof/>
            <w:webHidden/>
          </w:rPr>
          <w:instrText xml:space="preserve"> PAGEREF _Toc144993150 \h </w:instrText>
        </w:r>
        <w:r w:rsidR="00DA484E">
          <w:rPr>
            <w:noProof/>
            <w:webHidden/>
          </w:rPr>
        </w:r>
        <w:r w:rsidR="00DA484E">
          <w:rPr>
            <w:noProof/>
            <w:webHidden/>
          </w:rPr>
          <w:fldChar w:fldCharType="separate"/>
        </w:r>
        <w:r w:rsidR="008B5DDB">
          <w:rPr>
            <w:noProof/>
            <w:webHidden/>
          </w:rPr>
          <w:t>37</w:t>
        </w:r>
        <w:r w:rsidR="00DA484E">
          <w:rPr>
            <w:noProof/>
            <w:webHidden/>
          </w:rPr>
          <w:fldChar w:fldCharType="end"/>
        </w:r>
      </w:hyperlink>
    </w:p>
    <w:p w14:paraId="0A0E0302" w14:textId="2566A9BD" w:rsidR="00DA484E" w:rsidRDefault="00000000">
      <w:pPr>
        <w:pStyle w:val="ac"/>
        <w:tabs>
          <w:tab w:val="right" w:leader="dot" w:pos="9911"/>
        </w:tabs>
        <w:rPr>
          <w:rFonts w:asciiTheme="minorHAnsi" w:eastAsiaTheme="minorEastAsia" w:hAnsiTheme="minorHAnsi"/>
          <w:noProof/>
          <w:sz w:val="22"/>
          <w:lang w:val="ro-RO" w:eastAsia="ro-RO"/>
        </w:rPr>
      </w:pPr>
      <w:hyperlink w:anchor="_Toc144993151" w:history="1">
        <w:r w:rsidR="00DA484E" w:rsidRPr="00834130">
          <w:rPr>
            <w:rStyle w:val="a8"/>
            <w:noProof/>
          </w:rPr>
          <w:t>Tabelul  14. Veniturile bugetului local, în perioada 2019-2023, mii lei</w:t>
        </w:r>
        <w:r w:rsidR="00DA484E">
          <w:rPr>
            <w:noProof/>
            <w:webHidden/>
          </w:rPr>
          <w:tab/>
        </w:r>
        <w:r w:rsidR="00DA484E">
          <w:rPr>
            <w:noProof/>
            <w:webHidden/>
          </w:rPr>
          <w:fldChar w:fldCharType="begin"/>
        </w:r>
        <w:r w:rsidR="00DA484E">
          <w:rPr>
            <w:noProof/>
            <w:webHidden/>
          </w:rPr>
          <w:instrText xml:space="preserve"> PAGEREF _Toc144993151 \h </w:instrText>
        </w:r>
        <w:r w:rsidR="00DA484E">
          <w:rPr>
            <w:noProof/>
            <w:webHidden/>
          </w:rPr>
        </w:r>
        <w:r w:rsidR="00DA484E">
          <w:rPr>
            <w:noProof/>
            <w:webHidden/>
          </w:rPr>
          <w:fldChar w:fldCharType="separate"/>
        </w:r>
        <w:r w:rsidR="008B5DDB">
          <w:rPr>
            <w:noProof/>
            <w:webHidden/>
          </w:rPr>
          <w:t>37</w:t>
        </w:r>
        <w:r w:rsidR="00DA484E">
          <w:rPr>
            <w:noProof/>
            <w:webHidden/>
          </w:rPr>
          <w:fldChar w:fldCharType="end"/>
        </w:r>
      </w:hyperlink>
    </w:p>
    <w:p w14:paraId="569623CA" w14:textId="51F49017" w:rsidR="00DA484E" w:rsidRDefault="00000000">
      <w:pPr>
        <w:pStyle w:val="ac"/>
        <w:tabs>
          <w:tab w:val="right" w:leader="dot" w:pos="9911"/>
        </w:tabs>
        <w:rPr>
          <w:rFonts w:asciiTheme="minorHAnsi" w:eastAsiaTheme="minorEastAsia" w:hAnsiTheme="minorHAnsi"/>
          <w:noProof/>
          <w:sz w:val="22"/>
          <w:lang w:val="ro-RO" w:eastAsia="ro-RO"/>
        </w:rPr>
      </w:pPr>
      <w:hyperlink w:anchor="_Toc144993152" w:history="1">
        <w:r w:rsidR="00DA484E" w:rsidRPr="00834130">
          <w:rPr>
            <w:rStyle w:val="a8"/>
            <w:noProof/>
          </w:rPr>
          <w:t>Tabelul  15. Cheltuielile bugetului local, în perioada 2019-2023, mii lei</w:t>
        </w:r>
        <w:r w:rsidR="00DA484E">
          <w:rPr>
            <w:noProof/>
            <w:webHidden/>
          </w:rPr>
          <w:tab/>
        </w:r>
        <w:r w:rsidR="00DA484E">
          <w:rPr>
            <w:noProof/>
            <w:webHidden/>
          </w:rPr>
          <w:fldChar w:fldCharType="begin"/>
        </w:r>
        <w:r w:rsidR="00DA484E">
          <w:rPr>
            <w:noProof/>
            <w:webHidden/>
          </w:rPr>
          <w:instrText xml:space="preserve"> PAGEREF _Toc144993152 \h </w:instrText>
        </w:r>
        <w:r w:rsidR="00DA484E">
          <w:rPr>
            <w:noProof/>
            <w:webHidden/>
          </w:rPr>
        </w:r>
        <w:r w:rsidR="00DA484E">
          <w:rPr>
            <w:noProof/>
            <w:webHidden/>
          </w:rPr>
          <w:fldChar w:fldCharType="separate"/>
        </w:r>
        <w:r w:rsidR="008B5DDB">
          <w:rPr>
            <w:noProof/>
            <w:webHidden/>
          </w:rPr>
          <w:t>38</w:t>
        </w:r>
        <w:r w:rsidR="00DA484E">
          <w:rPr>
            <w:noProof/>
            <w:webHidden/>
          </w:rPr>
          <w:fldChar w:fldCharType="end"/>
        </w:r>
      </w:hyperlink>
    </w:p>
    <w:p w14:paraId="58E7E1D6" w14:textId="77777777" w:rsidR="00213EED" w:rsidRPr="00082424" w:rsidRDefault="00060850" w:rsidP="00082424">
      <w:pPr>
        <w:spacing w:line="276" w:lineRule="auto"/>
        <w:rPr>
          <w:szCs w:val="24"/>
          <w:lang w:val="ro-MD"/>
        </w:rPr>
      </w:pPr>
      <w:r>
        <w:rPr>
          <w:szCs w:val="24"/>
          <w:lang w:val="ro-MD"/>
        </w:rPr>
        <w:fldChar w:fldCharType="end"/>
      </w:r>
    </w:p>
    <w:p w14:paraId="52CFA655" w14:textId="77777777" w:rsidR="00213EED" w:rsidRPr="00082424" w:rsidRDefault="00213EED" w:rsidP="00082424">
      <w:pPr>
        <w:spacing w:line="276" w:lineRule="auto"/>
        <w:rPr>
          <w:szCs w:val="24"/>
          <w:lang w:val="ro-MD"/>
        </w:rPr>
      </w:pPr>
    </w:p>
    <w:p w14:paraId="032CF1AF" w14:textId="77777777" w:rsidR="00213EED" w:rsidRPr="00082424" w:rsidRDefault="00213EED" w:rsidP="00082424">
      <w:pPr>
        <w:spacing w:line="276" w:lineRule="auto"/>
        <w:rPr>
          <w:szCs w:val="24"/>
          <w:lang w:val="ro-MD"/>
        </w:rPr>
      </w:pPr>
      <w:r w:rsidRPr="00082424">
        <w:rPr>
          <w:szCs w:val="24"/>
          <w:lang w:val="ro-MD"/>
        </w:rPr>
        <w:br w:type="page"/>
      </w:r>
    </w:p>
    <w:p w14:paraId="6E408224" w14:textId="77777777" w:rsidR="00213EED" w:rsidRPr="00082424" w:rsidRDefault="00213EED" w:rsidP="00082424">
      <w:pPr>
        <w:pStyle w:val="1"/>
        <w:numPr>
          <w:ilvl w:val="0"/>
          <w:numId w:val="1"/>
        </w:numPr>
        <w:shd w:val="clear" w:color="auto" w:fill="006699"/>
        <w:spacing w:line="276" w:lineRule="auto"/>
        <w:ind w:left="567" w:hanging="567"/>
        <w:rPr>
          <w:color w:val="FFFFFF" w:themeColor="background1"/>
          <w:sz w:val="24"/>
          <w:szCs w:val="24"/>
          <w:lang w:val="ro-MD"/>
        </w:rPr>
      </w:pPr>
      <w:bookmarkStart w:id="2" w:name="_Toc144993024"/>
      <w:r w:rsidRPr="00082424">
        <w:rPr>
          <w:color w:val="FFFFFF" w:themeColor="background1"/>
          <w:sz w:val="24"/>
          <w:szCs w:val="24"/>
          <w:lang w:val="ro-MD"/>
        </w:rPr>
        <w:lastRenderedPageBreak/>
        <w:t>Introducere și rezumat executiv</w:t>
      </w:r>
      <w:bookmarkEnd w:id="2"/>
    </w:p>
    <w:p w14:paraId="3BCD886E" w14:textId="77777777" w:rsidR="00213EED" w:rsidRPr="00082424" w:rsidRDefault="00213EED" w:rsidP="00082424">
      <w:pPr>
        <w:spacing w:line="276" w:lineRule="auto"/>
        <w:rPr>
          <w:szCs w:val="24"/>
          <w:lang w:val="ro-MD"/>
        </w:rPr>
      </w:pPr>
    </w:p>
    <w:p w14:paraId="56F7BD59" w14:textId="77777777" w:rsidR="00213EED" w:rsidRPr="00082424" w:rsidRDefault="00213EED" w:rsidP="00082424">
      <w:pPr>
        <w:pStyle w:val="2"/>
        <w:numPr>
          <w:ilvl w:val="1"/>
          <w:numId w:val="1"/>
        </w:numPr>
        <w:spacing w:line="276" w:lineRule="auto"/>
        <w:ind w:left="709" w:hanging="709"/>
        <w:rPr>
          <w:color w:val="006699"/>
          <w:sz w:val="24"/>
          <w:szCs w:val="24"/>
          <w:lang w:val="ro-MD"/>
        </w:rPr>
      </w:pPr>
      <w:bookmarkStart w:id="3" w:name="_Toc144993025"/>
      <w:r w:rsidRPr="00082424">
        <w:rPr>
          <w:color w:val="006699"/>
          <w:sz w:val="24"/>
          <w:szCs w:val="24"/>
          <w:lang w:val="ro-MD"/>
        </w:rPr>
        <w:t>Fișa de rezumat PSM</w:t>
      </w:r>
      <w:bookmarkEnd w:id="3"/>
    </w:p>
    <w:p w14:paraId="7927F3EB" w14:textId="77777777" w:rsidR="00213EED" w:rsidRPr="00082424" w:rsidRDefault="00213EED" w:rsidP="00082424">
      <w:pPr>
        <w:spacing w:line="276" w:lineRule="auto"/>
        <w:jc w:val="both"/>
        <w:rPr>
          <w:szCs w:val="24"/>
          <w:lang w:val="ro-MD"/>
        </w:rPr>
      </w:pPr>
    </w:p>
    <w:p w14:paraId="0CC5707E" w14:textId="77777777" w:rsidR="00213EED" w:rsidRPr="00082424" w:rsidRDefault="00213EED" w:rsidP="00082424">
      <w:pPr>
        <w:spacing w:line="276" w:lineRule="auto"/>
        <w:jc w:val="both"/>
        <w:rPr>
          <w:szCs w:val="24"/>
          <w:lang w:val="ro-MD"/>
        </w:rPr>
      </w:pPr>
      <w:r w:rsidRPr="00082424">
        <w:rPr>
          <w:szCs w:val="24"/>
          <w:lang w:val="ro-MD"/>
        </w:rPr>
        <w:t xml:space="preserve">Strategia de Dezvoltare Comunitară (în continuare SDC) a satului Dănceni pentru perioada anilor 2024 - 2028 a fost elaborată cu suportul Grupului de Lucru pentru Planificare Strategică (în continuare GLPS) constituit prin Dispoziția primarului s. Dănceni nr. 3 din </w:t>
      </w:r>
      <w:r w:rsidR="002512BE" w:rsidRPr="002512BE">
        <w:rPr>
          <w:szCs w:val="24"/>
          <w:lang w:val="ro-MD"/>
        </w:rPr>
        <w:t>nr. 69 din 08.06.2023</w:t>
      </w:r>
      <w:r w:rsidRPr="00082424">
        <w:rPr>
          <w:szCs w:val="24"/>
          <w:lang w:val="ro-MD"/>
        </w:rPr>
        <w:t xml:space="preserve">, cu asistența tehnică și metodologică din partea consultanților </w:t>
      </w:r>
      <w:r w:rsidR="002512BE">
        <w:rPr>
          <w:szCs w:val="24"/>
          <w:lang w:val="ro-MD"/>
        </w:rPr>
        <w:t xml:space="preserve">AO </w:t>
      </w:r>
      <w:r w:rsidRPr="00082424">
        <w:rPr>
          <w:szCs w:val="24"/>
          <w:lang w:val="ro-MD"/>
        </w:rPr>
        <w:t>Institutul de Dezvoltare Urbană, în cadrul Programului Comunitatea Mea</w:t>
      </w:r>
      <w:r w:rsidR="002512BE">
        <w:rPr>
          <w:szCs w:val="24"/>
          <w:lang w:val="ro-MD"/>
        </w:rPr>
        <w:t>,</w:t>
      </w:r>
      <w:r w:rsidRPr="00082424">
        <w:rPr>
          <w:szCs w:val="24"/>
          <w:lang w:val="ro-MD"/>
        </w:rPr>
        <w:t xml:space="preserve"> implementat de IREX și finanțat de Agenția Statelor Unite pentru Dezvoltare Internațională (USAID). </w:t>
      </w:r>
    </w:p>
    <w:p w14:paraId="0D793777" w14:textId="77777777" w:rsidR="00213EED" w:rsidRPr="00082424" w:rsidRDefault="00213EED" w:rsidP="00082424">
      <w:pPr>
        <w:spacing w:line="276" w:lineRule="auto"/>
        <w:jc w:val="both"/>
        <w:rPr>
          <w:szCs w:val="24"/>
          <w:lang w:val="ro-MD"/>
        </w:rPr>
      </w:pPr>
    </w:p>
    <w:p w14:paraId="7E5191B7" w14:textId="77777777" w:rsidR="00213EED" w:rsidRDefault="00213EED" w:rsidP="00082424">
      <w:pPr>
        <w:spacing w:line="276" w:lineRule="auto"/>
        <w:jc w:val="both"/>
        <w:rPr>
          <w:szCs w:val="24"/>
          <w:lang w:val="ro-MD"/>
        </w:rPr>
      </w:pPr>
      <w:r w:rsidRPr="00082424">
        <w:rPr>
          <w:szCs w:val="24"/>
          <w:lang w:val="ro-MD"/>
        </w:rPr>
        <w:t xml:space="preserve">Conținutul acestui </w:t>
      </w:r>
      <w:r w:rsidR="002512BE">
        <w:rPr>
          <w:szCs w:val="24"/>
          <w:lang w:val="ro-MD"/>
        </w:rPr>
        <w:t>document</w:t>
      </w:r>
      <w:r w:rsidRPr="00082424">
        <w:rPr>
          <w:szCs w:val="24"/>
          <w:lang w:val="ro-MD"/>
        </w:rPr>
        <w:t xml:space="preserve"> ține de responsabilitatea GLPS și nu reflectă în mod necesar viziunea USAID sau a Guvernului Statelor Unite ale </w:t>
      </w:r>
      <w:r w:rsidR="00374340" w:rsidRPr="00082424">
        <w:rPr>
          <w:szCs w:val="24"/>
          <w:lang w:val="ro-MD"/>
        </w:rPr>
        <w:t>Americii</w:t>
      </w:r>
      <w:r w:rsidRPr="00082424">
        <w:rPr>
          <w:szCs w:val="24"/>
          <w:lang w:val="ro-MD"/>
        </w:rPr>
        <w:t>.</w:t>
      </w:r>
    </w:p>
    <w:p w14:paraId="1A50103F" w14:textId="77777777" w:rsidR="002512BE" w:rsidRPr="00082424" w:rsidRDefault="002512BE" w:rsidP="00082424">
      <w:pPr>
        <w:spacing w:line="276" w:lineRule="auto"/>
        <w:jc w:val="both"/>
        <w:rPr>
          <w:szCs w:val="24"/>
          <w:lang w:val="ro-MD"/>
        </w:rPr>
      </w:pPr>
    </w:p>
    <w:p w14:paraId="0C8BF09F" w14:textId="77777777" w:rsidR="00213EED" w:rsidRDefault="00DA484E" w:rsidP="00DA484E">
      <w:pPr>
        <w:spacing w:line="276" w:lineRule="auto"/>
        <w:jc w:val="both"/>
        <w:rPr>
          <w:szCs w:val="24"/>
          <w:lang w:val="ro-MD"/>
        </w:rPr>
      </w:pPr>
      <w:r w:rsidRPr="00DA484E">
        <w:rPr>
          <w:szCs w:val="24"/>
          <w:lang w:val="ro-MD"/>
        </w:rPr>
        <w:t xml:space="preserve">Obiectivul principal al </w:t>
      </w:r>
      <w:r>
        <w:rPr>
          <w:szCs w:val="24"/>
          <w:lang w:val="ro-MD"/>
        </w:rPr>
        <w:t>S</w:t>
      </w:r>
      <w:r w:rsidRPr="00DA484E">
        <w:rPr>
          <w:szCs w:val="24"/>
          <w:lang w:val="ro-MD"/>
        </w:rPr>
        <w:t>trateg</w:t>
      </w:r>
      <w:r>
        <w:rPr>
          <w:szCs w:val="24"/>
          <w:lang w:val="ro-MD"/>
        </w:rPr>
        <w:t xml:space="preserve">iei </w:t>
      </w:r>
      <w:r w:rsidRPr="00DA484E">
        <w:rPr>
          <w:szCs w:val="24"/>
          <w:lang w:val="ro-MD"/>
        </w:rPr>
        <w:t>este de a identifica priorit</w:t>
      </w:r>
      <w:r w:rsidRPr="00DA484E">
        <w:rPr>
          <w:rFonts w:hint="eastAsia"/>
          <w:szCs w:val="24"/>
          <w:lang w:val="ro-MD"/>
        </w:rPr>
        <w:t>ă</w:t>
      </w:r>
      <w:r w:rsidRPr="00DA484E">
        <w:rPr>
          <w:szCs w:val="24"/>
          <w:lang w:val="ro-MD"/>
        </w:rPr>
        <w:t>țile și resursele necesare pentru a adresa problemele și provoc</w:t>
      </w:r>
      <w:r w:rsidRPr="00DA484E">
        <w:rPr>
          <w:rFonts w:hint="eastAsia"/>
          <w:szCs w:val="24"/>
          <w:lang w:val="ro-MD"/>
        </w:rPr>
        <w:t>ă</w:t>
      </w:r>
      <w:r w:rsidRPr="00DA484E">
        <w:rPr>
          <w:szCs w:val="24"/>
          <w:lang w:val="ro-MD"/>
        </w:rPr>
        <w:t>rile</w:t>
      </w:r>
      <w:r>
        <w:rPr>
          <w:szCs w:val="24"/>
          <w:lang w:val="ro-MD"/>
        </w:rPr>
        <w:t xml:space="preserve">, </w:t>
      </w:r>
      <w:r w:rsidRPr="00DA484E">
        <w:rPr>
          <w:szCs w:val="24"/>
          <w:lang w:val="ro-MD"/>
        </w:rPr>
        <w:t>cu care se confrunt</w:t>
      </w:r>
      <w:r w:rsidRPr="00DA484E">
        <w:rPr>
          <w:rFonts w:hint="eastAsia"/>
          <w:szCs w:val="24"/>
          <w:lang w:val="ro-MD"/>
        </w:rPr>
        <w:t>ă</w:t>
      </w:r>
      <w:r w:rsidRPr="00DA484E">
        <w:rPr>
          <w:szCs w:val="24"/>
          <w:lang w:val="ro-MD"/>
        </w:rPr>
        <w:t xml:space="preserve"> comunitatea </w:t>
      </w:r>
      <w:r>
        <w:rPr>
          <w:szCs w:val="24"/>
          <w:lang w:val="ro-MD"/>
        </w:rPr>
        <w:t>Dănceni</w:t>
      </w:r>
      <w:r w:rsidRPr="00DA484E">
        <w:rPr>
          <w:szCs w:val="24"/>
          <w:lang w:val="ro-MD"/>
        </w:rPr>
        <w:t xml:space="preserve"> și pentru a realiza obiectivele de dezvoltare stabilite</w:t>
      </w:r>
      <w:r>
        <w:rPr>
          <w:szCs w:val="24"/>
          <w:lang w:val="ro-MD"/>
        </w:rPr>
        <w:t xml:space="preserve">, în baza </w:t>
      </w:r>
      <w:r w:rsidR="00213EED" w:rsidRPr="00082424">
        <w:rPr>
          <w:szCs w:val="24"/>
          <w:lang w:val="ro-MD"/>
        </w:rPr>
        <w:t>planului de acțiuni pentru perioada 2024-2028, mecanismului de monitorizare și evaluare, portofoliu</w:t>
      </w:r>
      <w:r>
        <w:rPr>
          <w:szCs w:val="24"/>
          <w:lang w:val="ro-MD"/>
        </w:rPr>
        <w:t>lui</w:t>
      </w:r>
      <w:r w:rsidR="00213EED" w:rsidRPr="00082424">
        <w:rPr>
          <w:szCs w:val="24"/>
          <w:lang w:val="ro-MD"/>
        </w:rPr>
        <w:t xml:space="preserve"> de proiecte ale Strategiei. </w:t>
      </w:r>
    </w:p>
    <w:p w14:paraId="6F9AABEC" w14:textId="77777777" w:rsidR="00213EED" w:rsidRPr="00082424" w:rsidRDefault="00213EED" w:rsidP="00082424">
      <w:pPr>
        <w:spacing w:line="276" w:lineRule="auto"/>
        <w:jc w:val="both"/>
        <w:rPr>
          <w:szCs w:val="24"/>
          <w:lang w:val="ro-MD"/>
        </w:rPr>
      </w:pPr>
    </w:p>
    <w:p w14:paraId="1BC2645D" w14:textId="77777777" w:rsidR="00213EED" w:rsidRPr="00082424" w:rsidRDefault="00213EED" w:rsidP="00082424">
      <w:pPr>
        <w:spacing w:line="276" w:lineRule="auto"/>
        <w:jc w:val="both"/>
        <w:rPr>
          <w:szCs w:val="24"/>
          <w:lang w:val="ro-MD"/>
        </w:rPr>
      </w:pPr>
      <w:r w:rsidRPr="00082424">
        <w:rPr>
          <w:szCs w:val="24"/>
          <w:lang w:val="ro-MD"/>
        </w:rPr>
        <w:t xml:space="preserve">Strategia </w:t>
      </w:r>
      <w:r w:rsidR="002512BE">
        <w:rPr>
          <w:szCs w:val="24"/>
          <w:lang w:val="ro-MD"/>
        </w:rPr>
        <w:t>evidențiată</w:t>
      </w:r>
      <w:r w:rsidRPr="00082424">
        <w:rPr>
          <w:szCs w:val="24"/>
          <w:lang w:val="ro-MD"/>
        </w:rPr>
        <w:t xml:space="preserve"> punctele forte ale satului și se bazează pe potențialul socio-uman, dezvoltarea economiei locale, servicii publice, instituțiile infrastructurii educaționale, culturale, sociale și de afaceri precum și pe capacitatea autorităților publice locale și structurilor societății civile privind asumarea responsabilității pentru procesul de dezvoltare locală. </w:t>
      </w:r>
    </w:p>
    <w:p w14:paraId="0B90FF5B" w14:textId="77777777" w:rsidR="002512BE" w:rsidRDefault="002512BE" w:rsidP="00082424">
      <w:pPr>
        <w:spacing w:line="276" w:lineRule="auto"/>
        <w:jc w:val="both"/>
        <w:rPr>
          <w:szCs w:val="24"/>
          <w:lang w:val="ro-MD"/>
        </w:rPr>
      </w:pPr>
    </w:p>
    <w:p w14:paraId="54A1090B" w14:textId="77777777" w:rsidR="00213EED" w:rsidRDefault="00213EED" w:rsidP="00082424">
      <w:pPr>
        <w:spacing w:line="276" w:lineRule="auto"/>
        <w:jc w:val="both"/>
        <w:rPr>
          <w:szCs w:val="24"/>
          <w:lang w:val="ro-MD"/>
        </w:rPr>
      </w:pPr>
      <w:r w:rsidRPr="00082424">
        <w:rPr>
          <w:szCs w:val="24"/>
          <w:lang w:val="ro-MD"/>
        </w:rPr>
        <w:t>Principiile care stau la baza elaborării documentului sunt: (i) promovarea unei guvernări locale eficiente și responsabile; (ii) promovarea unui proces decizional participativ</w:t>
      </w:r>
      <w:r w:rsidR="002512BE">
        <w:rPr>
          <w:szCs w:val="24"/>
          <w:lang w:val="ro-MD"/>
        </w:rPr>
        <w:t xml:space="preserve"> și nediscriminatoriu;</w:t>
      </w:r>
      <w:r w:rsidRPr="00082424">
        <w:rPr>
          <w:szCs w:val="24"/>
          <w:lang w:val="ro-MD"/>
        </w:rPr>
        <w:t xml:space="preserve"> (iii) promovarea principiilor dezvoltării durabile la nivel local</w:t>
      </w:r>
      <w:r w:rsidR="002512BE">
        <w:rPr>
          <w:szCs w:val="24"/>
          <w:lang w:val="ro-MD"/>
        </w:rPr>
        <w:t>; iv) asigurarea coerenței și încadrării strategiei locale în documente de planificare de nivele mai mari</w:t>
      </w:r>
      <w:r w:rsidRPr="00082424">
        <w:rPr>
          <w:szCs w:val="24"/>
          <w:lang w:val="ro-MD"/>
        </w:rPr>
        <w:t xml:space="preserve">. </w:t>
      </w:r>
    </w:p>
    <w:p w14:paraId="40E4D3AC" w14:textId="77777777" w:rsidR="00DA484E" w:rsidRDefault="00DA484E" w:rsidP="00082424">
      <w:pPr>
        <w:spacing w:line="276" w:lineRule="auto"/>
        <w:jc w:val="both"/>
        <w:rPr>
          <w:szCs w:val="24"/>
          <w:lang w:val="ro-MD"/>
        </w:rPr>
      </w:pPr>
    </w:p>
    <w:p w14:paraId="25993DCF" w14:textId="77777777" w:rsidR="00DA484E" w:rsidRDefault="00DA484E" w:rsidP="00082424">
      <w:pPr>
        <w:spacing w:line="276" w:lineRule="auto"/>
        <w:jc w:val="both"/>
        <w:rPr>
          <w:szCs w:val="24"/>
          <w:lang w:val="ro-MD"/>
        </w:rPr>
      </w:pPr>
      <w:r w:rsidRPr="00DA484E">
        <w:rPr>
          <w:szCs w:val="24"/>
          <w:lang w:val="ro-MD"/>
        </w:rPr>
        <w:t xml:space="preserve">Strategia de </w:t>
      </w:r>
      <w:r>
        <w:rPr>
          <w:szCs w:val="24"/>
          <w:lang w:val="ro-MD"/>
        </w:rPr>
        <w:t>d</w:t>
      </w:r>
      <w:r w:rsidRPr="00DA484E">
        <w:rPr>
          <w:szCs w:val="24"/>
          <w:lang w:val="ro-MD"/>
        </w:rPr>
        <w:t xml:space="preserve">ezvoltare </w:t>
      </w:r>
      <w:r>
        <w:rPr>
          <w:szCs w:val="24"/>
          <w:lang w:val="ro-MD"/>
        </w:rPr>
        <w:t>c</w:t>
      </w:r>
      <w:r w:rsidRPr="00DA484E">
        <w:rPr>
          <w:szCs w:val="24"/>
          <w:lang w:val="ro-MD"/>
        </w:rPr>
        <w:t>omunitar</w:t>
      </w:r>
      <w:r w:rsidRPr="00DA484E">
        <w:rPr>
          <w:rFonts w:hint="eastAsia"/>
          <w:szCs w:val="24"/>
          <w:lang w:val="ro-MD"/>
        </w:rPr>
        <w:t>ă</w:t>
      </w:r>
      <w:r w:rsidRPr="00DA484E">
        <w:rPr>
          <w:szCs w:val="24"/>
          <w:lang w:val="ro-MD"/>
        </w:rPr>
        <w:t xml:space="preserve"> este destinat</w:t>
      </w:r>
      <w:r w:rsidRPr="00DA484E">
        <w:rPr>
          <w:rFonts w:hint="eastAsia"/>
          <w:szCs w:val="24"/>
          <w:lang w:val="ro-MD"/>
        </w:rPr>
        <w:t>ă</w:t>
      </w:r>
      <w:r w:rsidRPr="00DA484E">
        <w:rPr>
          <w:szCs w:val="24"/>
          <w:lang w:val="ro-MD"/>
        </w:rPr>
        <w:t xml:space="preserve"> at</w:t>
      </w:r>
      <w:r w:rsidRPr="00DA484E">
        <w:rPr>
          <w:rFonts w:hint="eastAsia"/>
          <w:szCs w:val="24"/>
          <w:lang w:val="ro-MD"/>
        </w:rPr>
        <w:t>â</w:t>
      </w:r>
      <w:r w:rsidRPr="00DA484E">
        <w:rPr>
          <w:szCs w:val="24"/>
          <w:lang w:val="ro-MD"/>
        </w:rPr>
        <w:t>t membrilor comunit</w:t>
      </w:r>
      <w:r w:rsidRPr="00DA484E">
        <w:rPr>
          <w:rFonts w:hint="eastAsia"/>
          <w:szCs w:val="24"/>
          <w:lang w:val="ro-MD"/>
        </w:rPr>
        <w:t>ă</w:t>
      </w:r>
      <w:r w:rsidRPr="00DA484E">
        <w:rPr>
          <w:szCs w:val="24"/>
          <w:lang w:val="ro-MD"/>
        </w:rPr>
        <w:t xml:space="preserve">ții </w:t>
      </w:r>
      <w:r w:rsidRPr="00DA484E">
        <w:rPr>
          <w:rFonts w:hint="eastAsia"/>
          <w:szCs w:val="24"/>
          <w:lang w:val="ro-MD"/>
        </w:rPr>
        <w:t>î</w:t>
      </w:r>
      <w:r w:rsidRPr="00DA484E">
        <w:rPr>
          <w:szCs w:val="24"/>
          <w:lang w:val="ro-MD"/>
        </w:rPr>
        <w:t>n sine, c</w:t>
      </w:r>
      <w:r w:rsidRPr="00DA484E">
        <w:rPr>
          <w:rFonts w:hint="eastAsia"/>
          <w:szCs w:val="24"/>
          <w:lang w:val="ro-MD"/>
        </w:rPr>
        <w:t>â</w:t>
      </w:r>
      <w:r w:rsidRPr="00DA484E">
        <w:rPr>
          <w:szCs w:val="24"/>
          <w:lang w:val="ro-MD"/>
        </w:rPr>
        <w:t>t și autorit</w:t>
      </w:r>
      <w:r w:rsidRPr="00DA484E">
        <w:rPr>
          <w:rFonts w:hint="eastAsia"/>
          <w:szCs w:val="24"/>
          <w:lang w:val="ro-MD"/>
        </w:rPr>
        <w:t>ă</w:t>
      </w:r>
      <w:r w:rsidRPr="00DA484E">
        <w:rPr>
          <w:szCs w:val="24"/>
          <w:lang w:val="ro-MD"/>
        </w:rPr>
        <w:t>ților locale, organizațiilor neguvernamentale și altor p</w:t>
      </w:r>
      <w:r w:rsidRPr="00DA484E">
        <w:rPr>
          <w:rFonts w:hint="eastAsia"/>
          <w:szCs w:val="24"/>
          <w:lang w:val="ro-MD"/>
        </w:rPr>
        <w:t>ă</w:t>
      </w:r>
      <w:r w:rsidRPr="00DA484E">
        <w:rPr>
          <w:szCs w:val="24"/>
          <w:lang w:val="ro-MD"/>
        </w:rPr>
        <w:t xml:space="preserve">rți interesate </w:t>
      </w:r>
      <w:r w:rsidRPr="00DA484E">
        <w:rPr>
          <w:rFonts w:hint="eastAsia"/>
          <w:szCs w:val="24"/>
          <w:lang w:val="ro-MD"/>
        </w:rPr>
        <w:t>î</w:t>
      </w:r>
      <w:r w:rsidRPr="00DA484E">
        <w:rPr>
          <w:szCs w:val="24"/>
          <w:lang w:val="ro-MD"/>
        </w:rPr>
        <w:t>n dezvoltarea comunit</w:t>
      </w:r>
      <w:r w:rsidRPr="00DA484E">
        <w:rPr>
          <w:rFonts w:hint="eastAsia"/>
          <w:szCs w:val="24"/>
          <w:lang w:val="ro-MD"/>
        </w:rPr>
        <w:t>ă</w:t>
      </w:r>
      <w:r w:rsidRPr="00DA484E">
        <w:rPr>
          <w:szCs w:val="24"/>
          <w:lang w:val="ro-MD"/>
        </w:rPr>
        <w:t xml:space="preserve">ții </w:t>
      </w:r>
      <w:r>
        <w:rPr>
          <w:szCs w:val="24"/>
          <w:lang w:val="ro-MD"/>
        </w:rPr>
        <w:t>Dănceni</w:t>
      </w:r>
      <w:r w:rsidRPr="00DA484E">
        <w:rPr>
          <w:szCs w:val="24"/>
          <w:lang w:val="ro-MD"/>
        </w:rPr>
        <w:t>. Este un instrument esențial pentru toți cei care doresc s</w:t>
      </w:r>
      <w:r w:rsidRPr="00DA484E">
        <w:rPr>
          <w:rFonts w:hint="eastAsia"/>
          <w:szCs w:val="24"/>
          <w:lang w:val="ro-MD"/>
        </w:rPr>
        <w:t>ă</w:t>
      </w:r>
      <w:r w:rsidRPr="00DA484E">
        <w:rPr>
          <w:szCs w:val="24"/>
          <w:lang w:val="ro-MD"/>
        </w:rPr>
        <w:t xml:space="preserve"> contribuie la </w:t>
      </w:r>
      <w:r w:rsidRPr="00DA484E">
        <w:rPr>
          <w:rFonts w:hint="eastAsia"/>
          <w:szCs w:val="24"/>
          <w:lang w:val="ro-MD"/>
        </w:rPr>
        <w:t>î</w:t>
      </w:r>
      <w:r w:rsidRPr="00DA484E">
        <w:rPr>
          <w:szCs w:val="24"/>
          <w:lang w:val="ro-MD"/>
        </w:rPr>
        <w:t>mbun</w:t>
      </w:r>
      <w:r w:rsidRPr="00DA484E">
        <w:rPr>
          <w:rFonts w:hint="eastAsia"/>
          <w:szCs w:val="24"/>
          <w:lang w:val="ro-MD"/>
        </w:rPr>
        <w:t>ă</w:t>
      </w:r>
      <w:r w:rsidRPr="00DA484E">
        <w:rPr>
          <w:szCs w:val="24"/>
          <w:lang w:val="ro-MD"/>
        </w:rPr>
        <w:t>t</w:t>
      </w:r>
      <w:r w:rsidRPr="00DA484E">
        <w:rPr>
          <w:rFonts w:hint="eastAsia"/>
          <w:szCs w:val="24"/>
          <w:lang w:val="ro-MD"/>
        </w:rPr>
        <w:t>ă</w:t>
      </w:r>
      <w:r w:rsidRPr="00DA484E">
        <w:rPr>
          <w:szCs w:val="24"/>
          <w:lang w:val="ro-MD"/>
        </w:rPr>
        <w:t>țirea calit</w:t>
      </w:r>
      <w:r w:rsidRPr="00DA484E">
        <w:rPr>
          <w:rFonts w:hint="eastAsia"/>
          <w:szCs w:val="24"/>
          <w:lang w:val="ro-MD"/>
        </w:rPr>
        <w:t>ă</w:t>
      </w:r>
      <w:r w:rsidRPr="00DA484E">
        <w:rPr>
          <w:szCs w:val="24"/>
          <w:lang w:val="ro-MD"/>
        </w:rPr>
        <w:t xml:space="preserve">ții vieții </w:t>
      </w:r>
      <w:r>
        <w:rPr>
          <w:szCs w:val="24"/>
          <w:lang w:val="ro-MD"/>
        </w:rPr>
        <w:t>din s. Dănceni și raionul Ialoveni</w:t>
      </w:r>
      <w:r w:rsidRPr="00DA484E">
        <w:rPr>
          <w:szCs w:val="24"/>
          <w:lang w:val="ro-MD"/>
        </w:rPr>
        <w:t>.</w:t>
      </w:r>
    </w:p>
    <w:p w14:paraId="02E4FD41" w14:textId="77777777" w:rsidR="005572E7" w:rsidRDefault="005572E7" w:rsidP="00082424">
      <w:pPr>
        <w:spacing w:line="276" w:lineRule="auto"/>
        <w:jc w:val="both"/>
        <w:rPr>
          <w:szCs w:val="24"/>
          <w:lang w:val="ro-MD"/>
        </w:rPr>
      </w:pPr>
    </w:p>
    <w:p w14:paraId="25D44BEE" w14:textId="77777777" w:rsidR="005572E7" w:rsidRPr="005572E7" w:rsidRDefault="005572E7" w:rsidP="005572E7">
      <w:pPr>
        <w:spacing w:line="276" w:lineRule="auto"/>
        <w:jc w:val="both"/>
        <w:rPr>
          <w:szCs w:val="24"/>
          <w:lang w:val="ro-MD"/>
        </w:rPr>
      </w:pPr>
      <w:r w:rsidRPr="005572E7">
        <w:rPr>
          <w:szCs w:val="24"/>
          <w:lang w:val="ro-MD"/>
        </w:rPr>
        <w:t>Beneficiile Strateg</w:t>
      </w:r>
      <w:r>
        <w:rPr>
          <w:szCs w:val="24"/>
          <w:lang w:val="ro-MD"/>
        </w:rPr>
        <w:t>ie</w:t>
      </w:r>
      <w:r w:rsidRPr="005572E7">
        <w:rPr>
          <w:szCs w:val="24"/>
          <w:lang w:val="ro-MD"/>
        </w:rPr>
        <w:t xml:space="preserve"> de </w:t>
      </w:r>
      <w:r>
        <w:rPr>
          <w:szCs w:val="24"/>
          <w:lang w:val="ro-MD"/>
        </w:rPr>
        <w:t>d</w:t>
      </w:r>
      <w:r w:rsidRPr="005572E7">
        <w:rPr>
          <w:szCs w:val="24"/>
          <w:lang w:val="ro-MD"/>
        </w:rPr>
        <w:t xml:space="preserve">ezvoltare </w:t>
      </w:r>
      <w:r>
        <w:rPr>
          <w:szCs w:val="24"/>
          <w:lang w:val="ro-MD"/>
        </w:rPr>
        <w:t>c</w:t>
      </w:r>
      <w:r w:rsidRPr="005572E7">
        <w:rPr>
          <w:szCs w:val="24"/>
          <w:lang w:val="ro-MD"/>
        </w:rPr>
        <w:t>omunitar</w:t>
      </w:r>
      <w:r w:rsidRPr="005572E7">
        <w:rPr>
          <w:rFonts w:hint="eastAsia"/>
          <w:szCs w:val="24"/>
          <w:lang w:val="ro-MD"/>
        </w:rPr>
        <w:t>ă</w:t>
      </w:r>
      <w:r>
        <w:rPr>
          <w:szCs w:val="24"/>
          <w:lang w:val="ro-MD"/>
        </w:rPr>
        <w:t xml:space="preserve"> se referă la: î</w:t>
      </w:r>
      <w:r w:rsidRPr="005572E7">
        <w:rPr>
          <w:szCs w:val="24"/>
          <w:lang w:val="ro-MD"/>
        </w:rPr>
        <w:t>mbun</w:t>
      </w:r>
      <w:r w:rsidRPr="005572E7">
        <w:rPr>
          <w:rFonts w:hint="eastAsia"/>
          <w:szCs w:val="24"/>
          <w:lang w:val="ro-MD"/>
        </w:rPr>
        <w:t>ă</w:t>
      </w:r>
      <w:r w:rsidRPr="005572E7">
        <w:rPr>
          <w:szCs w:val="24"/>
          <w:lang w:val="ro-MD"/>
        </w:rPr>
        <w:t>t</w:t>
      </w:r>
      <w:r w:rsidRPr="005572E7">
        <w:rPr>
          <w:rFonts w:hint="eastAsia"/>
          <w:szCs w:val="24"/>
          <w:lang w:val="ro-MD"/>
        </w:rPr>
        <w:t>ă</w:t>
      </w:r>
      <w:r w:rsidRPr="005572E7">
        <w:rPr>
          <w:szCs w:val="24"/>
          <w:lang w:val="ro-MD"/>
        </w:rPr>
        <w:t>țirea calit</w:t>
      </w:r>
      <w:r w:rsidRPr="005572E7">
        <w:rPr>
          <w:rFonts w:hint="eastAsia"/>
          <w:szCs w:val="24"/>
          <w:lang w:val="ro-MD"/>
        </w:rPr>
        <w:t>ă</w:t>
      </w:r>
      <w:r w:rsidRPr="005572E7">
        <w:rPr>
          <w:szCs w:val="24"/>
          <w:lang w:val="ro-MD"/>
        </w:rPr>
        <w:t>ții vieții pentru membrii comunit</w:t>
      </w:r>
      <w:r w:rsidRPr="005572E7">
        <w:rPr>
          <w:rFonts w:hint="eastAsia"/>
          <w:szCs w:val="24"/>
          <w:lang w:val="ro-MD"/>
        </w:rPr>
        <w:t>ă</w:t>
      </w:r>
      <w:r w:rsidRPr="005572E7">
        <w:rPr>
          <w:szCs w:val="24"/>
          <w:lang w:val="ro-MD"/>
        </w:rPr>
        <w:t>ț</w:t>
      </w:r>
      <w:r>
        <w:rPr>
          <w:szCs w:val="24"/>
          <w:lang w:val="ro-MD"/>
        </w:rPr>
        <w:t>ii; s</w:t>
      </w:r>
      <w:r w:rsidRPr="005572E7">
        <w:rPr>
          <w:szCs w:val="24"/>
          <w:lang w:val="ro-MD"/>
        </w:rPr>
        <w:t xml:space="preserve">timularea economiei: </w:t>
      </w:r>
      <w:r>
        <w:rPr>
          <w:szCs w:val="24"/>
          <w:lang w:val="ro-MD"/>
        </w:rPr>
        <w:t>prin</w:t>
      </w:r>
      <w:r w:rsidRPr="005572E7">
        <w:rPr>
          <w:szCs w:val="24"/>
          <w:lang w:val="ro-MD"/>
        </w:rPr>
        <w:t xml:space="preserve"> cre</w:t>
      </w:r>
      <w:r>
        <w:rPr>
          <w:szCs w:val="24"/>
          <w:lang w:val="ro-MD"/>
        </w:rPr>
        <w:t>are</w:t>
      </w:r>
      <w:r w:rsidRPr="005572E7">
        <w:rPr>
          <w:szCs w:val="24"/>
          <w:lang w:val="ro-MD"/>
        </w:rPr>
        <w:t>a locuri de munc</w:t>
      </w:r>
      <w:r w:rsidRPr="005572E7">
        <w:rPr>
          <w:rFonts w:hint="eastAsia"/>
          <w:szCs w:val="24"/>
          <w:lang w:val="ro-MD"/>
        </w:rPr>
        <w:t>ă</w:t>
      </w:r>
      <w:r w:rsidRPr="005572E7">
        <w:rPr>
          <w:szCs w:val="24"/>
          <w:lang w:val="ro-MD"/>
        </w:rPr>
        <w:t xml:space="preserve"> și oportunit</w:t>
      </w:r>
      <w:r w:rsidRPr="005572E7">
        <w:rPr>
          <w:rFonts w:hint="eastAsia"/>
          <w:szCs w:val="24"/>
          <w:lang w:val="ro-MD"/>
        </w:rPr>
        <w:t>ă</w:t>
      </w:r>
      <w:r w:rsidRPr="005572E7">
        <w:rPr>
          <w:szCs w:val="24"/>
          <w:lang w:val="ro-MD"/>
        </w:rPr>
        <w:t>ț</w:t>
      </w:r>
      <w:r>
        <w:rPr>
          <w:szCs w:val="24"/>
          <w:lang w:val="ro-MD"/>
        </w:rPr>
        <w:t>i de afaceri locale; p</w:t>
      </w:r>
      <w:r w:rsidRPr="005572E7">
        <w:rPr>
          <w:szCs w:val="24"/>
          <w:lang w:val="ro-MD"/>
        </w:rPr>
        <w:t>romovarea practicilor durabile ajut</w:t>
      </w:r>
      <w:r w:rsidRPr="005572E7">
        <w:rPr>
          <w:rFonts w:hint="eastAsia"/>
          <w:szCs w:val="24"/>
          <w:lang w:val="ro-MD"/>
        </w:rPr>
        <w:t>ă</w:t>
      </w:r>
      <w:r w:rsidRPr="005572E7">
        <w:rPr>
          <w:szCs w:val="24"/>
          <w:lang w:val="ro-MD"/>
        </w:rPr>
        <w:t xml:space="preserve"> la protejarea mediului și la gestionarea eficient</w:t>
      </w:r>
      <w:r w:rsidRPr="005572E7">
        <w:rPr>
          <w:rFonts w:hint="eastAsia"/>
          <w:szCs w:val="24"/>
          <w:lang w:val="ro-MD"/>
        </w:rPr>
        <w:t>ă</w:t>
      </w:r>
      <w:r>
        <w:rPr>
          <w:szCs w:val="24"/>
          <w:lang w:val="ro-MD"/>
        </w:rPr>
        <w:t xml:space="preserve"> a resurselor; c</w:t>
      </w:r>
      <w:r w:rsidRPr="005572E7">
        <w:rPr>
          <w:szCs w:val="24"/>
          <w:lang w:val="ro-MD"/>
        </w:rPr>
        <w:t>oeziune social</w:t>
      </w:r>
      <w:r w:rsidRPr="005572E7">
        <w:rPr>
          <w:rFonts w:hint="eastAsia"/>
          <w:szCs w:val="24"/>
          <w:lang w:val="ro-MD"/>
        </w:rPr>
        <w:t>ă</w:t>
      </w:r>
      <w:r>
        <w:rPr>
          <w:szCs w:val="24"/>
          <w:lang w:val="ro-MD"/>
        </w:rPr>
        <w:t xml:space="preserve"> - prin i</w:t>
      </w:r>
      <w:r w:rsidRPr="005572E7">
        <w:rPr>
          <w:szCs w:val="24"/>
          <w:lang w:val="ro-MD"/>
        </w:rPr>
        <w:t>mplicarea comunit</w:t>
      </w:r>
      <w:r w:rsidRPr="005572E7">
        <w:rPr>
          <w:rFonts w:hint="eastAsia"/>
          <w:szCs w:val="24"/>
          <w:lang w:val="ro-MD"/>
        </w:rPr>
        <w:t>ă</w:t>
      </w:r>
      <w:r w:rsidRPr="005572E7">
        <w:rPr>
          <w:szCs w:val="24"/>
          <w:lang w:val="ro-MD"/>
        </w:rPr>
        <w:t xml:space="preserve">ții </w:t>
      </w:r>
      <w:r w:rsidRPr="005572E7">
        <w:rPr>
          <w:rFonts w:hint="eastAsia"/>
          <w:szCs w:val="24"/>
          <w:lang w:val="ro-MD"/>
        </w:rPr>
        <w:t>î</w:t>
      </w:r>
      <w:r w:rsidRPr="005572E7">
        <w:rPr>
          <w:szCs w:val="24"/>
          <w:lang w:val="ro-MD"/>
        </w:rPr>
        <w:t xml:space="preserve">n procesul de dezvoltare </w:t>
      </w:r>
      <w:r>
        <w:rPr>
          <w:szCs w:val="24"/>
          <w:lang w:val="ro-MD"/>
        </w:rPr>
        <w:t xml:space="preserve">are loc </w:t>
      </w:r>
      <w:r w:rsidRPr="005572E7">
        <w:rPr>
          <w:szCs w:val="24"/>
          <w:lang w:val="ro-MD"/>
        </w:rPr>
        <w:t>consolid</w:t>
      </w:r>
      <w:r>
        <w:rPr>
          <w:szCs w:val="24"/>
          <w:lang w:val="ro-MD"/>
        </w:rPr>
        <w:t>area</w:t>
      </w:r>
      <w:r w:rsidRPr="005572E7">
        <w:rPr>
          <w:szCs w:val="24"/>
          <w:lang w:val="ro-MD"/>
        </w:rPr>
        <w:t xml:space="preserve"> leg</w:t>
      </w:r>
      <w:r w:rsidRPr="005572E7">
        <w:rPr>
          <w:rFonts w:hint="eastAsia"/>
          <w:szCs w:val="24"/>
          <w:lang w:val="ro-MD"/>
        </w:rPr>
        <w:t>ă</w:t>
      </w:r>
      <w:r w:rsidRPr="005572E7">
        <w:rPr>
          <w:szCs w:val="24"/>
          <w:lang w:val="ro-MD"/>
        </w:rPr>
        <w:t>turil</w:t>
      </w:r>
      <w:r>
        <w:rPr>
          <w:szCs w:val="24"/>
          <w:lang w:val="ro-MD"/>
        </w:rPr>
        <w:t>or</w:t>
      </w:r>
      <w:r w:rsidRPr="005572E7">
        <w:rPr>
          <w:szCs w:val="24"/>
          <w:lang w:val="ro-MD"/>
        </w:rPr>
        <w:t xml:space="preserve"> sociale</w:t>
      </w:r>
      <w:r>
        <w:rPr>
          <w:szCs w:val="24"/>
          <w:lang w:val="ro-MD"/>
        </w:rPr>
        <w:t xml:space="preserve">, promovând o </w:t>
      </w:r>
      <w:r w:rsidRPr="005572E7">
        <w:rPr>
          <w:szCs w:val="24"/>
          <w:lang w:val="ro-MD"/>
        </w:rPr>
        <w:t>comunitate mai unit</w:t>
      </w:r>
      <w:r w:rsidRPr="005572E7">
        <w:rPr>
          <w:rFonts w:hint="eastAsia"/>
          <w:szCs w:val="24"/>
          <w:lang w:val="ro-MD"/>
        </w:rPr>
        <w:t>ă</w:t>
      </w:r>
      <w:r>
        <w:rPr>
          <w:szCs w:val="24"/>
          <w:lang w:val="ro-MD"/>
        </w:rPr>
        <w:t>; e</w:t>
      </w:r>
      <w:r w:rsidRPr="005572E7">
        <w:rPr>
          <w:szCs w:val="24"/>
          <w:lang w:val="ro-MD"/>
        </w:rPr>
        <w:t>ficienț</w:t>
      </w:r>
      <w:r w:rsidRPr="005572E7">
        <w:rPr>
          <w:rFonts w:hint="eastAsia"/>
          <w:szCs w:val="24"/>
          <w:lang w:val="ro-MD"/>
        </w:rPr>
        <w:t>ă</w:t>
      </w:r>
      <w:r w:rsidRPr="005572E7">
        <w:rPr>
          <w:szCs w:val="24"/>
          <w:lang w:val="ro-MD"/>
        </w:rPr>
        <w:t xml:space="preserve"> </w:t>
      </w:r>
      <w:r w:rsidRPr="005572E7">
        <w:rPr>
          <w:rFonts w:hint="eastAsia"/>
          <w:szCs w:val="24"/>
          <w:lang w:val="ro-MD"/>
        </w:rPr>
        <w:t>î</w:t>
      </w:r>
      <w:r w:rsidRPr="005572E7">
        <w:rPr>
          <w:szCs w:val="24"/>
          <w:lang w:val="ro-MD"/>
        </w:rPr>
        <w:t>n alocarea resurselor</w:t>
      </w:r>
      <w:r>
        <w:rPr>
          <w:szCs w:val="24"/>
          <w:lang w:val="ro-MD"/>
        </w:rPr>
        <w:t xml:space="preserve"> </w:t>
      </w:r>
      <w:r w:rsidRPr="005572E7">
        <w:rPr>
          <w:szCs w:val="24"/>
          <w:lang w:val="ro-MD"/>
        </w:rPr>
        <w:t>pentru a</w:t>
      </w:r>
      <w:r>
        <w:rPr>
          <w:szCs w:val="24"/>
          <w:lang w:val="ro-MD"/>
        </w:rPr>
        <w:t xml:space="preserve"> obține cele mai bune rezultate; planificare pe termen lung prin </w:t>
      </w:r>
      <w:r w:rsidRPr="005572E7">
        <w:rPr>
          <w:szCs w:val="24"/>
          <w:lang w:val="ro-MD"/>
        </w:rPr>
        <w:t>ofer</w:t>
      </w:r>
      <w:r>
        <w:rPr>
          <w:szCs w:val="24"/>
          <w:lang w:val="ro-MD"/>
        </w:rPr>
        <w:t>irea unei v</w:t>
      </w:r>
      <w:r w:rsidRPr="005572E7">
        <w:rPr>
          <w:szCs w:val="24"/>
          <w:lang w:val="ro-MD"/>
        </w:rPr>
        <w:t>iziun</w:t>
      </w:r>
      <w:r>
        <w:rPr>
          <w:szCs w:val="24"/>
          <w:lang w:val="ro-MD"/>
        </w:rPr>
        <w:t>i</w:t>
      </w:r>
      <w:r w:rsidRPr="005572E7">
        <w:rPr>
          <w:szCs w:val="24"/>
          <w:lang w:val="ro-MD"/>
        </w:rPr>
        <w:t xml:space="preserve"> pe termen lung pentru dezvoltare</w:t>
      </w:r>
      <w:r>
        <w:rPr>
          <w:szCs w:val="24"/>
          <w:lang w:val="ro-MD"/>
        </w:rPr>
        <w:t xml:space="preserve">, </w:t>
      </w:r>
      <w:r w:rsidRPr="005572E7">
        <w:rPr>
          <w:szCs w:val="24"/>
          <w:lang w:val="ro-MD"/>
        </w:rPr>
        <w:t>asigur</w:t>
      </w:r>
      <w:r>
        <w:rPr>
          <w:szCs w:val="24"/>
          <w:lang w:val="ro-MD"/>
        </w:rPr>
        <w:t>ând</w:t>
      </w:r>
      <w:r w:rsidRPr="005572E7">
        <w:rPr>
          <w:szCs w:val="24"/>
          <w:lang w:val="ro-MD"/>
        </w:rPr>
        <w:t xml:space="preserve"> c</w:t>
      </w:r>
      <w:r w:rsidRPr="005572E7">
        <w:rPr>
          <w:rFonts w:hint="eastAsia"/>
          <w:szCs w:val="24"/>
          <w:lang w:val="ro-MD"/>
        </w:rPr>
        <w:t>ă</w:t>
      </w:r>
      <w:r w:rsidRPr="005572E7">
        <w:rPr>
          <w:szCs w:val="24"/>
          <w:lang w:val="ro-MD"/>
        </w:rPr>
        <w:t xml:space="preserve"> acțiunile sunt consecvente și direcționate.</w:t>
      </w:r>
    </w:p>
    <w:p w14:paraId="5C71AE79" w14:textId="77777777" w:rsidR="00213EED" w:rsidRPr="00082424" w:rsidRDefault="00213EED" w:rsidP="00082424">
      <w:pPr>
        <w:spacing w:line="276" w:lineRule="auto"/>
        <w:rPr>
          <w:szCs w:val="24"/>
          <w:lang w:val="ro-MD"/>
        </w:rPr>
      </w:pPr>
    </w:p>
    <w:p w14:paraId="103F2D9A" w14:textId="77777777" w:rsidR="00213EED" w:rsidRPr="00082424" w:rsidRDefault="00213EED" w:rsidP="00082424">
      <w:pPr>
        <w:pStyle w:val="2"/>
        <w:numPr>
          <w:ilvl w:val="1"/>
          <w:numId w:val="1"/>
        </w:numPr>
        <w:spacing w:line="276" w:lineRule="auto"/>
        <w:ind w:left="709" w:hanging="709"/>
        <w:rPr>
          <w:color w:val="006699"/>
          <w:sz w:val="24"/>
          <w:szCs w:val="24"/>
          <w:lang w:val="ro-MD"/>
        </w:rPr>
      </w:pPr>
      <w:bookmarkStart w:id="4" w:name="_Toc144993026"/>
      <w:r w:rsidRPr="00082424">
        <w:rPr>
          <w:color w:val="006699"/>
          <w:sz w:val="24"/>
          <w:szCs w:val="24"/>
          <w:lang w:val="ro-MD"/>
        </w:rPr>
        <w:t>Contextul național și regional</w:t>
      </w:r>
      <w:bookmarkEnd w:id="4"/>
    </w:p>
    <w:p w14:paraId="62C53806" w14:textId="77777777" w:rsidR="00213EED" w:rsidRDefault="002512BE" w:rsidP="00082424">
      <w:pPr>
        <w:spacing w:line="276" w:lineRule="auto"/>
        <w:jc w:val="both"/>
        <w:rPr>
          <w:szCs w:val="24"/>
          <w:lang w:val="ro-MD"/>
        </w:rPr>
      </w:pPr>
      <w:r w:rsidRPr="002512BE">
        <w:rPr>
          <w:szCs w:val="24"/>
          <w:lang w:val="ro-MD"/>
        </w:rPr>
        <w:t>SDC reprezint</w:t>
      </w:r>
      <w:r w:rsidRPr="002512BE">
        <w:rPr>
          <w:rFonts w:hint="eastAsia"/>
          <w:szCs w:val="24"/>
          <w:lang w:val="ro-MD"/>
        </w:rPr>
        <w:t>ă</w:t>
      </w:r>
      <w:r w:rsidRPr="002512BE">
        <w:rPr>
          <w:szCs w:val="24"/>
          <w:lang w:val="ro-MD"/>
        </w:rPr>
        <w:t xml:space="preserve"> document</w:t>
      </w:r>
      <w:r w:rsidR="005572E7">
        <w:rPr>
          <w:szCs w:val="24"/>
          <w:lang w:val="ro-MD"/>
        </w:rPr>
        <w:t>ul principal</w:t>
      </w:r>
      <w:r w:rsidRPr="002512BE">
        <w:rPr>
          <w:szCs w:val="24"/>
          <w:lang w:val="ro-MD"/>
        </w:rPr>
        <w:t xml:space="preserve"> de dezvoltare a localit</w:t>
      </w:r>
      <w:r w:rsidRPr="002512BE">
        <w:rPr>
          <w:rFonts w:hint="eastAsia"/>
          <w:szCs w:val="24"/>
          <w:lang w:val="ro-MD"/>
        </w:rPr>
        <w:t>ă</w:t>
      </w:r>
      <w:r w:rsidRPr="002512BE">
        <w:rPr>
          <w:szCs w:val="24"/>
          <w:lang w:val="ro-MD"/>
        </w:rPr>
        <w:t>ții, fiind un document complex, elaborat printr-un parteneriat</w:t>
      </w:r>
      <w:r w:rsidR="005572E7">
        <w:rPr>
          <w:szCs w:val="24"/>
          <w:lang w:val="ro-MD"/>
        </w:rPr>
        <w:t xml:space="preserve"> local</w:t>
      </w:r>
      <w:r w:rsidRPr="002512BE">
        <w:rPr>
          <w:szCs w:val="24"/>
          <w:lang w:val="ro-MD"/>
        </w:rPr>
        <w:t>, care are la baz</w:t>
      </w:r>
      <w:r w:rsidRPr="002512BE">
        <w:rPr>
          <w:rFonts w:hint="eastAsia"/>
          <w:szCs w:val="24"/>
          <w:lang w:val="ro-MD"/>
        </w:rPr>
        <w:t>ă</w:t>
      </w:r>
      <w:r w:rsidRPr="002512BE">
        <w:rPr>
          <w:szCs w:val="24"/>
          <w:lang w:val="ro-MD"/>
        </w:rPr>
        <w:t xml:space="preserve"> documentele de programare</w:t>
      </w:r>
      <w:r>
        <w:rPr>
          <w:szCs w:val="24"/>
          <w:lang w:val="ro-MD"/>
        </w:rPr>
        <w:t xml:space="preserve"> de nivel</w:t>
      </w:r>
      <w:r w:rsidRPr="002512BE">
        <w:rPr>
          <w:szCs w:val="24"/>
          <w:lang w:val="ro-MD"/>
        </w:rPr>
        <w:t xml:space="preserve">: </w:t>
      </w:r>
      <w:r w:rsidRPr="005572E7">
        <w:rPr>
          <w:i/>
          <w:szCs w:val="24"/>
          <w:lang w:val="ro-MD"/>
        </w:rPr>
        <w:t>raional</w:t>
      </w:r>
      <w:r w:rsidRPr="002512BE">
        <w:rPr>
          <w:szCs w:val="24"/>
          <w:lang w:val="ro-MD"/>
        </w:rPr>
        <w:t xml:space="preserve"> (</w:t>
      </w:r>
      <w:r>
        <w:rPr>
          <w:szCs w:val="24"/>
          <w:lang w:val="ro-MD"/>
        </w:rPr>
        <w:t>Strategia de dezvoltare integrată a raionului Ialoveni</w:t>
      </w:r>
      <w:r w:rsidRPr="002512BE">
        <w:rPr>
          <w:szCs w:val="24"/>
          <w:lang w:val="ro-MD"/>
        </w:rPr>
        <w:t xml:space="preserve"> </w:t>
      </w:r>
      <w:r>
        <w:rPr>
          <w:szCs w:val="24"/>
          <w:lang w:val="ro-MD"/>
        </w:rPr>
        <w:t>2022-2027</w:t>
      </w:r>
      <w:r w:rsidRPr="002512BE">
        <w:rPr>
          <w:szCs w:val="24"/>
          <w:lang w:val="ro-MD"/>
        </w:rPr>
        <w:t xml:space="preserve">), </w:t>
      </w:r>
      <w:r w:rsidRPr="005572E7">
        <w:rPr>
          <w:i/>
          <w:szCs w:val="24"/>
          <w:lang w:val="ro-MD"/>
        </w:rPr>
        <w:t>regiona</w:t>
      </w:r>
      <w:r w:rsidRPr="002512BE">
        <w:rPr>
          <w:szCs w:val="24"/>
          <w:lang w:val="ro-MD"/>
        </w:rPr>
        <w:t>l (Programul Operațional Regional Centru 2022-2028)</w:t>
      </w:r>
      <w:r>
        <w:rPr>
          <w:szCs w:val="24"/>
          <w:lang w:val="ro-MD"/>
        </w:rPr>
        <w:t xml:space="preserve">, </w:t>
      </w:r>
      <w:r w:rsidRPr="005572E7">
        <w:rPr>
          <w:i/>
          <w:szCs w:val="24"/>
          <w:lang w:val="ro-MD"/>
        </w:rPr>
        <w:t>național</w:t>
      </w:r>
      <w:r w:rsidRPr="002512BE">
        <w:rPr>
          <w:szCs w:val="24"/>
          <w:lang w:val="ro-MD"/>
        </w:rPr>
        <w:t xml:space="preserve"> (Strategia național</w:t>
      </w:r>
      <w:r w:rsidRPr="002512BE">
        <w:rPr>
          <w:rFonts w:hint="eastAsia"/>
          <w:szCs w:val="24"/>
          <w:lang w:val="ro-MD"/>
        </w:rPr>
        <w:t>ă</w:t>
      </w:r>
      <w:r w:rsidRPr="002512BE">
        <w:rPr>
          <w:szCs w:val="24"/>
          <w:lang w:val="ro-MD"/>
        </w:rPr>
        <w:t xml:space="preserve"> de dezvoltare </w:t>
      </w:r>
      <w:r>
        <w:rPr>
          <w:rFonts w:hint="eastAsia"/>
          <w:szCs w:val="24"/>
          <w:lang w:val="ro-MD"/>
        </w:rPr>
        <w:t>”</w:t>
      </w:r>
      <w:r w:rsidRPr="002512BE">
        <w:rPr>
          <w:szCs w:val="24"/>
          <w:lang w:val="ro-MD"/>
        </w:rPr>
        <w:t>Moldova European</w:t>
      </w:r>
      <w:r w:rsidRPr="002512BE">
        <w:rPr>
          <w:rFonts w:hint="eastAsia"/>
          <w:szCs w:val="24"/>
          <w:lang w:val="ro-MD"/>
        </w:rPr>
        <w:t>ă</w:t>
      </w:r>
      <w:r w:rsidRPr="002512BE">
        <w:rPr>
          <w:szCs w:val="24"/>
          <w:lang w:val="ro-MD"/>
        </w:rPr>
        <w:t xml:space="preserve"> 2030</w:t>
      </w:r>
      <w:r w:rsidRPr="002512BE">
        <w:rPr>
          <w:rFonts w:hint="eastAsia"/>
          <w:szCs w:val="24"/>
          <w:lang w:val="ro-MD"/>
        </w:rPr>
        <w:t>”</w:t>
      </w:r>
      <w:r w:rsidRPr="002512BE">
        <w:rPr>
          <w:szCs w:val="24"/>
          <w:lang w:val="ro-MD"/>
        </w:rPr>
        <w:t>, Strategia Național</w:t>
      </w:r>
      <w:r w:rsidRPr="002512BE">
        <w:rPr>
          <w:rFonts w:hint="eastAsia"/>
          <w:szCs w:val="24"/>
          <w:lang w:val="ro-MD"/>
        </w:rPr>
        <w:t>ă</w:t>
      </w:r>
      <w:r w:rsidRPr="002512BE">
        <w:rPr>
          <w:szCs w:val="24"/>
          <w:lang w:val="ro-MD"/>
        </w:rPr>
        <w:t xml:space="preserve"> de </w:t>
      </w:r>
      <w:r w:rsidRPr="002512BE">
        <w:rPr>
          <w:szCs w:val="24"/>
          <w:lang w:val="ro-MD"/>
        </w:rPr>
        <w:lastRenderedPageBreak/>
        <w:t>Dezvoltare Regional</w:t>
      </w:r>
      <w:r w:rsidRPr="002512BE">
        <w:rPr>
          <w:rFonts w:hint="eastAsia"/>
          <w:szCs w:val="24"/>
          <w:lang w:val="ro-MD"/>
        </w:rPr>
        <w:t>ă</w:t>
      </w:r>
      <w:r w:rsidRPr="002512BE">
        <w:rPr>
          <w:szCs w:val="24"/>
          <w:lang w:val="ro-MD"/>
        </w:rPr>
        <w:t xml:space="preserve"> a Republicii Moldova 2022-2028, strategii sectoriale de dezvoltare) și </w:t>
      </w:r>
      <w:r w:rsidRPr="005572E7">
        <w:rPr>
          <w:i/>
          <w:szCs w:val="24"/>
          <w:lang w:val="ro-MD"/>
        </w:rPr>
        <w:t>supra-național</w:t>
      </w:r>
      <w:r w:rsidRPr="002512BE">
        <w:rPr>
          <w:szCs w:val="24"/>
          <w:lang w:val="ro-MD"/>
        </w:rPr>
        <w:t xml:space="preserve"> (Agenda de Dezvoltare Durabil</w:t>
      </w:r>
      <w:r w:rsidRPr="002512BE">
        <w:rPr>
          <w:rFonts w:hint="eastAsia"/>
          <w:szCs w:val="24"/>
          <w:lang w:val="ro-MD"/>
        </w:rPr>
        <w:t>ă</w:t>
      </w:r>
      <w:r w:rsidRPr="002512BE">
        <w:rPr>
          <w:szCs w:val="24"/>
          <w:lang w:val="ro-MD"/>
        </w:rPr>
        <w:t xml:space="preserve"> 2030, Strategia UE pentru Regiunea M</w:t>
      </w:r>
      <w:r w:rsidRPr="002512BE">
        <w:rPr>
          <w:rFonts w:hint="eastAsia"/>
          <w:szCs w:val="24"/>
          <w:lang w:val="ro-MD"/>
        </w:rPr>
        <w:t>ă</w:t>
      </w:r>
      <w:r w:rsidRPr="002512BE">
        <w:rPr>
          <w:szCs w:val="24"/>
          <w:lang w:val="ro-MD"/>
        </w:rPr>
        <w:t>rii Negre 2020-2030).</w:t>
      </w:r>
    </w:p>
    <w:p w14:paraId="4303182B" w14:textId="77777777" w:rsidR="002512BE" w:rsidRPr="00082424" w:rsidRDefault="002512BE" w:rsidP="00082424">
      <w:pPr>
        <w:spacing w:line="276" w:lineRule="auto"/>
        <w:jc w:val="both"/>
        <w:rPr>
          <w:szCs w:val="24"/>
          <w:lang w:val="ro-MD"/>
        </w:rPr>
      </w:pPr>
    </w:p>
    <w:p w14:paraId="68C3093A" w14:textId="77777777" w:rsidR="00213EED" w:rsidRPr="00082424" w:rsidRDefault="00213EED" w:rsidP="00082424">
      <w:pPr>
        <w:pStyle w:val="2"/>
        <w:numPr>
          <w:ilvl w:val="1"/>
          <w:numId w:val="1"/>
        </w:numPr>
        <w:spacing w:line="276" w:lineRule="auto"/>
        <w:ind w:left="709" w:hanging="709"/>
        <w:rPr>
          <w:color w:val="006699"/>
          <w:sz w:val="24"/>
          <w:szCs w:val="24"/>
          <w:lang w:val="ro-MD"/>
        </w:rPr>
      </w:pPr>
      <w:bookmarkStart w:id="5" w:name="_Toc144993027"/>
      <w:r w:rsidRPr="00082424">
        <w:rPr>
          <w:color w:val="006699"/>
          <w:sz w:val="24"/>
          <w:szCs w:val="24"/>
          <w:lang w:val="ro-MD"/>
        </w:rPr>
        <w:t>Comisia și echipele PSM</w:t>
      </w:r>
      <w:bookmarkEnd w:id="5"/>
    </w:p>
    <w:p w14:paraId="1D45ED95" w14:textId="77777777" w:rsidR="00213EED" w:rsidRPr="00082424" w:rsidRDefault="00213EED" w:rsidP="00082424">
      <w:pPr>
        <w:spacing w:line="276" w:lineRule="auto"/>
        <w:jc w:val="both"/>
        <w:rPr>
          <w:szCs w:val="24"/>
          <w:lang w:val="ro-MD"/>
        </w:rPr>
      </w:pPr>
      <w:r w:rsidRPr="00082424">
        <w:rPr>
          <w:szCs w:val="24"/>
          <w:lang w:val="ro-MD"/>
        </w:rPr>
        <w:t>Prezentul document reprezintă Strategia de Dezvoltare Comunitară a satului Dănceni pentru anii 2020-2025, elaborată într-un mod participativ, conform Manualului de utilizarea a APSL elaborat de programul USAID / Comunitatea Mea (CM) Moldova.</w:t>
      </w:r>
    </w:p>
    <w:p w14:paraId="1EB83C1B" w14:textId="77777777" w:rsidR="00213EED" w:rsidRPr="00082424" w:rsidRDefault="00213EED" w:rsidP="00082424">
      <w:pPr>
        <w:spacing w:line="276" w:lineRule="auto"/>
        <w:jc w:val="both"/>
        <w:rPr>
          <w:szCs w:val="24"/>
          <w:lang w:val="ro-MD"/>
        </w:rPr>
      </w:pPr>
      <w:r w:rsidRPr="00082424">
        <w:rPr>
          <w:szCs w:val="24"/>
          <w:lang w:val="ro-MD"/>
        </w:rPr>
        <w:t>Strategia de Dezvoltare Comunitară reprezintă un document de politică publică, care va ghida acțiunile Administrației Publice Locale, în strânsă cooperare cu mediul asociativ, sectorul economic și instituțiile publice de nivel local, în următorii 5 ani, în vederea asigurării unui proces continuu şi coerent de dezvoltare a localității.</w:t>
      </w:r>
    </w:p>
    <w:p w14:paraId="1CE69C85" w14:textId="77777777" w:rsidR="00213EED" w:rsidRPr="00082424" w:rsidRDefault="00213EED" w:rsidP="00082424">
      <w:pPr>
        <w:spacing w:line="276" w:lineRule="auto"/>
        <w:jc w:val="both"/>
        <w:rPr>
          <w:szCs w:val="24"/>
          <w:lang w:val="ro-MD"/>
        </w:rPr>
      </w:pPr>
      <w:r w:rsidRPr="00082424">
        <w:rPr>
          <w:szCs w:val="24"/>
          <w:lang w:val="ro-MD"/>
        </w:rPr>
        <w:t xml:space="preserve">Pentru elaborarea strategiei a fost creat un grupul de lucru, componența căruia a fost aprobată prin Dispoziția primarului </w:t>
      </w:r>
      <w:r w:rsidR="00374340" w:rsidRPr="00374340">
        <w:rPr>
          <w:szCs w:val="24"/>
          <w:lang w:val="ro-MD"/>
        </w:rPr>
        <w:t>nr. 69 din 08.06.2023</w:t>
      </w:r>
      <w:r w:rsidRPr="00082424">
        <w:rPr>
          <w:szCs w:val="24"/>
          <w:lang w:val="ro-MD"/>
        </w:rPr>
        <w:t>, după cum urmează:</w:t>
      </w:r>
    </w:p>
    <w:p w14:paraId="560F6372" w14:textId="77777777" w:rsidR="00213EED" w:rsidRPr="00082424" w:rsidRDefault="00213EED" w:rsidP="00082424">
      <w:pPr>
        <w:spacing w:line="276" w:lineRule="auto"/>
        <w:jc w:val="both"/>
        <w:rPr>
          <w:szCs w:val="24"/>
          <w:lang w:val="ro-MD"/>
        </w:rPr>
      </w:pPr>
    </w:p>
    <w:p w14:paraId="2766F10B" w14:textId="7FA417C3" w:rsidR="00DF3AA7" w:rsidRDefault="00DF3AA7" w:rsidP="00DF3AA7">
      <w:pPr>
        <w:pStyle w:val="a9"/>
        <w:keepNext/>
      </w:pPr>
      <w:bookmarkStart w:id="6" w:name="_Toc144993138"/>
      <w:proofErr w:type="spellStart"/>
      <w:r>
        <w:t>Tabelul</w:t>
      </w:r>
      <w:proofErr w:type="spellEnd"/>
      <w:r>
        <w:t xml:space="preserve">  </w:t>
      </w:r>
      <w:r>
        <w:fldChar w:fldCharType="begin"/>
      </w:r>
      <w:r>
        <w:instrText xml:space="preserve"> SEQ Tabelul_ \* ARABIC </w:instrText>
      </w:r>
      <w:r>
        <w:fldChar w:fldCharType="separate"/>
      </w:r>
      <w:r w:rsidR="008B5DDB">
        <w:rPr>
          <w:noProof/>
        </w:rPr>
        <w:t>1</w:t>
      </w:r>
      <w:r>
        <w:fldChar w:fldCharType="end"/>
      </w:r>
      <w:r>
        <w:t xml:space="preserve">. </w:t>
      </w:r>
      <w:proofErr w:type="spellStart"/>
      <w:r w:rsidRPr="00704854">
        <w:t>Componența</w:t>
      </w:r>
      <w:proofErr w:type="spellEnd"/>
      <w:r w:rsidRPr="00704854">
        <w:t xml:space="preserve"> </w:t>
      </w:r>
      <w:proofErr w:type="spellStart"/>
      <w:r w:rsidRPr="00704854">
        <w:t>grupului</w:t>
      </w:r>
      <w:proofErr w:type="spellEnd"/>
      <w:r w:rsidRPr="00704854">
        <w:t xml:space="preserve"> </w:t>
      </w:r>
      <w:proofErr w:type="spellStart"/>
      <w:r w:rsidRPr="00704854">
        <w:t>pentru</w:t>
      </w:r>
      <w:proofErr w:type="spellEnd"/>
      <w:r w:rsidRPr="00704854">
        <w:t xml:space="preserve"> </w:t>
      </w:r>
      <w:proofErr w:type="spellStart"/>
      <w:r w:rsidRPr="00704854">
        <w:t>planificare</w:t>
      </w:r>
      <w:proofErr w:type="spellEnd"/>
      <w:r w:rsidRPr="00704854">
        <w:t xml:space="preserve"> </w:t>
      </w:r>
      <w:proofErr w:type="spellStart"/>
      <w:r w:rsidRPr="00704854">
        <w:t>strategică</w:t>
      </w:r>
      <w:bookmarkEnd w:id="6"/>
      <w:proofErr w:type="spellEnd"/>
    </w:p>
    <w:tbl>
      <w:tblPr>
        <w:tblStyle w:val="Table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551"/>
        <w:gridCol w:w="4393"/>
        <w:gridCol w:w="2262"/>
      </w:tblGrid>
      <w:tr w:rsidR="005572E7" w:rsidRPr="005572E7" w14:paraId="236A7DB6" w14:textId="77777777" w:rsidTr="005572E7">
        <w:trPr>
          <w:trHeight w:val="340"/>
          <w:tblHeader/>
        </w:trPr>
        <w:tc>
          <w:tcPr>
            <w:tcW w:w="355" w:type="pct"/>
            <w:shd w:val="clear" w:color="auto" w:fill="auto"/>
            <w:vAlign w:val="center"/>
          </w:tcPr>
          <w:p w14:paraId="333A0AAA" w14:textId="77777777" w:rsidR="00213EED" w:rsidRPr="005572E7" w:rsidRDefault="00213EED" w:rsidP="00082424">
            <w:pPr>
              <w:spacing w:line="276" w:lineRule="auto"/>
              <w:jc w:val="center"/>
              <w:rPr>
                <w:rFonts w:ascii="Arial" w:eastAsia="Calibri" w:hAnsi="Arial" w:cs="Arial"/>
                <w:b/>
                <w:sz w:val="22"/>
                <w:szCs w:val="24"/>
                <w:lang w:val="ro-MD"/>
              </w:rPr>
            </w:pPr>
            <w:r w:rsidRPr="005572E7">
              <w:rPr>
                <w:rFonts w:ascii="Arial" w:eastAsia="Calibri" w:hAnsi="Arial" w:cs="Arial"/>
                <w:b/>
                <w:sz w:val="22"/>
                <w:szCs w:val="24"/>
                <w:lang w:val="ro-MD"/>
              </w:rPr>
              <w:t>#</w:t>
            </w:r>
          </w:p>
        </w:tc>
        <w:tc>
          <w:tcPr>
            <w:tcW w:w="1287" w:type="pct"/>
            <w:shd w:val="clear" w:color="auto" w:fill="auto"/>
            <w:vAlign w:val="center"/>
          </w:tcPr>
          <w:p w14:paraId="54B7E32A" w14:textId="77777777" w:rsidR="00213EED" w:rsidRPr="005572E7" w:rsidRDefault="00213EED" w:rsidP="00082424">
            <w:pPr>
              <w:spacing w:line="276" w:lineRule="auto"/>
              <w:jc w:val="center"/>
              <w:rPr>
                <w:rFonts w:ascii="Arial" w:eastAsia="Calibri" w:hAnsi="Arial" w:cs="Arial"/>
                <w:b/>
                <w:sz w:val="22"/>
                <w:szCs w:val="24"/>
                <w:lang w:val="ro-MD"/>
              </w:rPr>
            </w:pPr>
            <w:r w:rsidRPr="005572E7">
              <w:rPr>
                <w:rFonts w:ascii="Arial" w:eastAsia="Calibri" w:hAnsi="Arial" w:cs="Arial"/>
                <w:b/>
                <w:sz w:val="22"/>
                <w:szCs w:val="24"/>
                <w:lang w:val="ro-MD"/>
              </w:rPr>
              <w:t>Numele, prenumele</w:t>
            </w:r>
          </w:p>
        </w:tc>
        <w:tc>
          <w:tcPr>
            <w:tcW w:w="2216" w:type="pct"/>
            <w:shd w:val="clear" w:color="auto" w:fill="auto"/>
            <w:vAlign w:val="center"/>
          </w:tcPr>
          <w:p w14:paraId="2D92A012" w14:textId="77777777" w:rsidR="00213EED" w:rsidRPr="005572E7" w:rsidRDefault="00213EED" w:rsidP="00082424">
            <w:pPr>
              <w:spacing w:line="276" w:lineRule="auto"/>
              <w:jc w:val="center"/>
              <w:rPr>
                <w:rFonts w:ascii="Arial" w:eastAsia="Calibri" w:hAnsi="Arial" w:cs="Arial"/>
                <w:b/>
                <w:sz w:val="22"/>
                <w:szCs w:val="24"/>
                <w:lang w:val="ro-MD"/>
              </w:rPr>
            </w:pPr>
            <w:r w:rsidRPr="005572E7">
              <w:rPr>
                <w:rFonts w:ascii="Arial" w:eastAsia="Calibri" w:hAnsi="Arial" w:cs="Arial"/>
                <w:b/>
                <w:sz w:val="22"/>
                <w:szCs w:val="24"/>
                <w:lang w:val="ro-MD"/>
              </w:rPr>
              <w:t>Locul de muncă</w:t>
            </w:r>
          </w:p>
        </w:tc>
        <w:tc>
          <w:tcPr>
            <w:tcW w:w="1141" w:type="pct"/>
            <w:shd w:val="clear" w:color="auto" w:fill="auto"/>
            <w:vAlign w:val="center"/>
          </w:tcPr>
          <w:p w14:paraId="6D1395E6" w14:textId="77777777" w:rsidR="00213EED" w:rsidRPr="005572E7" w:rsidRDefault="00213EED" w:rsidP="00082424">
            <w:pPr>
              <w:spacing w:line="276" w:lineRule="auto"/>
              <w:jc w:val="center"/>
              <w:rPr>
                <w:rFonts w:ascii="Arial" w:eastAsia="Calibri" w:hAnsi="Arial" w:cs="Arial"/>
                <w:b/>
                <w:sz w:val="22"/>
                <w:szCs w:val="24"/>
                <w:lang w:val="ro-MD"/>
              </w:rPr>
            </w:pPr>
            <w:r w:rsidRPr="005572E7">
              <w:rPr>
                <w:rFonts w:ascii="Arial" w:eastAsia="Calibri" w:hAnsi="Arial" w:cs="Arial"/>
                <w:b/>
                <w:sz w:val="22"/>
                <w:szCs w:val="24"/>
                <w:lang w:val="ro-MD"/>
              </w:rPr>
              <w:t>Funcția</w:t>
            </w:r>
          </w:p>
        </w:tc>
      </w:tr>
      <w:tr w:rsidR="005572E7" w:rsidRPr="005572E7" w14:paraId="7A232E1E" w14:textId="77777777" w:rsidTr="005572E7">
        <w:trPr>
          <w:trHeight w:val="20"/>
        </w:trPr>
        <w:tc>
          <w:tcPr>
            <w:tcW w:w="355" w:type="pct"/>
            <w:shd w:val="clear" w:color="auto" w:fill="auto"/>
            <w:vAlign w:val="center"/>
          </w:tcPr>
          <w:p w14:paraId="47656AFC" w14:textId="77777777" w:rsidR="00374340" w:rsidRPr="005572E7" w:rsidRDefault="00374340" w:rsidP="00374340">
            <w:pPr>
              <w:numPr>
                <w:ilvl w:val="0"/>
                <w:numId w:val="6"/>
              </w:numPr>
              <w:tabs>
                <w:tab w:val="left" w:pos="426"/>
              </w:tabs>
              <w:spacing w:line="276" w:lineRule="auto"/>
              <w:ind w:left="135" w:right="-9" w:hanging="135"/>
              <w:jc w:val="center"/>
              <w:rPr>
                <w:rFonts w:ascii="Arial" w:eastAsia="Calibri" w:hAnsi="Arial" w:cs="Arial"/>
                <w:sz w:val="22"/>
                <w:szCs w:val="24"/>
                <w:lang w:val="ro-MD"/>
              </w:rPr>
            </w:pPr>
          </w:p>
        </w:tc>
        <w:tc>
          <w:tcPr>
            <w:tcW w:w="1287" w:type="pct"/>
            <w:shd w:val="clear" w:color="auto" w:fill="auto"/>
          </w:tcPr>
          <w:p w14:paraId="18C62469" w14:textId="77777777" w:rsidR="00374340" w:rsidRPr="005572E7" w:rsidRDefault="00374340" w:rsidP="00374340">
            <w:pPr>
              <w:rPr>
                <w:rFonts w:ascii="Arial" w:hAnsi="Arial" w:cs="Arial"/>
                <w:sz w:val="22"/>
              </w:rPr>
            </w:pPr>
            <w:proofErr w:type="spellStart"/>
            <w:r w:rsidRPr="005572E7">
              <w:rPr>
                <w:rFonts w:ascii="Arial" w:hAnsi="Arial" w:cs="Arial"/>
                <w:sz w:val="22"/>
              </w:rPr>
              <w:t>Butuc-Gurandă</w:t>
            </w:r>
            <w:proofErr w:type="spellEnd"/>
            <w:r w:rsidRPr="005572E7">
              <w:rPr>
                <w:rFonts w:ascii="Arial" w:hAnsi="Arial" w:cs="Arial"/>
                <w:sz w:val="22"/>
              </w:rPr>
              <w:t xml:space="preserve"> Victoria</w:t>
            </w:r>
          </w:p>
        </w:tc>
        <w:tc>
          <w:tcPr>
            <w:tcW w:w="2216" w:type="pct"/>
            <w:shd w:val="clear" w:color="auto" w:fill="auto"/>
          </w:tcPr>
          <w:p w14:paraId="046F81FA" w14:textId="77777777" w:rsidR="00374340" w:rsidRPr="005572E7" w:rsidRDefault="00374340" w:rsidP="00374340">
            <w:pPr>
              <w:rPr>
                <w:rFonts w:ascii="Arial" w:hAnsi="Arial" w:cs="Arial"/>
                <w:sz w:val="22"/>
              </w:rPr>
            </w:pPr>
            <w:proofErr w:type="spellStart"/>
            <w:r w:rsidRPr="005572E7">
              <w:rPr>
                <w:rFonts w:ascii="Arial" w:hAnsi="Arial" w:cs="Arial"/>
                <w:sz w:val="22"/>
              </w:rPr>
              <w:t>Primăria</w:t>
            </w:r>
            <w:proofErr w:type="spellEnd"/>
            <w:r w:rsidRPr="005572E7">
              <w:rPr>
                <w:rFonts w:ascii="Arial" w:hAnsi="Arial" w:cs="Arial"/>
                <w:sz w:val="22"/>
              </w:rPr>
              <w:t xml:space="preserve"> s. </w:t>
            </w:r>
            <w:proofErr w:type="spellStart"/>
            <w:r w:rsidRPr="005572E7">
              <w:rPr>
                <w:rFonts w:ascii="Arial" w:hAnsi="Arial" w:cs="Arial"/>
                <w:sz w:val="22"/>
              </w:rPr>
              <w:t>Dănceni</w:t>
            </w:r>
            <w:proofErr w:type="spellEnd"/>
          </w:p>
        </w:tc>
        <w:tc>
          <w:tcPr>
            <w:tcW w:w="1141" w:type="pct"/>
            <w:shd w:val="clear" w:color="auto" w:fill="auto"/>
          </w:tcPr>
          <w:p w14:paraId="44D9FF47" w14:textId="77777777" w:rsidR="00374340" w:rsidRPr="005572E7" w:rsidRDefault="00374340" w:rsidP="00374340">
            <w:pPr>
              <w:spacing w:line="276" w:lineRule="auto"/>
              <w:ind w:left="105"/>
              <w:rPr>
                <w:rFonts w:ascii="Arial" w:hAnsi="Arial" w:cs="Arial"/>
                <w:sz w:val="22"/>
              </w:rPr>
            </w:pPr>
            <w:proofErr w:type="spellStart"/>
            <w:r w:rsidRPr="005572E7">
              <w:rPr>
                <w:rFonts w:ascii="Arial" w:hAnsi="Arial" w:cs="Arial"/>
                <w:sz w:val="22"/>
              </w:rPr>
              <w:t>Primar</w:t>
            </w:r>
            <w:proofErr w:type="spellEnd"/>
          </w:p>
        </w:tc>
      </w:tr>
      <w:tr w:rsidR="005572E7" w:rsidRPr="005572E7" w14:paraId="7A73CE9E" w14:textId="77777777" w:rsidTr="005572E7">
        <w:trPr>
          <w:trHeight w:val="20"/>
        </w:trPr>
        <w:tc>
          <w:tcPr>
            <w:tcW w:w="355" w:type="pct"/>
            <w:shd w:val="clear" w:color="auto" w:fill="auto"/>
            <w:vAlign w:val="center"/>
          </w:tcPr>
          <w:p w14:paraId="32AD213F" w14:textId="77777777" w:rsidR="00374340" w:rsidRPr="005572E7" w:rsidRDefault="00374340" w:rsidP="00374340">
            <w:pPr>
              <w:numPr>
                <w:ilvl w:val="0"/>
                <w:numId w:val="6"/>
              </w:numPr>
              <w:tabs>
                <w:tab w:val="left" w:pos="426"/>
              </w:tabs>
              <w:spacing w:line="276" w:lineRule="auto"/>
              <w:ind w:left="135" w:right="-9" w:hanging="135"/>
              <w:jc w:val="center"/>
              <w:rPr>
                <w:rFonts w:ascii="Arial" w:eastAsia="Calibri" w:hAnsi="Arial" w:cs="Arial"/>
                <w:sz w:val="22"/>
                <w:szCs w:val="24"/>
                <w:lang w:val="ro-MD"/>
              </w:rPr>
            </w:pPr>
          </w:p>
        </w:tc>
        <w:tc>
          <w:tcPr>
            <w:tcW w:w="1287" w:type="pct"/>
            <w:shd w:val="clear" w:color="auto" w:fill="auto"/>
          </w:tcPr>
          <w:p w14:paraId="36E13A8A" w14:textId="77777777" w:rsidR="00374340" w:rsidRPr="005572E7" w:rsidRDefault="00374340" w:rsidP="00374340">
            <w:pPr>
              <w:rPr>
                <w:rFonts w:ascii="Arial" w:hAnsi="Arial" w:cs="Arial"/>
                <w:sz w:val="22"/>
              </w:rPr>
            </w:pPr>
            <w:proofErr w:type="spellStart"/>
            <w:r w:rsidRPr="005572E7">
              <w:rPr>
                <w:rFonts w:ascii="Arial" w:hAnsi="Arial" w:cs="Arial"/>
                <w:sz w:val="22"/>
              </w:rPr>
              <w:t>Ursu</w:t>
            </w:r>
            <w:proofErr w:type="spellEnd"/>
            <w:r w:rsidRPr="005572E7">
              <w:rPr>
                <w:rFonts w:ascii="Arial" w:hAnsi="Arial" w:cs="Arial"/>
                <w:sz w:val="22"/>
              </w:rPr>
              <w:t xml:space="preserve"> Mariana</w:t>
            </w:r>
          </w:p>
        </w:tc>
        <w:tc>
          <w:tcPr>
            <w:tcW w:w="2216" w:type="pct"/>
            <w:shd w:val="clear" w:color="auto" w:fill="auto"/>
          </w:tcPr>
          <w:p w14:paraId="798F9300" w14:textId="77777777" w:rsidR="00374340" w:rsidRPr="005572E7" w:rsidRDefault="00374340" w:rsidP="00374340">
            <w:pPr>
              <w:rPr>
                <w:rFonts w:ascii="Arial" w:hAnsi="Arial" w:cs="Arial"/>
                <w:sz w:val="22"/>
              </w:rPr>
            </w:pPr>
            <w:proofErr w:type="spellStart"/>
            <w:r w:rsidRPr="005572E7">
              <w:rPr>
                <w:rFonts w:ascii="Arial" w:hAnsi="Arial" w:cs="Arial"/>
                <w:sz w:val="22"/>
              </w:rPr>
              <w:t>Biblioteca</w:t>
            </w:r>
            <w:proofErr w:type="spellEnd"/>
            <w:r w:rsidRPr="005572E7">
              <w:rPr>
                <w:rFonts w:ascii="Arial" w:hAnsi="Arial" w:cs="Arial"/>
                <w:sz w:val="22"/>
              </w:rPr>
              <w:t xml:space="preserve"> </w:t>
            </w:r>
            <w:proofErr w:type="spellStart"/>
            <w:r w:rsidRPr="005572E7">
              <w:rPr>
                <w:rFonts w:ascii="Arial" w:hAnsi="Arial" w:cs="Arial"/>
                <w:sz w:val="22"/>
              </w:rPr>
              <w:t>Publică</w:t>
            </w:r>
            <w:proofErr w:type="spellEnd"/>
            <w:r w:rsidRPr="005572E7">
              <w:rPr>
                <w:rFonts w:ascii="Arial" w:hAnsi="Arial" w:cs="Arial"/>
                <w:sz w:val="22"/>
              </w:rPr>
              <w:t xml:space="preserve"> “Andrei </w:t>
            </w:r>
            <w:proofErr w:type="spellStart"/>
            <w:r w:rsidRPr="005572E7">
              <w:rPr>
                <w:rFonts w:ascii="Arial" w:hAnsi="Arial" w:cs="Arial"/>
                <w:sz w:val="22"/>
              </w:rPr>
              <w:t>Vartic</w:t>
            </w:r>
            <w:proofErr w:type="spellEnd"/>
            <w:r w:rsidRPr="005572E7">
              <w:rPr>
                <w:rFonts w:ascii="Arial" w:hAnsi="Arial" w:cs="Arial"/>
                <w:sz w:val="22"/>
              </w:rPr>
              <w:t>”</w:t>
            </w:r>
          </w:p>
        </w:tc>
        <w:tc>
          <w:tcPr>
            <w:tcW w:w="1141" w:type="pct"/>
            <w:shd w:val="clear" w:color="auto" w:fill="auto"/>
          </w:tcPr>
          <w:p w14:paraId="14076329" w14:textId="77777777" w:rsidR="00374340" w:rsidRPr="005572E7" w:rsidRDefault="00374340" w:rsidP="00374340">
            <w:pPr>
              <w:spacing w:line="276" w:lineRule="auto"/>
              <w:ind w:left="105"/>
              <w:rPr>
                <w:rFonts w:ascii="Arial" w:eastAsia="Calibri" w:hAnsi="Arial" w:cs="Arial"/>
                <w:sz w:val="22"/>
                <w:szCs w:val="24"/>
                <w:lang w:val="ro-MD"/>
              </w:rPr>
            </w:pPr>
            <w:r w:rsidRPr="005572E7">
              <w:rPr>
                <w:rFonts w:ascii="Arial" w:hAnsi="Arial" w:cs="Arial"/>
                <w:sz w:val="22"/>
              </w:rPr>
              <w:t>Director</w:t>
            </w:r>
          </w:p>
        </w:tc>
      </w:tr>
      <w:tr w:rsidR="005572E7" w:rsidRPr="005572E7" w14:paraId="047016F8" w14:textId="77777777" w:rsidTr="005572E7">
        <w:trPr>
          <w:trHeight w:val="20"/>
        </w:trPr>
        <w:tc>
          <w:tcPr>
            <w:tcW w:w="355" w:type="pct"/>
            <w:shd w:val="clear" w:color="auto" w:fill="auto"/>
            <w:vAlign w:val="center"/>
          </w:tcPr>
          <w:p w14:paraId="47CA827A" w14:textId="77777777" w:rsidR="00374340" w:rsidRPr="005572E7" w:rsidRDefault="00374340" w:rsidP="00374340">
            <w:pPr>
              <w:numPr>
                <w:ilvl w:val="0"/>
                <w:numId w:val="6"/>
              </w:numPr>
              <w:tabs>
                <w:tab w:val="left" w:pos="426"/>
              </w:tabs>
              <w:spacing w:line="276" w:lineRule="auto"/>
              <w:ind w:left="135" w:right="-9" w:hanging="135"/>
              <w:jc w:val="center"/>
              <w:rPr>
                <w:rFonts w:ascii="Arial" w:eastAsia="Calibri" w:hAnsi="Arial" w:cs="Arial"/>
                <w:sz w:val="22"/>
                <w:szCs w:val="24"/>
                <w:lang w:val="ro-MD"/>
              </w:rPr>
            </w:pPr>
          </w:p>
        </w:tc>
        <w:tc>
          <w:tcPr>
            <w:tcW w:w="1287" w:type="pct"/>
            <w:shd w:val="clear" w:color="auto" w:fill="auto"/>
          </w:tcPr>
          <w:p w14:paraId="3EFC5E8F" w14:textId="77777777" w:rsidR="00374340" w:rsidRPr="005572E7" w:rsidRDefault="00374340" w:rsidP="00374340">
            <w:pPr>
              <w:rPr>
                <w:rFonts w:ascii="Arial" w:hAnsi="Arial" w:cs="Arial"/>
                <w:sz w:val="22"/>
                <w:lang w:val="ro-RO"/>
              </w:rPr>
            </w:pPr>
            <w:r w:rsidRPr="005572E7">
              <w:rPr>
                <w:rFonts w:ascii="Arial" w:hAnsi="Arial" w:cs="Arial"/>
                <w:sz w:val="22"/>
              </w:rPr>
              <w:t>Con</w:t>
            </w:r>
            <w:r w:rsidRPr="005572E7">
              <w:rPr>
                <w:rFonts w:ascii="Arial" w:hAnsi="Arial" w:cs="Arial"/>
                <w:sz w:val="22"/>
                <w:lang w:val="ro-RO"/>
              </w:rPr>
              <w:t>ţulescu Dionisie</w:t>
            </w:r>
          </w:p>
        </w:tc>
        <w:tc>
          <w:tcPr>
            <w:tcW w:w="2216" w:type="pct"/>
            <w:shd w:val="clear" w:color="auto" w:fill="auto"/>
          </w:tcPr>
          <w:p w14:paraId="72C45E6D" w14:textId="77777777" w:rsidR="00374340" w:rsidRPr="005572E7" w:rsidRDefault="00374340" w:rsidP="00374340">
            <w:pPr>
              <w:rPr>
                <w:rFonts w:ascii="Arial" w:hAnsi="Arial" w:cs="Arial"/>
                <w:sz w:val="22"/>
                <w:lang w:val="ro-RO"/>
              </w:rPr>
            </w:pPr>
            <w:r w:rsidRPr="005572E7">
              <w:rPr>
                <w:rFonts w:ascii="Arial" w:hAnsi="Arial" w:cs="Arial"/>
                <w:sz w:val="22"/>
                <w:lang w:val="ro-RO"/>
              </w:rPr>
              <w:t xml:space="preserve">Consilier local </w:t>
            </w:r>
          </w:p>
        </w:tc>
        <w:tc>
          <w:tcPr>
            <w:tcW w:w="1141" w:type="pct"/>
            <w:shd w:val="clear" w:color="auto" w:fill="auto"/>
          </w:tcPr>
          <w:p w14:paraId="72676A90" w14:textId="77777777" w:rsidR="00374340" w:rsidRPr="005572E7" w:rsidRDefault="00374340" w:rsidP="00374340">
            <w:pPr>
              <w:spacing w:line="276" w:lineRule="auto"/>
              <w:ind w:left="105"/>
              <w:rPr>
                <w:rFonts w:ascii="Arial" w:eastAsia="Calibri" w:hAnsi="Arial" w:cs="Arial"/>
                <w:sz w:val="22"/>
                <w:szCs w:val="24"/>
                <w:lang w:val="ro-MD"/>
              </w:rPr>
            </w:pPr>
          </w:p>
        </w:tc>
      </w:tr>
      <w:tr w:rsidR="005572E7" w:rsidRPr="005572E7" w14:paraId="54682604" w14:textId="77777777" w:rsidTr="005572E7">
        <w:trPr>
          <w:trHeight w:val="20"/>
        </w:trPr>
        <w:tc>
          <w:tcPr>
            <w:tcW w:w="355" w:type="pct"/>
            <w:shd w:val="clear" w:color="auto" w:fill="auto"/>
            <w:vAlign w:val="center"/>
          </w:tcPr>
          <w:p w14:paraId="5B2DD6EC" w14:textId="77777777" w:rsidR="00374340" w:rsidRPr="005572E7" w:rsidRDefault="00374340" w:rsidP="00374340">
            <w:pPr>
              <w:numPr>
                <w:ilvl w:val="0"/>
                <w:numId w:val="6"/>
              </w:numPr>
              <w:tabs>
                <w:tab w:val="left" w:pos="426"/>
              </w:tabs>
              <w:spacing w:line="276" w:lineRule="auto"/>
              <w:ind w:left="135" w:right="-9" w:hanging="135"/>
              <w:jc w:val="center"/>
              <w:rPr>
                <w:rFonts w:ascii="Arial" w:eastAsia="Calibri" w:hAnsi="Arial" w:cs="Arial"/>
                <w:sz w:val="22"/>
                <w:szCs w:val="24"/>
                <w:lang w:val="ro-MD"/>
              </w:rPr>
            </w:pPr>
          </w:p>
        </w:tc>
        <w:tc>
          <w:tcPr>
            <w:tcW w:w="1287" w:type="pct"/>
            <w:shd w:val="clear" w:color="auto" w:fill="auto"/>
          </w:tcPr>
          <w:p w14:paraId="089B09BC" w14:textId="77777777" w:rsidR="00374340" w:rsidRPr="005572E7" w:rsidRDefault="00374340" w:rsidP="00374340">
            <w:pPr>
              <w:rPr>
                <w:rFonts w:ascii="Arial" w:hAnsi="Arial" w:cs="Arial"/>
                <w:sz w:val="22"/>
              </w:rPr>
            </w:pPr>
            <w:proofErr w:type="spellStart"/>
            <w:r w:rsidRPr="005572E7">
              <w:rPr>
                <w:rFonts w:ascii="Arial" w:hAnsi="Arial" w:cs="Arial"/>
                <w:sz w:val="22"/>
              </w:rPr>
              <w:t>Zaporojan</w:t>
            </w:r>
            <w:proofErr w:type="spellEnd"/>
            <w:r w:rsidRPr="005572E7">
              <w:rPr>
                <w:rFonts w:ascii="Arial" w:hAnsi="Arial" w:cs="Arial"/>
                <w:sz w:val="22"/>
              </w:rPr>
              <w:t xml:space="preserve"> Ana</w:t>
            </w:r>
          </w:p>
        </w:tc>
        <w:tc>
          <w:tcPr>
            <w:tcW w:w="2216" w:type="pct"/>
            <w:shd w:val="clear" w:color="auto" w:fill="auto"/>
          </w:tcPr>
          <w:p w14:paraId="3ED11749" w14:textId="77777777" w:rsidR="00374340" w:rsidRPr="005572E7" w:rsidRDefault="00374340" w:rsidP="00374340">
            <w:pPr>
              <w:rPr>
                <w:rFonts w:ascii="Arial" w:hAnsi="Arial" w:cs="Arial"/>
                <w:sz w:val="22"/>
              </w:rPr>
            </w:pPr>
            <w:r w:rsidRPr="005572E7">
              <w:rPr>
                <w:rFonts w:ascii="Arial" w:hAnsi="Arial" w:cs="Arial"/>
                <w:sz w:val="22"/>
              </w:rPr>
              <w:t xml:space="preserve">Medic de </w:t>
            </w:r>
            <w:proofErr w:type="spellStart"/>
            <w:r w:rsidRPr="005572E7">
              <w:rPr>
                <w:rFonts w:ascii="Arial" w:hAnsi="Arial" w:cs="Arial"/>
                <w:sz w:val="22"/>
              </w:rPr>
              <w:t>familie</w:t>
            </w:r>
            <w:proofErr w:type="spellEnd"/>
            <w:r w:rsidRPr="005572E7">
              <w:rPr>
                <w:rFonts w:ascii="Arial" w:hAnsi="Arial" w:cs="Arial"/>
                <w:sz w:val="22"/>
              </w:rPr>
              <w:t xml:space="preserve"> </w:t>
            </w:r>
          </w:p>
        </w:tc>
        <w:tc>
          <w:tcPr>
            <w:tcW w:w="1141" w:type="pct"/>
            <w:shd w:val="clear" w:color="auto" w:fill="auto"/>
          </w:tcPr>
          <w:p w14:paraId="767728E1" w14:textId="77777777" w:rsidR="00374340" w:rsidRPr="005572E7" w:rsidRDefault="00374340" w:rsidP="00374340">
            <w:pPr>
              <w:spacing w:line="276" w:lineRule="auto"/>
              <w:ind w:left="105"/>
              <w:rPr>
                <w:rFonts w:ascii="Arial" w:eastAsia="Calibri" w:hAnsi="Arial" w:cs="Arial"/>
                <w:sz w:val="22"/>
                <w:szCs w:val="24"/>
                <w:lang w:val="ro-MD"/>
              </w:rPr>
            </w:pPr>
          </w:p>
        </w:tc>
      </w:tr>
      <w:tr w:rsidR="005572E7" w:rsidRPr="005572E7" w14:paraId="640F6CBA" w14:textId="77777777" w:rsidTr="005572E7">
        <w:trPr>
          <w:trHeight w:val="20"/>
        </w:trPr>
        <w:tc>
          <w:tcPr>
            <w:tcW w:w="355" w:type="pct"/>
            <w:shd w:val="clear" w:color="auto" w:fill="auto"/>
            <w:vAlign w:val="center"/>
          </w:tcPr>
          <w:p w14:paraId="3A873F0C" w14:textId="77777777" w:rsidR="00374340" w:rsidRPr="005572E7" w:rsidRDefault="00374340" w:rsidP="00374340">
            <w:pPr>
              <w:numPr>
                <w:ilvl w:val="0"/>
                <w:numId w:val="6"/>
              </w:numPr>
              <w:tabs>
                <w:tab w:val="left" w:pos="426"/>
              </w:tabs>
              <w:spacing w:line="276" w:lineRule="auto"/>
              <w:ind w:left="135" w:right="-9" w:hanging="135"/>
              <w:jc w:val="center"/>
              <w:rPr>
                <w:rFonts w:ascii="Arial" w:eastAsia="Calibri" w:hAnsi="Arial" w:cs="Arial"/>
                <w:sz w:val="22"/>
                <w:szCs w:val="24"/>
                <w:lang w:val="ro-MD"/>
              </w:rPr>
            </w:pPr>
          </w:p>
        </w:tc>
        <w:tc>
          <w:tcPr>
            <w:tcW w:w="1287" w:type="pct"/>
            <w:shd w:val="clear" w:color="auto" w:fill="auto"/>
          </w:tcPr>
          <w:p w14:paraId="718A6FCC" w14:textId="77777777" w:rsidR="00374340" w:rsidRPr="005572E7" w:rsidRDefault="00374340" w:rsidP="00374340">
            <w:pPr>
              <w:rPr>
                <w:rFonts w:ascii="Arial" w:hAnsi="Arial" w:cs="Arial"/>
                <w:sz w:val="22"/>
              </w:rPr>
            </w:pPr>
            <w:proofErr w:type="spellStart"/>
            <w:r w:rsidRPr="005572E7">
              <w:rPr>
                <w:rFonts w:ascii="Arial" w:hAnsi="Arial" w:cs="Arial"/>
                <w:sz w:val="22"/>
              </w:rPr>
              <w:t>Drăguţan</w:t>
            </w:r>
            <w:proofErr w:type="spellEnd"/>
            <w:r w:rsidRPr="005572E7">
              <w:rPr>
                <w:rFonts w:ascii="Arial" w:hAnsi="Arial" w:cs="Arial"/>
                <w:sz w:val="22"/>
              </w:rPr>
              <w:t xml:space="preserve"> Olga</w:t>
            </w:r>
          </w:p>
        </w:tc>
        <w:tc>
          <w:tcPr>
            <w:tcW w:w="2216" w:type="pct"/>
            <w:shd w:val="clear" w:color="auto" w:fill="auto"/>
          </w:tcPr>
          <w:p w14:paraId="66EFC70A" w14:textId="77777777" w:rsidR="00374340" w:rsidRPr="005572E7" w:rsidRDefault="00374340" w:rsidP="00374340">
            <w:pPr>
              <w:rPr>
                <w:rFonts w:ascii="Arial" w:hAnsi="Arial" w:cs="Arial"/>
                <w:sz w:val="22"/>
              </w:rPr>
            </w:pPr>
            <w:proofErr w:type="spellStart"/>
            <w:r w:rsidRPr="005572E7">
              <w:rPr>
                <w:rFonts w:ascii="Arial" w:hAnsi="Arial" w:cs="Arial"/>
                <w:sz w:val="22"/>
              </w:rPr>
              <w:t>Grădiniţa</w:t>
            </w:r>
            <w:proofErr w:type="spellEnd"/>
            <w:r w:rsidRPr="005572E7">
              <w:rPr>
                <w:rFonts w:ascii="Arial" w:hAnsi="Arial" w:cs="Arial"/>
                <w:sz w:val="22"/>
              </w:rPr>
              <w:t xml:space="preserve"> “</w:t>
            </w:r>
            <w:proofErr w:type="spellStart"/>
            <w:r w:rsidRPr="005572E7">
              <w:rPr>
                <w:rFonts w:ascii="Arial" w:hAnsi="Arial" w:cs="Arial"/>
                <w:sz w:val="22"/>
              </w:rPr>
              <w:t>Albinuţa</w:t>
            </w:r>
            <w:proofErr w:type="spellEnd"/>
            <w:r w:rsidRPr="005572E7">
              <w:rPr>
                <w:rFonts w:ascii="Arial" w:hAnsi="Arial" w:cs="Arial"/>
                <w:sz w:val="22"/>
              </w:rPr>
              <w:t>”</w:t>
            </w:r>
          </w:p>
        </w:tc>
        <w:tc>
          <w:tcPr>
            <w:tcW w:w="1141" w:type="pct"/>
            <w:shd w:val="clear" w:color="auto" w:fill="auto"/>
          </w:tcPr>
          <w:p w14:paraId="17B3B40F" w14:textId="77777777" w:rsidR="00374340" w:rsidRPr="005572E7" w:rsidRDefault="00374340" w:rsidP="00374340">
            <w:pPr>
              <w:spacing w:line="276" w:lineRule="auto"/>
              <w:ind w:left="105"/>
              <w:rPr>
                <w:rFonts w:ascii="Arial" w:eastAsia="Calibri" w:hAnsi="Arial" w:cs="Arial"/>
                <w:sz w:val="22"/>
                <w:szCs w:val="24"/>
                <w:lang w:val="ro-MD"/>
              </w:rPr>
            </w:pPr>
            <w:proofErr w:type="spellStart"/>
            <w:r w:rsidRPr="005572E7">
              <w:rPr>
                <w:rFonts w:ascii="Arial" w:hAnsi="Arial" w:cs="Arial"/>
                <w:sz w:val="22"/>
              </w:rPr>
              <w:t>Ajutor</w:t>
            </w:r>
            <w:proofErr w:type="spellEnd"/>
            <w:r w:rsidRPr="005572E7">
              <w:rPr>
                <w:rFonts w:ascii="Arial" w:hAnsi="Arial" w:cs="Arial"/>
                <w:sz w:val="22"/>
              </w:rPr>
              <w:t xml:space="preserve"> de educator</w:t>
            </w:r>
          </w:p>
        </w:tc>
      </w:tr>
      <w:tr w:rsidR="005572E7" w:rsidRPr="005572E7" w14:paraId="51B98830" w14:textId="77777777" w:rsidTr="005572E7">
        <w:trPr>
          <w:trHeight w:val="20"/>
        </w:trPr>
        <w:tc>
          <w:tcPr>
            <w:tcW w:w="355" w:type="pct"/>
            <w:shd w:val="clear" w:color="auto" w:fill="auto"/>
            <w:vAlign w:val="center"/>
          </w:tcPr>
          <w:p w14:paraId="3ECB0E23" w14:textId="77777777" w:rsidR="00374340" w:rsidRPr="005572E7" w:rsidRDefault="00374340" w:rsidP="00374340">
            <w:pPr>
              <w:numPr>
                <w:ilvl w:val="0"/>
                <w:numId w:val="6"/>
              </w:numPr>
              <w:tabs>
                <w:tab w:val="left" w:pos="426"/>
              </w:tabs>
              <w:spacing w:line="276" w:lineRule="auto"/>
              <w:ind w:left="135" w:right="-9" w:hanging="135"/>
              <w:jc w:val="center"/>
              <w:rPr>
                <w:rFonts w:ascii="Arial" w:eastAsia="Calibri" w:hAnsi="Arial" w:cs="Arial"/>
                <w:sz w:val="22"/>
                <w:szCs w:val="24"/>
                <w:lang w:val="ro-MD"/>
              </w:rPr>
            </w:pPr>
          </w:p>
        </w:tc>
        <w:tc>
          <w:tcPr>
            <w:tcW w:w="1287" w:type="pct"/>
            <w:shd w:val="clear" w:color="auto" w:fill="auto"/>
          </w:tcPr>
          <w:p w14:paraId="0EEA2424" w14:textId="77777777" w:rsidR="00374340" w:rsidRPr="005572E7" w:rsidRDefault="00374340" w:rsidP="00374340">
            <w:pPr>
              <w:rPr>
                <w:rFonts w:ascii="Arial" w:hAnsi="Arial" w:cs="Arial"/>
                <w:sz w:val="22"/>
              </w:rPr>
            </w:pPr>
            <w:proofErr w:type="spellStart"/>
            <w:r w:rsidRPr="005572E7">
              <w:rPr>
                <w:rFonts w:ascii="Arial" w:hAnsi="Arial" w:cs="Arial"/>
                <w:sz w:val="22"/>
              </w:rPr>
              <w:t>Agrici</w:t>
            </w:r>
            <w:proofErr w:type="spellEnd"/>
            <w:r w:rsidRPr="005572E7">
              <w:rPr>
                <w:rFonts w:ascii="Arial" w:hAnsi="Arial" w:cs="Arial"/>
                <w:sz w:val="22"/>
              </w:rPr>
              <w:t xml:space="preserve"> Ion</w:t>
            </w:r>
          </w:p>
        </w:tc>
        <w:tc>
          <w:tcPr>
            <w:tcW w:w="2216" w:type="pct"/>
            <w:shd w:val="clear" w:color="auto" w:fill="auto"/>
          </w:tcPr>
          <w:p w14:paraId="4779413C" w14:textId="77777777" w:rsidR="00374340" w:rsidRPr="005572E7" w:rsidRDefault="00374340" w:rsidP="00374340">
            <w:pPr>
              <w:rPr>
                <w:rFonts w:ascii="Arial" w:hAnsi="Arial" w:cs="Arial"/>
                <w:sz w:val="22"/>
              </w:rPr>
            </w:pPr>
            <w:r w:rsidRPr="005572E7">
              <w:rPr>
                <w:rFonts w:ascii="Arial" w:hAnsi="Arial" w:cs="Arial"/>
                <w:sz w:val="22"/>
              </w:rPr>
              <w:t xml:space="preserve">Student </w:t>
            </w:r>
          </w:p>
        </w:tc>
        <w:tc>
          <w:tcPr>
            <w:tcW w:w="1141" w:type="pct"/>
            <w:shd w:val="clear" w:color="auto" w:fill="auto"/>
          </w:tcPr>
          <w:p w14:paraId="11C87191" w14:textId="77777777" w:rsidR="00374340" w:rsidRPr="005572E7" w:rsidRDefault="00374340" w:rsidP="00374340">
            <w:pPr>
              <w:spacing w:line="276" w:lineRule="auto"/>
              <w:ind w:left="105"/>
              <w:rPr>
                <w:rFonts w:ascii="Arial" w:eastAsia="Calibri" w:hAnsi="Arial" w:cs="Arial"/>
                <w:sz w:val="22"/>
                <w:szCs w:val="24"/>
                <w:lang w:val="ro-MD"/>
              </w:rPr>
            </w:pPr>
          </w:p>
        </w:tc>
      </w:tr>
      <w:tr w:rsidR="005572E7" w:rsidRPr="005572E7" w14:paraId="0D8715D6" w14:textId="77777777" w:rsidTr="005572E7">
        <w:trPr>
          <w:trHeight w:val="20"/>
        </w:trPr>
        <w:tc>
          <w:tcPr>
            <w:tcW w:w="355" w:type="pct"/>
            <w:shd w:val="clear" w:color="auto" w:fill="auto"/>
            <w:vAlign w:val="center"/>
          </w:tcPr>
          <w:p w14:paraId="55AA8256" w14:textId="77777777" w:rsidR="00374340" w:rsidRPr="005572E7" w:rsidRDefault="00374340" w:rsidP="00374340">
            <w:pPr>
              <w:numPr>
                <w:ilvl w:val="0"/>
                <w:numId w:val="6"/>
              </w:numPr>
              <w:tabs>
                <w:tab w:val="left" w:pos="426"/>
              </w:tabs>
              <w:spacing w:line="276" w:lineRule="auto"/>
              <w:ind w:left="135" w:right="-9" w:hanging="135"/>
              <w:jc w:val="center"/>
              <w:rPr>
                <w:rFonts w:ascii="Arial" w:eastAsia="Calibri" w:hAnsi="Arial" w:cs="Arial"/>
                <w:sz w:val="22"/>
                <w:szCs w:val="24"/>
                <w:lang w:val="ro-MD"/>
              </w:rPr>
            </w:pPr>
          </w:p>
        </w:tc>
        <w:tc>
          <w:tcPr>
            <w:tcW w:w="1287" w:type="pct"/>
            <w:shd w:val="clear" w:color="auto" w:fill="auto"/>
          </w:tcPr>
          <w:p w14:paraId="09570279" w14:textId="77777777" w:rsidR="00374340" w:rsidRPr="005572E7" w:rsidRDefault="00374340" w:rsidP="00374340">
            <w:pPr>
              <w:rPr>
                <w:rFonts w:ascii="Arial" w:hAnsi="Arial" w:cs="Arial"/>
                <w:sz w:val="22"/>
              </w:rPr>
            </w:pPr>
            <w:proofErr w:type="spellStart"/>
            <w:r w:rsidRPr="005572E7">
              <w:rPr>
                <w:rFonts w:ascii="Arial" w:hAnsi="Arial" w:cs="Arial"/>
                <w:sz w:val="22"/>
              </w:rPr>
              <w:t>Coreişa</w:t>
            </w:r>
            <w:proofErr w:type="spellEnd"/>
            <w:r w:rsidRPr="005572E7">
              <w:rPr>
                <w:rFonts w:ascii="Arial" w:hAnsi="Arial" w:cs="Arial"/>
                <w:sz w:val="22"/>
              </w:rPr>
              <w:t xml:space="preserve"> </w:t>
            </w:r>
            <w:proofErr w:type="spellStart"/>
            <w:r w:rsidRPr="005572E7">
              <w:rPr>
                <w:rFonts w:ascii="Arial" w:hAnsi="Arial" w:cs="Arial"/>
                <w:sz w:val="22"/>
              </w:rPr>
              <w:t>Stelian</w:t>
            </w:r>
            <w:proofErr w:type="spellEnd"/>
          </w:p>
        </w:tc>
        <w:tc>
          <w:tcPr>
            <w:tcW w:w="2216" w:type="pct"/>
            <w:shd w:val="clear" w:color="auto" w:fill="auto"/>
          </w:tcPr>
          <w:p w14:paraId="6A069EA4" w14:textId="77777777" w:rsidR="00374340" w:rsidRPr="005572E7" w:rsidRDefault="00374340" w:rsidP="00374340">
            <w:pPr>
              <w:rPr>
                <w:rFonts w:ascii="Arial" w:hAnsi="Arial" w:cs="Arial"/>
                <w:sz w:val="22"/>
              </w:rPr>
            </w:pPr>
            <w:proofErr w:type="spellStart"/>
            <w:r w:rsidRPr="005572E7">
              <w:rPr>
                <w:rFonts w:ascii="Arial" w:hAnsi="Arial" w:cs="Arial"/>
                <w:sz w:val="22"/>
              </w:rPr>
              <w:t>Pensionar</w:t>
            </w:r>
            <w:proofErr w:type="spellEnd"/>
            <w:r w:rsidRPr="005572E7">
              <w:rPr>
                <w:rFonts w:ascii="Arial" w:hAnsi="Arial" w:cs="Arial"/>
                <w:sz w:val="22"/>
              </w:rPr>
              <w:t xml:space="preserve"> </w:t>
            </w:r>
          </w:p>
        </w:tc>
        <w:tc>
          <w:tcPr>
            <w:tcW w:w="1141" w:type="pct"/>
            <w:shd w:val="clear" w:color="auto" w:fill="auto"/>
          </w:tcPr>
          <w:p w14:paraId="1B00ECBF" w14:textId="77777777" w:rsidR="00374340" w:rsidRPr="005572E7" w:rsidRDefault="00374340" w:rsidP="00374340">
            <w:pPr>
              <w:spacing w:line="276" w:lineRule="auto"/>
              <w:ind w:left="105"/>
              <w:rPr>
                <w:rFonts w:ascii="Arial" w:eastAsia="Calibri" w:hAnsi="Arial" w:cs="Arial"/>
                <w:sz w:val="22"/>
                <w:szCs w:val="24"/>
                <w:lang w:val="ro-MD"/>
              </w:rPr>
            </w:pPr>
          </w:p>
        </w:tc>
      </w:tr>
      <w:tr w:rsidR="005572E7" w:rsidRPr="005572E7" w14:paraId="16AB51E7" w14:textId="77777777" w:rsidTr="005572E7">
        <w:trPr>
          <w:trHeight w:val="20"/>
        </w:trPr>
        <w:tc>
          <w:tcPr>
            <w:tcW w:w="355" w:type="pct"/>
            <w:shd w:val="clear" w:color="auto" w:fill="auto"/>
            <w:vAlign w:val="center"/>
          </w:tcPr>
          <w:p w14:paraId="125D59EF" w14:textId="77777777" w:rsidR="00374340" w:rsidRPr="005572E7" w:rsidRDefault="00374340" w:rsidP="00374340">
            <w:pPr>
              <w:numPr>
                <w:ilvl w:val="0"/>
                <w:numId w:val="6"/>
              </w:numPr>
              <w:tabs>
                <w:tab w:val="left" w:pos="426"/>
              </w:tabs>
              <w:spacing w:line="276" w:lineRule="auto"/>
              <w:ind w:left="135" w:right="-9" w:hanging="135"/>
              <w:jc w:val="center"/>
              <w:rPr>
                <w:rFonts w:ascii="Arial" w:eastAsia="Calibri" w:hAnsi="Arial" w:cs="Arial"/>
                <w:sz w:val="22"/>
                <w:szCs w:val="24"/>
                <w:lang w:val="ro-MD"/>
              </w:rPr>
            </w:pPr>
          </w:p>
        </w:tc>
        <w:tc>
          <w:tcPr>
            <w:tcW w:w="1287" w:type="pct"/>
            <w:shd w:val="clear" w:color="auto" w:fill="auto"/>
          </w:tcPr>
          <w:p w14:paraId="224FD93A" w14:textId="77777777" w:rsidR="00374340" w:rsidRPr="005572E7" w:rsidRDefault="00374340" w:rsidP="00374340">
            <w:pPr>
              <w:rPr>
                <w:rFonts w:ascii="Arial" w:hAnsi="Arial" w:cs="Arial"/>
                <w:sz w:val="22"/>
              </w:rPr>
            </w:pPr>
            <w:proofErr w:type="spellStart"/>
            <w:r w:rsidRPr="005572E7">
              <w:rPr>
                <w:rFonts w:ascii="Arial" w:hAnsi="Arial" w:cs="Arial"/>
                <w:sz w:val="22"/>
              </w:rPr>
              <w:t>Culai</w:t>
            </w:r>
            <w:proofErr w:type="spellEnd"/>
            <w:r w:rsidRPr="005572E7">
              <w:rPr>
                <w:rFonts w:ascii="Arial" w:hAnsi="Arial" w:cs="Arial"/>
                <w:sz w:val="22"/>
              </w:rPr>
              <w:t xml:space="preserve"> Tatiana</w:t>
            </w:r>
          </w:p>
        </w:tc>
        <w:tc>
          <w:tcPr>
            <w:tcW w:w="2216" w:type="pct"/>
            <w:shd w:val="clear" w:color="auto" w:fill="auto"/>
          </w:tcPr>
          <w:p w14:paraId="6C4D50C5" w14:textId="77777777" w:rsidR="00374340" w:rsidRPr="005572E7" w:rsidRDefault="00374340" w:rsidP="00374340">
            <w:pPr>
              <w:rPr>
                <w:rFonts w:ascii="Arial" w:hAnsi="Arial" w:cs="Arial"/>
                <w:sz w:val="22"/>
              </w:rPr>
            </w:pPr>
            <w:proofErr w:type="spellStart"/>
            <w:r w:rsidRPr="005572E7">
              <w:rPr>
                <w:rFonts w:ascii="Arial" w:hAnsi="Arial" w:cs="Arial"/>
                <w:sz w:val="22"/>
              </w:rPr>
              <w:t>Pensionară</w:t>
            </w:r>
            <w:proofErr w:type="spellEnd"/>
            <w:r w:rsidRPr="005572E7">
              <w:rPr>
                <w:rFonts w:ascii="Arial" w:hAnsi="Arial" w:cs="Arial"/>
                <w:sz w:val="22"/>
              </w:rPr>
              <w:t xml:space="preserve"> </w:t>
            </w:r>
          </w:p>
        </w:tc>
        <w:tc>
          <w:tcPr>
            <w:tcW w:w="1141" w:type="pct"/>
            <w:shd w:val="clear" w:color="auto" w:fill="auto"/>
          </w:tcPr>
          <w:p w14:paraId="6D209970" w14:textId="77777777" w:rsidR="00374340" w:rsidRPr="005572E7" w:rsidRDefault="00374340" w:rsidP="00374340">
            <w:pPr>
              <w:spacing w:line="276" w:lineRule="auto"/>
              <w:ind w:left="105"/>
              <w:rPr>
                <w:rFonts w:ascii="Arial" w:eastAsia="Calibri" w:hAnsi="Arial" w:cs="Arial"/>
                <w:sz w:val="22"/>
                <w:szCs w:val="24"/>
                <w:lang w:val="ro-MD"/>
              </w:rPr>
            </w:pPr>
          </w:p>
        </w:tc>
      </w:tr>
      <w:tr w:rsidR="005572E7" w:rsidRPr="005572E7" w14:paraId="2EA4576C" w14:textId="77777777" w:rsidTr="005572E7">
        <w:trPr>
          <w:trHeight w:val="20"/>
        </w:trPr>
        <w:tc>
          <w:tcPr>
            <w:tcW w:w="355" w:type="pct"/>
            <w:shd w:val="clear" w:color="auto" w:fill="auto"/>
            <w:vAlign w:val="center"/>
          </w:tcPr>
          <w:p w14:paraId="4571DA44" w14:textId="77777777" w:rsidR="00374340" w:rsidRPr="005572E7" w:rsidRDefault="00374340" w:rsidP="00374340">
            <w:pPr>
              <w:numPr>
                <w:ilvl w:val="0"/>
                <w:numId w:val="6"/>
              </w:numPr>
              <w:tabs>
                <w:tab w:val="left" w:pos="426"/>
              </w:tabs>
              <w:spacing w:line="276" w:lineRule="auto"/>
              <w:ind w:left="135" w:right="-9" w:hanging="135"/>
              <w:jc w:val="center"/>
              <w:rPr>
                <w:rFonts w:ascii="Arial" w:eastAsia="Calibri" w:hAnsi="Arial" w:cs="Arial"/>
                <w:sz w:val="22"/>
                <w:szCs w:val="24"/>
                <w:lang w:val="ro-MD"/>
              </w:rPr>
            </w:pPr>
          </w:p>
        </w:tc>
        <w:tc>
          <w:tcPr>
            <w:tcW w:w="1287" w:type="pct"/>
            <w:shd w:val="clear" w:color="auto" w:fill="auto"/>
          </w:tcPr>
          <w:p w14:paraId="3BCF4A41" w14:textId="77777777" w:rsidR="00374340" w:rsidRPr="005572E7" w:rsidRDefault="00374340" w:rsidP="00374340">
            <w:pPr>
              <w:rPr>
                <w:rFonts w:ascii="Arial" w:hAnsi="Arial" w:cs="Arial"/>
                <w:sz w:val="22"/>
              </w:rPr>
            </w:pPr>
            <w:proofErr w:type="spellStart"/>
            <w:r w:rsidRPr="005572E7">
              <w:rPr>
                <w:rFonts w:ascii="Arial" w:hAnsi="Arial" w:cs="Arial"/>
                <w:sz w:val="22"/>
              </w:rPr>
              <w:t>Ursu</w:t>
            </w:r>
            <w:proofErr w:type="spellEnd"/>
            <w:r w:rsidRPr="005572E7">
              <w:rPr>
                <w:rFonts w:ascii="Arial" w:hAnsi="Arial" w:cs="Arial"/>
                <w:sz w:val="22"/>
              </w:rPr>
              <w:t xml:space="preserve"> Lucia</w:t>
            </w:r>
          </w:p>
        </w:tc>
        <w:tc>
          <w:tcPr>
            <w:tcW w:w="2216" w:type="pct"/>
            <w:shd w:val="clear" w:color="auto" w:fill="auto"/>
          </w:tcPr>
          <w:p w14:paraId="1A607A81" w14:textId="77777777" w:rsidR="00374340" w:rsidRPr="005572E7" w:rsidRDefault="00374340" w:rsidP="00374340">
            <w:pPr>
              <w:rPr>
                <w:rFonts w:ascii="Arial" w:hAnsi="Arial" w:cs="Arial"/>
                <w:sz w:val="22"/>
              </w:rPr>
            </w:pPr>
            <w:r w:rsidRPr="005572E7">
              <w:rPr>
                <w:rFonts w:ascii="Arial" w:hAnsi="Arial" w:cs="Arial"/>
                <w:sz w:val="22"/>
              </w:rPr>
              <w:t xml:space="preserve">Agent economic </w:t>
            </w:r>
          </w:p>
        </w:tc>
        <w:tc>
          <w:tcPr>
            <w:tcW w:w="1141" w:type="pct"/>
            <w:shd w:val="clear" w:color="auto" w:fill="auto"/>
          </w:tcPr>
          <w:p w14:paraId="02486702" w14:textId="77777777" w:rsidR="00374340" w:rsidRPr="005572E7" w:rsidRDefault="00374340" w:rsidP="00374340">
            <w:pPr>
              <w:spacing w:line="276" w:lineRule="auto"/>
              <w:ind w:left="105"/>
              <w:rPr>
                <w:rFonts w:ascii="Arial" w:eastAsia="Calibri" w:hAnsi="Arial" w:cs="Arial"/>
                <w:sz w:val="22"/>
                <w:szCs w:val="24"/>
                <w:lang w:val="ro-MD"/>
              </w:rPr>
            </w:pPr>
          </w:p>
        </w:tc>
      </w:tr>
      <w:tr w:rsidR="005572E7" w:rsidRPr="005572E7" w14:paraId="26B49319" w14:textId="77777777" w:rsidTr="005572E7">
        <w:trPr>
          <w:trHeight w:val="20"/>
        </w:trPr>
        <w:tc>
          <w:tcPr>
            <w:tcW w:w="355" w:type="pct"/>
            <w:shd w:val="clear" w:color="auto" w:fill="auto"/>
            <w:vAlign w:val="center"/>
          </w:tcPr>
          <w:p w14:paraId="71BA9DB4" w14:textId="77777777" w:rsidR="00374340" w:rsidRPr="005572E7" w:rsidRDefault="00374340" w:rsidP="00374340">
            <w:pPr>
              <w:numPr>
                <w:ilvl w:val="0"/>
                <w:numId w:val="6"/>
              </w:numPr>
              <w:tabs>
                <w:tab w:val="left" w:pos="426"/>
              </w:tabs>
              <w:spacing w:line="276" w:lineRule="auto"/>
              <w:ind w:left="135" w:right="-9" w:hanging="135"/>
              <w:jc w:val="center"/>
              <w:rPr>
                <w:rFonts w:ascii="Arial" w:eastAsia="Calibri" w:hAnsi="Arial" w:cs="Arial"/>
                <w:sz w:val="22"/>
                <w:szCs w:val="24"/>
                <w:lang w:val="ro-MD"/>
              </w:rPr>
            </w:pPr>
          </w:p>
        </w:tc>
        <w:tc>
          <w:tcPr>
            <w:tcW w:w="1287" w:type="pct"/>
            <w:shd w:val="clear" w:color="auto" w:fill="auto"/>
          </w:tcPr>
          <w:p w14:paraId="1F410092" w14:textId="77777777" w:rsidR="00374340" w:rsidRPr="005572E7" w:rsidRDefault="00374340" w:rsidP="00374340">
            <w:pPr>
              <w:rPr>
                <w:rFonts w:ascii="Arial" w:hAnsi="Arial" w:cs="Arial"/>
                <w:sz w:val="22"/>
              </w:rPr>
            </w:pPr>
            <w:proofErr w:type="spellStart"/>
            <w:r w:rsidRPr="005572E7">
              <w:rPr>
                <w:rFonts w:ascii="Arial" w:hAnsi="Arial" w:cs="Arial"/>
                <w:sz w:val="22"/>
              </w:rPr>
              <w:t>Panţir</w:t>
            </w:r>
            <w:proofErr w:type="spellEnd"/>
            <w:r w:rsidRPr="005572E7">
              <w:rPr>
                <w:rFonts w:ascii="Arial" w:hAnsi="Arial" w:cs="Arial"/>
                <w:sz w:val="22"/>
              </w:rPr>
              <w:t xml:space="preserve"> Sofia</w:t>
            </w:r>
          </w:p>
        </w:tc>
        <w:tc>
          <w:tcPr>
            <w:tcW w:w="2216" w:type="pct"/>
            <w:shd w:val="clear" w:color="auto" w:fill="auto"/>
          </w:tcPr>
          <w:p w14:paraId="1BBFB663" w14:textId="77777777" w:rsidR="00374340" w:rsidRPr="005572E7" w:rsidRDefault="00374340" w:rsidP="00374340">
            <w:pPr>
              <w:rPr>
                <w:rFonts w:ascii="Arial" w:hAnsi="Arial" w:cs="Arial"/>
                <w:sz w:val="22"/>
              </w:rPr>
            </w:pPr>
            <w:proofErr w:type="spellStart"/>
            <w:r w:rsidRPr="005572E7">
              <w:rPr>
                <w:rFonts w:ascii="Arial" w:hAnsi="Arial" w:cs="Arial"/>
                <w:sz w:val="22"/>
              </w:rPr>
              <w:t>Pensionară</w:t>
            </w:r>
            <w:proofErr w:type="spellEnd"/>
          </w:p>
        </w:tc>
        <w:tc>
          <w:tcPr>
            <w:tcW w:w="1141" w:type="pct"/>
            <w:shd w:val="clear" w:color="auto" w:fill="auto"/>
          </w:tcPr>
          <w:p w14:paraId="24C4A32C" w14:textId="77777777" w:rsidR="00374340" w:rsidRPr="005572E7" w:rsidRDefault="00374340" w:rsidP="00374340">
            <w:pPr>
              <w:spacing w:line="276" w:lineRule="auto"/>
              <w:ind w:left="105"/>
              <w:rPr>
                <w:rFonts w:ascii="Arial" w:eastAsia="Calibri" w:hAnsi="Arial" w:cs="Arial"/>
                <w:sz w:val="22"/>
                <w:szCs w:val="24"/>
                <w:lang w:val="ro-MD"/>
              </w:rPr>
            </w:pPr>
          </w:p>
        </w:tc>
      </w:tr>
      <w:tr w:rsidR="005572E7" w:rsidRPr="005572E7" w14:paraId="1B6FD35F" w14:textId="77777777" w:rsidTr="005572E7">
        <w:trPr>
          <w:trHeight w:val="20"/>
        </w:trPr>
        <w:tc>
          <w:tcPr>
            <w:tcW w:w="355" w:type="pct"/>
            <w:shd w:val="clear" w:color="auto" w:fill="auto"/>
            <w:vAlign w:val="center"/>
          </w:tcPr>
          <w:p w14:paraId="787BDDD3" w14:textId="77777777" w:rsidR="00374340" w:rsidRPr="005572E7" w:rsidRDefault="00374340" w:rsidP="00374340">
            <w:pPr>
              <w:numPr>
                <w:ilvl w:val="0"/>
                <w:numId w:val="6"/>
              </w:numPr>
              <w:tabs>
                <w:tab w:val="left" w:pos="426"/>
              </w:tabs>
              <w:spacing w:line="276" w:lineRule="auto"/>
              <w:ind w:left="135" w:right="-9" w:hanging="135"/>
              <w:jc w:val="center"/>
              <w:rPr>
                <w:rFonts w:ascii="Arial" w:eastAsia="Calibri" w:hAnsi="Arial" w:cs="Arial"/>
                <w:sz w:val="22"/>
                <w:szCs w:val="24"/>
                <w:lang w:val="ro-MD"/>
              </w:rPr>
            </w:pPr>
          </w:p>
        </w:tc>
        <w:tc>
          <w:tcPr>
            <w:tcW w:w="1287" w:type="pct"/>
            <w:shd w:val="clear" w:color="auto" w:fill="auto"/>
          </w:tcPr>
          <w:p w14:paraId="42F9ED40" w14:textId="77777777" w:rsidR="00374340" w:rsidRPr="005572E7" w:rsidRDefault="00374340" w:rsidP="00374340">
            <w:pPr>
              <w:rPr>
                <w:rFonts w:ascii="Arial" w:hAnsi="Arial" w:cs="Arial"/>
                <w:sz w:val="22"/>
              </w:rPr>
            </w:pPr>
            <w:proofErr w:type="spellStart"/>
            <w:r w:rsidRPr="005572E7">
              <w:rPr>
                <w:rFonts w:ascii="Arial" w:hAnsi="Arial" w:cs="Arial"/>
                <w:sz w:val="22"/>
              </w:rPr>
              <w:t>Moruz</w:t>
            </w:r>
            <w:proofErr w:type="spellEnd"/>
            <w:r w:rsidRPr="005572E7">
              <w:rPr>
                <w:rFonts w:ascii="Arial" w:hAnsi="Arial" w:cs="Arial"/>
                <w:sz w:val="22"/>
              </w:rPr>
              <w:t xml:space="preserve"> Valentina</w:t>
            </w:r>
          </w:p>
        </w:tc>
        <w:tc>
          <w:tcPr>
            <w:tcW w:w="2216" w:type="pct"/>
            <w:shd w:val="clear" w:color="auto" w:fill="auto"/>
          </w:tcPr>
          <w:p w14:paraId="090F84FF" w14:textId="77777777" w:rsidR="00374340" w:rsidRPr="005572E7" w:rsidRDefault="00374340" w:rsidP="00374340">
            <w:pPr>
              <w:rPr>
                <w:rFonts w:ascii="Arial" w:hAnsi="Arial" w:cs="Arial"/>
                <w:sz w:val="22"/>
              </w:rPr>
            </w:pPr>
            <w:proofErr w:type="spellStart"/>
            <w:r w:rsidRPr="005572E7">
              <w:rPr>
                <w:rFonts w:ascii="Arial" w:hAnsi="Arial" w:cs="Arial"/>
                <w:sz w:val="22"/>
              </w:rPr>
              <w:t>Grădiniţa</w:t>
            </w:r>
            <w:proofErr w:type="spellEnd"/>
            <w:r w:rsidRPr="005572E7">
              <w:rPr>
                <w:rFonts w:ascii="Arial" w:hAnsi="Arial" w:cs="Arial"/>
                <w:sz w:val="22"/>
              </w:rPr>
              <w:t xml:space="preserve"> “</w:t>
            </w:r>
            <w:proofErr w:type="spellStart"/>
            <w:r w:rsidRPr="005572E7">
              <w:rPr>
                <w:rFonts w:ascii="Arial" w:hAnsi="Arial" w:cs="Arial"/>
                <w:sz w:val="22"/>
              </w:rPr>
              <w:t>Albinuţa</w:t>
            </w:r>
            <w:proofErr w:type="spellEnd"/>
            <w:r w:rsidRPr="005572E7">
              <w:rPr>
                <w:rFonts w:ascii="Arial" w:hAnsi="Arial" w:cs="Arial"/>
                <w:sz w:val="22"/>
              </w:rPr>
              <w:t>”</w:t>
            </w:r>
          </w:p>
        </w:tc>
        <w:tc>
          <w:tcPr>
            <w:tcW w:w="1141" w:type="pct"/>
            <w:shd w:val="clear" w:color="auto" w:fill="auto"/>
          </w:tcPr>
          <w:p w14:paraId="336DEED3" w14:textId="77777777" w:rsidR="00374340" w:rsidRPr="005572E7" w:rsidRDefault="00374340" w:rsidP="00374340">
            <w:pPr>
              <w:spacing w:line="276" w:lineRule="auto"/>
              <w:ind w:left="105"/>
              <w:rPr>
                <w:rFonts w:ascii="Arial" w:eastAsia="Calibri" w:hAnsi="Arial" w:cs="Arial"/>
                <w:sz w:val="22"/>
                <w:szCs w:val="24"/>
                <w:lang w:val="ro-MD"/>
              </w:rPr>
            </w:pPr>
            <w:r w:rsidRPr="005572E7">
              <w:rPr>
                <w:rFonts w:ascii="Arial" w:hAnsi="Arial" w:cs="Arial"/>
                <w:sz w:val="22"/>
              </w:rPr>
              <w:t>Director</w:t>
            </w:r>
          </w:p>
        </w:tc>
      </w:tr>
      <w:tr w:rsidR="005572E7" w:rsidRPr="005572E7" w14:paraId="2E2F6B44" w14:textId="77777777" w:rsidTr="005572E7">
        <w:trPr>
          <w:trHeight w:val="20"/>
        </w:trPr>
        <w:tc>
          <w:tcPr>
            <w:tcW w:w="355" w:type="pct"/>
            <w:shd w:val="clear" w:color="auto" w:fill="auto"/>
            <w:vAlign w:val="center"/>
          </w:tcPr>
          <w:p w14:paraId="2C0C9843" w14:textId="77777777" w:rsidR="00374340" w:rsidRPr="005572E7" w:rsidRDefault="00374340" w:rsidP="00374340">
            <w:pPr>
              <w:numPr>
                <w:ilvl w:val="0"/>
                <w:numId w:val="6"/>
              </w:numPr>
              <w:tabs>
                <w:tab w:val="left" w:pos="426"/>
              </w:tabs>
              <w:spacing w:line="276" w:lineRule="auto"/>
              <w:ind w:left="135" w:right="-9" w:hanging="135"/>
              <w:jc w:val="center"/>
              <w:rPr>
                <w:rFonts w:ascii="Arial" w:eastAsia="Calibri" w:hAnsi="Arial" w:cs="Arial"/>
                <w:sz w:val="22"/>
                <w:szCs w:val="24"/>
                <w:lang w:val="ro-MD"/>
              </w:rPr>
            </w:pPr>
          </w:p>
        </w:tc>
        <w:tc>
          <w:tcPr>
            <w:tcW w:w="1287" w:type="pct"/>
            <w:shd w:val="clear" w:color="auto" w:fill="auto"/>
          </w:tcPr>
          <w:p w14:paraId="7A3A1761" w14:textId="77777777" w:rsidR="00374340" w:rsidRPr="005572E7" w:rsidRDefault="00374340" w:rsidP="00374340">
            <w:pPr>
              <w:rPr>
                <w:rFonts w:ascii="Arial" w:hAnsi="Arial" w:cs="Arial"/>
                <w:sz w:val="22"/>
              </w:rPr>
            </w:pPr>
            <w:proofErr w:type="spellStart"/>
            <w:r w:rsidRPr="005572E7">
              <w:rPr>
                <w:rFonts w:ascii="Arial" w:hAnsi="Arial" w:cs="Arial"/>
                <w:sz w:val="22"/>
              </w:rPr>
              <w:t>Castraveţ</w:t>
            </w:r>
            <w:proofErr w:type="spellEnd"/>
            <w:r w:rsidRPr="005572E7">
              <w:rPr>
                <w:rFonts w:ascii="Arial" w:hAnsi="Arial" w:cs="Arial"/>
                <w:sz w:val="22"/>
              </w:rPr>
              <w:t xml:space="preserve"> Vladimir</w:t>
            </w:r>
          </w:p>
        </w:tc>
        <w:tc>
          <w:tcPr>
            <w:tcW w:w="2216" w:type="pct"/>
            <w:shd w:val="clear" w:color="auto" w:fill="auto"/>
          </w:tcPr>
          <w:p w14:paraId="219FEAA9" w14:textId="77777777" w:rsidR="00374340" w:rsidRPr="005572E7" w:rsidRDefault="00374340" w:rsidP="00374340">
            <w:pPr>
              <w:rPr>
                <w:rFonts w:ascii="Arial" w:hAnsi="Arial" w:cs="Arial"/>
                <w:sz w:val="22"/>
              </w:rPr>
            </w:pPr>
            <w:proofErr w:type="spellStart"/>
            <w:r w:rsidRPr="005572E7">
              <w:rPr>
                <w:rFonts w:ascii="Arial" w:hAnsi="Arial" w:cs="Arial"/>
                <w:sz w:val="22"/>
              </w:rPr>
              <w:t>Pensionar</w:t>
            </w:r>
            <w:proofErr w:type="spellEnd"/>
            <w:r w:rsidRPr="005572E7">
              <w:rPr>
                <w:rFonts w:ascii="Arial" w:hAnsi="Arial" w:cs="Arial"/>
                <w:sz w:val="22"/>
              </w:rPr>
              <w:t xml:space="preserve"> </w:t>
            </w:r>
          </w:p>
        </w:tc>
        <w:tc>
          <w:tcPr>
            <w:tcW w:w="1141" w:type="pct"/>
            <w:shd w:val="clear" w:color="auto" w:fill="auto"/>
          </w:tcPr>
          <w:p w14:paraId="0EFA2A24" w14:textId="77777777" w:rsidR="00374340" w:rsidRPr="005572E7" w:rsidRDefault="00374340" w:rsidP="00374340">
            <w:pPr>
              <w:spacing w:line="276" w:lineRule="auto"/>
              <w:ind w:left="105"/>
              <w:rPr>
                <w:rFonts w:ascii="Arial" w:eastAsia="Calibri" w:hAnsi="Arial" w:cs="Arial"/>
                <w:sz w:val="22"/>
                <w:szCs w:val="24"/>
                <w:lang w:val="ro-MD"/>
              </w:rPr>
            </w:pPr>
          </w:p>
        </w:tc>
      </w:tr>
      <w:tr w:rsidR="005572E7" w:rsidRPr="005572E7" w14:paraId="114E3A7A" w14:textId="77777777" w:rsidTr="005572E7">
        <w:trPr>
          <w:trHeight w:val="20"/>
        </w:trPr>
        <w:tc>
          <w:tcPr>
            <w:tcW w:w="355" w:type="pct"/>
            <w:shd w:val="clear" w:color="auto" w:fill="auto"/>
            <w:vAlign w:val="center"/>
          </w:tcPr>
          <w:p w14:paraId="6C32CE6A" w14:textId="77777777" w:rsidR="00374340" w:rsidRPr="005572E7" w:rsidRDefault="00374340" w:rsidP="00374340">
            <w:pPr>
              <w:numPr>
                <w:ilvl w:val="0"/>
                <w:numId w:val="6"/>
              </w:numPr>
              <w:tabs>
                <w:tab w:val="left" w:pos="426"/>
              </w:tabs>
              <w:spacing w:line="276" w:lineRule="auto"/>
              <w:ind w:left="135" w:right="-9" w:hanging="135"/>
              <w:jc w:val="center"/>
              <w:rPr>
                <w:rFonts w:ascii="Arial" w:eastAsia="Calibri" w:hAnsi="Arial" w:cs="Arial"/>
                <w:sz w:val="22"/>
                <w:szCs w:val="24"/>
                <w:lang w:val="ro-MD"/>
              </w:rPr>
            </w:pPr>
          </w:p>
        </w:tc>
        <w:tc>
          <w:tcPr>
            <w:tcW w:w="1287" w:type="pct"/>
            <w:shd w:val="clear" w:color="auto" w:fill="auto"/>
          </w:tcPr>
          <w:p w14:paraId="7425B9FB" w14:textId="77777777" w:rsidR="00374340" w:rsidRPr="005572E7" w:rsidRDefault="00374340" w:rsidP="00374340">
            <w:pPr>
              <w:spacing w:line="276" w:lineRule="auto"/>
              <w:ind w:left="106"/>
              <w:rPr>
                <w:rFonts w:ascii="Arial" w:eastAsia="Calibri" w:hAnsi="Arial" w:cs="Arial"/>
                <w:sz w:val="22"/>
                <w:szCs w:val="24"/>
                <w:lang w:val="ro-MD"/>
              </w:rPr>
            </w:pPr>
          </w:p>
        </w:tc>
        <w:tc>
          <w:tcPr>
            <w:tcW w:w="2216" w:type="pct"/>
            <w:shd w:val="clear" w:color="auto" w:fill="auto"/>
          </w:tcPr>
          <w:p w14:paraId="665CCD97" w14:textId="77777777" w:rsidR="00374340" w:rsidRPr="005572E7" w:rsidRDefault="00374340" w:rsidP="00374340">
            <w:pPr>
              <w:spacing w:line="276" w:lineRule="auto"/>
              <w:ind w:left="105"/>
              <w:rPr>
                <w:rFonts w:ascii="Arial" w:eastAsia="Calibri" w:hAnsi="Arial" w:cs="Arial"/>
                <w:sz w:val="22"/>
                <w:szCs w:val="24"/>
                <w:lang w:val="ro-MD"/>
              </w:rPr>
            </w:pPr>
          </w:p>
        </w:tc>
        <w:tc>
          <w:tcPr>
            <w:tcW w:w="1141" w:type="pct"/>
            <w:shd w:val="clear" w:color="auto" w:fill="auto"/>
          </w:tcPr>
          <w:p w14:paraId="1147F9FE" w14:textId="77777777" w:rsidR="00374340" w:rsidRPr="005572E7" w:rsidRDefault="00374340" w:rsidP="00374340">
            <w:pPr>
              <w:spacing w:line="276" w:lineRule="auto"/>
              <w:ind w:left="105"/>
              <w:rPr>
                <w:rFonts w:ascii="Arial" w:eastAsia="Calibri" w:hAnsi="Arial" w:cs="Arial"/>
                <w:sz w:val="22"/>
                <w:szCs w:val="24"/>
                <w:lang w:val="ro-MD"/>
              </w:rPr>
            </w:pPr>
          </w:p>
        </w:tc>
      </w:tr>
      <w:tr w:rsidR="005572E7" w:rsidRPr="005572E7" w14:paraId="29DCBDB7" w14:textId="77777777" w:rsidTr="005572E7">
        <w:trPr>
          <w:trHeight w:val="20"/>
        </w:trPr>
        <w:tc>
          <w:tcPr>
            <w:tcW w:w="355" w:type="pct"/>
            <w:shd w:val="clear" w:color="auto" w:fill="auto"/>
            <w:vAlign w:val="center"/>
          </w:tcPr>
          <w:p w14:paraId="01260C74" w14:textId="77777777" w:rsidR="00374340" w:rsidRPr="005572E7" w:rsidRDefault="00374340" w:rsidP="00374340">
            <w:pPr>
              <w:numPr>
                <w:ilvl w:val="0"/>
                <w:numId w:val="6"/>
              </w:numPr>
              <w:tabs>
                <w:tab w:val="left" w:pos="426"/>
              </w:tabs>
              <w:spacing w:line="276" w:lineRule="auto"/>
              <w:ind w:left="135" w:right="-9" w:hanging="135"/>
              <w:jc w:val="center"/>
              <w:rPr>
                <w:rFonts w:ascii="Arial" w:eastAsia="Calibri" w:hAnsi="Arial" w:cs="Arial"/>
                <w:sz w:val="22"/>
                <w:szCs w:val="24"/>
                <w:lang w:val="ro-MD"/>
              </w:rPr>
            </w:pPr>
          </w:p>
        </w:tc>
        <w:tc>
          <w:tcPr>
            <w:tcW w:w="1287" w:type="pct"/>
            <w:shd w:val="clear" w:color="auto" w:fill="auto"/>
          </w:tcPr>
          <w:p w14:paraId="2BB85F1C" w14:textId="77777777" w:rsidR="00374340" w:rsidRPr="005572E7" w:rsidRDefault="00374340" w:rsidP="00374340">
            <w:pPr>
              <w:spacing w:line="276" w:lineRule="auto"/>
              <w:ind w:left="106"/>
              <w:rPr>
                <w:rFonts w:ascii="Arial" w:eastAsia="Calibri" w:hAnsi="Arial" w:cs="Arial"/>
                <w:sz w:val="22"/>
                <w:szCs w:val="24"/>
                <w:lang w:val="ro-MD"/>
              </w:rPr>
            </w:pPr>
          </w:p>
        </w:tc>
        <w:tc>
          <w:tcPr>
            <w:tcW w:w="2216" w:type="pct"/>
            <w:shd w:val="clear" w:color="auto" w:fill="auto"/>
          </w:tcPr>
          <w:p w14:paraId="5B258C03" w14:textId="77777777" w:rsidR="00374340" w:rsidRPr="005572E7" w:rsidRDefault="00374340" w:rsidP="00374340">
            <w:pPr>
              <w:spacing w:line="276" w:lineRule="auto"/>
              <w:ind w:left="105"/>
              <w:rPr>
                <w:rFonts w:ascii="Arial" w:eastAsia="Calibri" w:hAnsi="Arial" w:cs="Arial"/>
                <w:sz w:val="22"/>
                <w:szCs w:val="24"/>
                <w:lang w:val="ro-MD"/>
              </w:rPr>
            </w:pPr>
          </w:p>
        </w:tc>
        <w:tc>
          <w:tcPr>
            <w:tcW w:w="1141" w:type="pct"/>
            <w:shd w:val="clear" w:color="auto" w:fill="auto"/>
          </w:tcPr>
          <w:p w14:paraId="4A794870" w14:textId="77777777" w:rsidR="00374340" w:rsidRPr="005572E7" w:rsidRDefault="00374340" w:rsidP="00374340">
            <w:pPr>
              <w:spacing w:line="276" w:lineRule="auto"/>
              <w:ind w:left="105"/>
              <w:rPr>
                <w:rFonts w:ascii="Arial" w:eastAsia="Calibri" w:hAnsi="Arial" w:cs="Arial"/>
                <w:sz w:val="22"/>
                <w:szCs w:val="24"/>
                <w:lang w:val="ro-MD"/>
              </w:rPr>
            </w:pPr>
          </w:p>
        </w:tc>
      </w:tr>
      <w:tr w:rsidR="005572E7" w:rsidRPr="005572E7" w14:paraId="55F1E6FC" w14:textId="77777777" w:rsidTr="005572E7">
        <w:trPr>
          <w:trHeight w:val="20"/>
        </w:trPr>
        <w:tc>
          <w:tcPr>
            <w:tcW w:w="355" w:type="pct"/>
            <w:shd w:val="clear" w:color="auto" w:fill="auto"/>
            <w:vAlign w:val="center"/>
          </w:tcPr>
          <w:p w14:paraId="1466E4D5" w14:textId="77777777" w:rsidR="00374340" w:rsidRPr="005572E7" w:rsidRDefault="00374340" w:rsidP="00374340">
            <w:pPr>
              <w:numPr>
                <w:ilvl w:val="0"/>
                <w:numId w:val="6"/>
              </w:numPr>
              <w:tabs>
                <w:tab w:val="left" w:pos="426"/>
              </w:tabs>
              <w:spacing w:line="276" w:lineRule="auto"/>
              <w:ind w:left="135" w:right="-9" w:hanging="135"/>
              <w:jc w:val="center"/>
              <w:rPr>
                <w:rFonts w:ascii="Arial" w:eastAsia="Calibri" w:hAnsi="Arial" w:cs="Arial"/>
                <w:sz w:val="22"/>
                <w:szCs w:val="24"/>
                <w:lang w:val="ro-MD"/>
              </w:rPr>
            </w:pPr>
          </w:p>
        </w:tc>
        <w:tc>
          <w:tcPr>
            <w:tcW w:w="1287" w:type="pct"/>
            <w:shd w:val="clear" w:color="auto" w:fill="auto"/>
          </w:tcPr>
          <w:p w14:paraId="4A658091" w14:textId="77777777" w:rsidR="00374340" w:rsidRPr="005572E7" w:rsidRDefault="00374340" w:rsidP="00374340">
            <w:pPr>
              <w:spacing w:line="276" w:lineRule="auto"/>
              <w:ind w:left="106"/>
              <w:rPr>
                <w:rFonts w:ascii="Arial" w:eastAsia="Calibri" w:hAnsi="Arial" w:cs="Arial"/>
                <w:sz w:val="22"/>
                <w:szCs w:val="24"/>
                <w:lang w:val="ro-MD"/>
              </w:rPr>
            </w:pPr>
          </w:p>
        </w:tc>
        <w:tc>
          <w:tcPr>
            <w:tcW w:w="2216" w:type="pct"/>
            <w:shd w:val="clear" w:color="auto" w:fill="auto"/>
          </w:tcPr>
          <w:p w14:paraId="33021591" w14:textId="77777777" w:rsidR="00374340" w:rsidRPr="005572E7" w:rsidRDefault="00374340" w:rsidP="00374340">
            <w:pPr>
              <w:spacing w:line="276" w:lineRule="auto"/>
              <w:ind w:left="105"/>
              <w:rPr>
                <w:rFonts w:ascii="Arial" w:eastAsia="Calibri" w:hAnsi="Arial" w:cs="Arial"/>
                <w:sz w:val="22"/>
                <w:szCs w:val="24"/>
                <w:lang w:val="ro-MD"/>
              </w:rPr>
            </w:pPr>
          </w:p>
        </w:tc>
        <w:tc>
          <w:tcPr>
            <w:tcW w:w="1141" w:type="pct"/>
            <w:shd w:val="clear" w:color="auto" w:fill="auto"/>
          </w:tcPr>
          <w:p w14:paraId="72021BD0" w14:textId="77777777" w:rsidR="00374340" w:rsidRPr="005572E7" w:rsidRDefault="00374340" w:rsidP="00374340">
            <w:pPr>
              <w:spacing w:line="276" w:lineRule="auto"/>
              <w:ind w:left="105"/>
              <w:rPr>
                <w:rFonts w:ascii="Arial" w:eastAsia="Calibri" w:hAnsi="Arial" w:cs="Arial"/>
                <w:sz w:val="22"/>
                <w:szCs w:val="24"/>
                <w:lang w:val="ro-MD"/>
              </w:rPr>
            </w:pPr>
          </w:p>
        </w:tc>
      </w:tr>
      <w:tr w:rsidR="005572E7" w:rsidRPr="005572E7" w14:paraId="34ECE487" w14:textId="77777777" w:rsidTr="005572E7">
        <w:trPr>
          <w:trHeight w:val="20"/>
        </w:trPr>
        <w:tc>
          <w:tcPr>
            <w:tcW w:w="355" w:type="pct"/>
            <w:shd w:val="clear" w:color="auto" w:fill="auto"/>
            <w:vAlign w:val="center"/>
          </w:tcPr>
          <w:p w14:paraId="3C372518" w14:textId="77777777" w:rsidR="00374340" w:rsidRPr="005572E7" w:rsidRDefault="00374340" w:rsidP="00374340">
            <w:pPr>
              <w:numPr>
                <w:ilvl w:val="0"/>
                <w:numId w:val="6"/>
              </w:numPr>
              <w:tabs>
                <w:tab w:val="left" w:pos="426"/>
              </w:tabs>
              <w:spacing w:line="276" w:lineRule="auto"/>
              <w:ind w:left="135" w:right="-9" w:hanging="135"/>
              <w:jc w:val="center"/>
              <w:rPr>
                <w:rFonts w:ascii="Arial" w:eastAsia="Calibri" w:hAnsi="Arial" w:cs="Arial"/>
                <w:sz w:val="22"/>
                <w:szCs w:val="24"/>
                <w:lang w:val="ro-MD"/>
              </w:rPr>
            </w:pPr>
          </w:p>
        </w:tc>
        <w:tc>
          <w:tcPr>
            <w:tcW w:w="1287" w:type="pct"/>
            <w:shd w:val="clear" w:color="auto" w:fill="auto"/>
          </w:tcPr>
          <w:p w14:paraId="2A96D180" w14:textId="77777777" w:rsidR="00374340" w:rsidRPr="005572E7" w:rsidRDefault="00374340" w:rsidP="00374340">
            <w:pPr>
              <w:spacing w:line="276" w:lineRule="auto"/>
              <w:ind w:left="106"/>
              <w:rPr>
                <w:rFonts w:ascii="Arial" w:eastAsia="Calibri" w:hAnsi="Arial" w:cs="Arial"/>
                <w:sz w:val="22"/>
                <w:szCs w:val="24"/>
                <w:lang w:val="ro-MD"/>
              </w:rPr>
            </w:pPr>
          </w:p>
        </w:tc>
        <w:tc>
          <w:tcPr>
            <w:tcW w:w="2216" w:type="pct"/>
            <w:shd w:val="clear" w:color="auto" w:fill="auto"/>
          </w:tcPr>
          <w:p w14:paraId="76EFF5C9" w14:textId="77777777" w:rsidR="00374340" w:rsidRPr="005572E7" w:rsidRDefault="00374340" w:rsidP="00374340">
            <w:pPr>
              <w:spacing w:line="276" w:lineRule="auto"/>
              <w:ind w:left="105"/>
              <w:rPr>
                <w:rFonts w:ascii="Arial" w:eastAsia="Calibri" w:hAnsi="Arial" w:cs="Arial"/>
                <w:sz w:val="22"/>
                <w:szCs w:val="24"/>
                <w:lang w:val="ro-MD"/>
              </w:rPr>
            </w:pPr>
          </w:p>
        </w:tc>
        <w:tc>
          <w:tcPr>
            <w:tcW w:w="1141" w:type="pct"/>
            <w:shd w:val="clear" w:color="auto" w:fill="auto"/>
          </w:tcPr>
          <w:p w14:paraId="6EB51B80" w14:textId="77777777" w:rsidR="00374340" w:rsidRPr="005572E7" w:rsidRDefault="00374340" w:rsidP="00374340">
            <w:pPr>
              <w:spacing w:line="276" w:lineRule="auto"/>
              <w:ind w:left="105"/>
              <w:rPr>
                <w:rFonts w:ascii="Arial" w:eastAsia="Calibri" w:hAnsi="Arial" w:cs="Arial"/>
                <w:sz w:val="22"/>
                <w:szCs w:val="24"/>
                <w:lang w:val="ro-MD"/>
              </w:rPr>
            </w:pPr>
          </w:p>
        </w:tc>
      </w:tr>
      <w:tr w:rsidR="005572E7" w:rsidRPr="005572E7" w14:paraId="6863BF1A" w14:textId="77777777" w:rsidTr="005572E7">
        <w:trPr>
          <w:trHeight w:val="20"/>
        </w:trPr>
        <w:tc>
          <w:tcPr>
            <w:tcW w:w="355" w:type="pct"/>
            <w:shd w:val="clear" w:color="auto" w:fill="auto"/>
            <w:vAlign w:val="center"/>
          </w:tcPr>
          <w:p w14:paraId="7F07DF96" w14:textId="77777777" w:rsidR="00374340" w:rsidRPr="005572E7" w:rsidRDefault="00374340" w:rsidP="00374340">
            <w:pPr>
              <w:numPr>
                <w:ilvl w:val="0"/>
                <w:numId w:val="6"/>
              </w:numPr>
              <w:tabs>
                <w:tab w:val="left" w:pos="426"/>
              </w:tabs>
              <w:spacing w:line="276" w:lineRule="auto"/>
              <w:ind w:left="135" w:right="-9" w:hanging="135"/>
              <w:jc w:val="center"/>
              <w:rPr>
                <w:rFonts w:ascii="Arial" w:eastAsia="Calibri" w:hAnsi="Arial" w:cs="Arial"/>
                <w:sz w:val="22"/>
                <w:szCs w:val="24"/>
                <w:lang w:val="ro-MD"/>
              </w:rPr>
            </w:pPr>
          </w:p>
        </w:tc>
        <w:tc>
          <w:tcPr>
            <w:tcW w:w="1287" w:type="pct"/>
            <w:shd w:val="clear" w:color="auto" w:fill="auto"/>
          </w:tcPr>
          <w:p w14:paraId="6C1987CF" w14:textId="77777777" w:rsidR="00374340" w:rsidRPr="005572E7" w:rsidRDefault="00374340" w:rsidP="00374340">
            <w:pPr>
              <w:spacing w:line="276" w:lineRule="auto"/>
              <w:ind w:left="106"/>
              <w:rPr>
                <w:rFonts w:ascii="Arial" w:eastAsia="Calibri" w:hAnsi="Arial" w:cs="Arial"/>
                <w:sz w:val="22"/>
                <w:szCs w:val="24"/>
                <w:lang w:val="ro-MD"/>
              </w:rPr>
            </w:pPr>
          </w:p>
        </w:tc>
        <w:tc>
          <w:tcPr>
            <w:tcW w:w="2216" w:type="pct"/>
            <w:shd w:val="clear" w:color="auto" w:fill="auto"/>
          </w:tcPr>
          <w:p w14:paraId="2A7BF607" w14:textId="77777777" w:rsidR="00374340" w:rsidRPr="005572E7" w:rsidRDefault="00374340" w:rsidP="00374340">
            <w:pPr>
              <w:spacing w:line="276" w:lineRule="auto"/>
              <w:ind w:left="105"/>
              <w:rPr>
                <w:rFonts w:ascii="Arial" w:eastAsia="Calibri" w:hAnsi="Arial" w:cs="Arial"/>
                <w:sz w:val="22"/>
                <w:szCs w:val="24"/>
                <w:lang w:val="ro-MD"/>
              </w:rPr>
            </w:pPr>
          </w:p>
        </w:tc>
        <w:tc>
          <w:tcPr>
            <w:tcW w:w="1141" w:type="pct"/>
            <w:shd w:val="clear" w:color="auto" w:fill="auto"/>
          </w:tcPr>
          <w:p w14:paraId="709A3EAF" w14:textId="77777777" w:rsidR="00374340" w:rsidRPr="005572E7" w:rsidRDefault="00374340" w:rsidP="00374340">
            <w:pPr>
              <w:spacing w:line="276" w:lineRule="auto"/>
              <w:ind w:left="105"/>
              <w:rPr>
                <w:rFonts w:ascii="Arial" w:eastAsia="Calibri" w:hAnsi="Arial" w:cs="Arial"/>
                <w:sz w:val="22"/>
                <w:szCs w:val="24"/>
                <w:lang w:val="ro-MD"/>
              </w:rPr>
            </w:pPr>
          </w:p>
        </w:tc>
      </w:tr>
      <w:tr w:rsidR="005572E7" w:rsidRPr="005572E7" w14:paraId="2475F8D1" w14:textId="77777777" w:rsidTr="005572E7">
        <w:trPr>
          <w:trHeight w:val="20"/>
        </w:trPr>
        <w:tc>
          <w:tcPr>
            <w:tcW w:w="355" w:type="pct"/>
            <w:shd w:val="clear" w:color="auto" w:fill="auto"/>
            <w:vAlign w:val="center"/>
          </w:tcPr>
          <w:p w14:paraId="55A72847" w14:textId="77777777" w:rsidR="00374340" w:rsidRPr="005572E7" w:rsidRDefault="00374340" w:rsidP="00374340">
            <w:pPr>
              <w:numPr>
                <w:ilvl w:val="0"/>
                <w:numId w:val="6"/>
              </w:numPr>
              <w:tabs>
                <w:tab w:val="left" w:pos="426"/>
              </w:tabs>
              <w:spacing w:line="276" w:lineRule="auto"/>
              <w:ind w:left="135" w:right="-9" w:hanging="135"/>
              <w:jc w:val="center"/>
              <w:rPr>
                <w:rFonts w:ascii="Arial" w:eastAsia="Calibri" w:hAnsi="Arial" w:cs="Arial"/>
                <w:sz w:val="22"/>
                <w:szCs w:val="24"/>
                <w:lang w:val="ro-MD"/>
              </w:rPr>
            </w:pPr>
          </w:p>
        </w:tc>
        <w:tc>
          <w:tcPr>
            <w:tcW w:w="1287" w:type="pct"/>
            <w:shd w:val="clear" w:color="auto" w:fill="auto"/>
          </w:tcPr>
          <w:p w14:paraId="08C111D9" w14:textId="77777777" w:rsidR="00374340" w:rsidRPr="005572E7" w:rsidRDefault="00374340" w:rsidP="00374340">
            <w:pPr>
              <w:spacing w:line="276" w:lineRule="auto"/>
              <w:ind w:left="106"/>
              <w:rPr>
                <w:rFonts w:ascii="Arial" w:eastAsia="Calibri" w:hAnsi="Arial" w:cs="Arial"/>
                <w:sz w:val="22"/>
                <w:szCs w:val="24"/>
                <w:lang w:val="ro-MD"/>
              </w:rPr>
            </w:pPr>
          </w:p>
        </w:tc>
        <w:tc>
          <w:tcPr>
            <w:tcW w:w="2216" w:type="pct"/>
            <w:shd w:val="clear" w:color="auto" w:fill="auto"/>
          </w:tcPr>
          <w:p w14:paraId="71D67471" w14:textId="77777777" w:rsidR="00374340" w:rsidRPr="005572E7" w:rsidRDefault="00374340" w:rsidP="00374340">
            <w:pPr>
              <w:spacing w:line="276" w:lineRule="auto"/>
              <w:ind w:left="105"/>
              <w:rPr>
                <w:rFonts w:ascii="Arial" w:eastAsia="Calibri" w:hAnsi="Arial" w:cs="Arial"/>
                <w:sz w:val="22"/>
                <w:szCs w:val="24"/>
                <w:lang w:val="ro-MD"/>
              </w:rPr>
            </w:pPr>
          </w:p>
        </w:tc>
        <w:tc>
          <w:tcPr>
            <w:tcW w:w="1141" w:type="pct"/>
            <w:shd w:val="clear" w:color="auto" w:fill="auto"/>
          </w:tcPr>
          <w:p w14:paraId="4B3DFF3F" w14:textId="77777777" w:rsidR="00374340" w:rsidRPr="005572E7" w:rsidRDefault="00374340" w:rsidP="00374340">
            <w:pPr>
              <w:spacing w:line="276" w:lineRule="auto"/>
              <w:ind w:left="105"/>
              <w:rPr>
                <w:rFonts w:ascii="Arial" w:eastAsia="Calibri" w:hAnsi="Arial" w:cs="Arial"/>
                <w:sz w:val="22"/>
                <w:szCs w:val="24"/>
                <w:lang w:val="ro-MD"/>
              </w:rPr>
            </w:pPr>
          </w:p>
        </w:tc>
      </w:tr>
      <w:tr w:rsidR="005572E7" w:rsidRPr="005572E7" w14:paraId="62A8505A" w14:textId="77777777" w:rsidTr="005572E7">
        <w:trPr>
          <w:trHeight w:val="20"/>
        </w:trPr>
        <w:tc>
          <w:tcPr>
            <w:tcW w:w="355" w:type="pct"/>
            <w:shd w:val="clear" w:color="auto" w:fill="auto"/>
            <w:vAlign w:val="center"/>
          </w:tcPr>
          <w:p w14:paraId="5CD7371A" w14:textId="77777777" w:rsidR="00374340" w:rsidRPr="005572E7" w:rsidRDefault="00374340" w:rsidP="00374340">
            <w:pPr>
              <w:numPr>
                <w:ilvl w:val="0"/>
                <w:numId w:val="6"/>
              </w:numPr>
              <w:tabs>
                <w:tab w:val="left" w:pos="426"/>
              </w:tabs>
              <w:spacing w:line="276" w:lineRule="auto"/>
              <w:ind w:left="135" w:right="-9" w:hanging="135"/>
              <w:jc w:val="center"/>
              <w:rPr>
                <w:rFonts w:ascii="Arial" w:eastAsia="Calibri" w:hAnsi="Arial" w:cs="Arial"/>
                <w:sz w:val="22"/>
                <w:szCs w:val="24"/>
                <w:lang w:val="ro-MD"/>
              </w:rPr>
            </w:pPr>
          </w:p>
        </w:tc>
        <w:tc>
          <w:tcPr>
            <w:tcW w:w="1287" w:type="pct"/>
            <w:shd w:val="clear" w:color="auto" w:fill="auto"/>
          </w:tcPr>
          <w:p w14:paraId="4769BDBB" w14:textId="77777777" w:rsidR="00374340" w:rsidRPr="005572E7" w:rsidRDefault="00374340" w:rsidP="00374340">
            <w:pPr>
              <w:spacing w:line="276" w:lineRule="auto"/>
              <w:ind w:left="106"/>
              <w:rPr>
                <w:rFonts w:ascii="Arial" w:eastAsia="Calibri" w:hAnsi="Arial" w:cs="Arial"/>
                <w:sz w:val="22"/>
                <w:szCs w:val="24"/>
                <w:lang w:val="ro-MD"/>
              </w:rPr>
            </w:pPr>
          </w:p>
        </w:tc>
        <w:tc>
          <w:tcPr>
            <w:tcW w:w="2216" w:type="pct"/>
            <w:shd w:val="clear" w:color="auto" w:fill="auto"/>
          </w:tcPr>
          <w:p w14:paraId="3EA08E3E" w14:textId="77777777" w:rsidR="00374340" w:rsidRPr="005572E7" w:rsidRDefault="00374340" w:rsidP="00374340">
            <w:pPr>
              <w:spacing w:line="276" w:lineRule="auto"/>
              <w:ind w:left="105"/>
              <w:rPr>
                <w:rFonts w:ascii="Arial" w:eastAsia="Calibri" w:hAnsi="Arial" w:cs="Arial"/>
                <w:sz w:val="22"/>
                <w:szCs w:val="24"/>
                <w:lang w:val="ro-MD"/>
              </w:rPr>
            </w:pPr>
          </w:p>
        </w:tc>
        <w:tc>
          <w:tcPr>
            <w:tcW w:w="1141" w:type="pct"/>
            <w:shd w:val="clear" w:color="auto" w:fill="auto"/>
          </w:tcPr>
          <w:p w14:paraId="307DBC29" w14:textId="77777777" w:rsidR="00374340" w:rsidRPr="005572E7" w:rsidRDefault="00374340" w:rsidP="00374340">
            <w:pPr>
              <w:spacing w:line="276" w:lineRule="auto"/>
              <w:ind w:left="105"/>
              <w:rPr>
                <w:rFonts w:ascii="Arial" w:eastAsia="Calibri" w:hAnsi="Arial" w:cs="Arial"/>
                <w:sz w:val="22"/>
                <w:szCs w:val="24"/>
                <w:lang w:val="ro-MD"/>
              </w:rPr>
            </w:pPr>
          </w:p>
        </w:tc>
      </w:tr>
      <w:tr w:rsidR="005572E7" w:rsidRPr="005572E7" w14:paraId="07C8CF0A" w14:textId="77777777" w:rsidTr="005572E7">
        <w:trPr>
          <w:trHeight w:val="20"/>
        </w:trPr>
        <w:tc>
          <w:tcPr>
            <w:tcW w:w="355" w:type="pct"/>
            <w:shd w:val="clear" w:color="auto" w:fill="auto"/>
            <w:vAlign w:val="center"/>
          </w:tcPr>
          <w:p w14:paraId="6E1F7644" w14:textId="77777777" w:rsidR="00374340" w:rsidRPr="005572E7" w:rsidRDefault="00374340" w:rsidP="00374340">
            <w:pPr>
              <w:numPr>
                <w:ilvl w:val="0"/>
                <w:numId w:val="6"/>
              </w:numPr>
              <w:tabs>
                <w:tab w:val="left" w:pos="426"/>
              </w:tabs>
              <w:spacing w:line="276" w:lineRule="auto"/>
              <w:ind w:left="135" w:right="-9" w:hanging="135"/>
              <w:jc w:val="center"/>
              <w:rPr>
                <w:rFonts w:ascii="Arial" w:eastAsia="Calibri" w:hAnsi="Arial" w:cs="Arial"/>
                <w:sz w:val="22"/>
                <w:szCs w:val="24"/>
                <w:lang w:val="ro-MD"/>
              </w:rPr>
            </w:pPr>
          </w:p>
        </w:tc>
        <w:tc>
          <w:tcPr>
            <w:tcW w:w="1287" w:type="pct"/>
            <w:shd w:val="clear" w:color="auto" w:fill="auto"/>
          </w:tcPr>
          <w:p w14:paraId="48090C48" w14:textId="77777777" w:rsidR="00374340" w:rsidRPr="005572E7" w:rsidRDefault="00374340" w:rsidP="00374340">
            <w:pPr>
              <w:spacing w:line="276" w:lineRule="auto"/>
              <w:ind w:left="106"/>
              <w:rPr>
                <w:rFonts w:ascii="Arial" w:eastAsia="Calibri" w:hAnsi="Arial" w:cs="Arial"/>
                <w:sz w:val="22"/>
                <w:szCs w:val="24"/>
                <w:lang w:val="ro-MD"/>
              </w:rPr>
            </w:pPr>
          </w:p>
        </w:tc>
        <w:tc>
          <w:tcPr>
            <w:tcW w:w="2216" w:type="pct"/>
            <w:shd w:val="clear" w:color="auto" w:fill="auto"/>
          </w:tcPr>
          <w:p w14:paraId="1E29107B" w14:textId="77777777" w:rsidR="00374340" w:rsidRPr="005572E7" w:rsidRDefault="00374340" w:rsidP="00374340">
            <w:pPr>
              <w:spacing w:line="276" w:lineRule="auto"/>
              <w:ind w:left="105"/>
              <w:rPr>
                <w:rFonts w:ascii="Arial" w:eastAsia="Calibri" w:hAnsi="Arial" w:cs="Arial"/>
                <w:sz w:val="22"/>
                <w:szCs w:val="24"/>
                <w:lang w:val="ro-MD"/>
              </w:rPr>
            </w:pPr>
          </w:p>
        </w:tc>
        <w:tc>
          <w:tcPr>
            <w:tcW w:w="1141" w:type="pct"/>
            <w:shd w:val="clear" w:color="auto" w:fill="auto"/>
          </w:tcPr>
          <w:p w14:paraId="286A0EDC" w14:textId="77777777" w:rsidR="00374340" w:rsidRPr="005572E7" w:rsidRDefault="00374340" w:rsidP="00374340">
            <w:pPr>
              <w:spacing w:line="276" w:lineRule="auto"/>
              <w:ind w:left="105"/>
              <w:rPr>
                <w:rFonts w:ascii="Arial" w:eastAsia="Calibri" w:hAnsi="Arial" w:cs="Arial"/>
                <w:sz w:val="22"/>
                <w:szCs w:val="24"/>
                <w:lang w:val="ro-MD"/>
              </w:rPr>
            </w:pPr>
          </w:p>
        </w:tc>
      </w:tr>
      <w:tr w:rsidR="005572E7" w:rsidRPr="005572E7" w14:paraId="52457968" w14:textId="77777777" w:rsidTr="005572E7">
        <w:trPr>
          <w:trHeight w:val="20"/>
        </w:trPr>
        <w:tc>
          <w:tcPr>
            <w:tcW w:w="355" w:type="pct"/>
            <w:shd w:val="clear" w:color="auto" w:fill="auto"/>
            <w:vAlign w:val="center"/>
          </w:tcPr>
          <w:p w14:paraId="3DBB6031" w14:textId="77777777" w:rsidR="00374340" w:rsidRPr="005572E7" w:rsidRDefault="00374340" w:rsidP="00374340">
            <w:pPr>
              <w:numPr>
                <w:ilvl w:val="0"/>
                <w:numId w:val="6"/>
              </w:numPr>
              <w:tabs>
                <w:tab w:val="left" w:pos="426"/>
              </w:tabs>
              <w:spacing w:line="276" w:lineRule="auto"/>
              <w:ind w:left="135" w:right="-9" w:hanging="135"/>
              <w:jc w:val="center"/>
              <w:rPr>
                <w:rFonts w:ascii="Arial" w:eastAsia="Calibri" w:hAnsi="Arial" w:cs="Arial"/>
                <w:sz w:val="22"/>
                <w:szCs w:val="24"/>
                <w:lang w:val="ro-MD"/>
              </w:rPr>
            </w:pPr>
          </w:p>
        </w:tc>
        <w:tc>
          <w:tcPr>
            <w:tcW w:w="1287" w:type="pct"/>
            <w:shd w:val="clear" w:color="auto" w:fill="auto"/>
          </w:tcPr>
          <w:p w14:paraId="5865FC0F" w14:textId="77777777" w:rsidR="00374340" w:rsidRPr="005572E7" w:rsidRDefault="00374340" w:rsidP="00374340">
            <w:pPr>
              <w:spacing w:line="276" w:lineRule="auto"/>
              <w:ind w:left="106"/>
              <w:rPr>
                <w:rFonts w:ascii="Arial" w:eastAsia="Calibri" w:hAnsi="Arial" w:cs="Arial"/>
                <w:sz w:val="22"/>
                <w:szCs w:val="24"/>
                <w:lang w:val="ro-MD"/>
              </w:rPr>
            </w:pPr>
          </w:p>
        </w:tc>
        <w:tc>
          <w:tcPr>
            <w:tcW w:w="2216" w:type="pct"/>
            <w:shd w:val="clear" w:color="auto" w:fill="auto"/>
          </w:tcPr>
          <w:p w14:paraId="5B83B77F" w14:textId="77777777" w:rsidR="00374340" w:rsidRPr="005572E7" w:rsidRDefault="00374340" w:rsidP="00374340">
            <w:pPr>
              <w:spacing w:line="276" w:lineRule="auto"/>
              <w:ind w:left="105"/>
              <w:rPr>
                <w:rFonts w:ascii="Arial" w:eastAsia="Calibri" w:hAnsi="Arial" w:cs="Arial"/>
                <w:sz w:val="22"/>
                <w:szCs w:val="24"/>
                <w:lang w:val="ro-MD"/>
              </w:rPr>
            </w:pPr>
          </w:p>
        </w:tc>
        <w:tc>
          <w:tcPr>
            <w:tcW w:w="1141" w:type="pct"/>
            <w:shd w:val="clear" w:color="auto" w:fill="auto"/>
          </w:tcPr>
          <w:p w14:paraId="67235A20" w14:textId="77777777" w:rsidR="00374340" w:rsidRPr="005572E7" w:rsidRDefault="00374340" w:rsidP="00374340">
            <w:pPr>
              <w:spacing w:line="276" w:lineRule="auto"/>
              <w:ind w:left="105"/>
              <w:rPr>
                <w:rFonts w:ascii="Arial" w:eastAsia="Calibri" w:hAnsi="Arial" w:cs="Arial"/>
                <w:sz w:val="22"/>
                <w:szCs w:val="24"/>
                <w:lang w:val="ro-MD"/>
              </w:rPr>
            </w:pPr>
          </w:p>
        </w:tc>
      </w:tr>
      <w:tr w:rsidR="005572E7" w:rsidRPr="005572E7" w14:paraId="3A9FB6CA" w14:textId="77777777" w:rsidTr="005572E7">
        <w:trPr>
          <w:trHeight w:val="20"/>
        </w:trPr>
        <w:tc>
          <w:tcPr>
            <w:tcW w:w="355" w:type="pct"/>
            <w:shd w:val="clear" w:color="auto" w:fill="auto"/>
            <w:vAlign w:val="center"/>
          </w:tcPr>
          <w:p w14:paraId="4E4F6751" w14:textId="77777777" w:rsidR="00374340" w:rsidRPr="005572E7" w:rsidRDefault="00374340" w:rsidP="00374340">
            <w:pPr>
              <w:numPr>
                <w:ilvl w:val="0"/>
                <w:numId w:val="6"/>
              </w:numPr>
              <w:tabs>
                <w:tab w:val="left" w:pos="426"/>
              </w:tabs>
              <w:spacing w:line="276" w:lineRule="auto"/>
              <w:ind w:left="135" w:right="-9" w:hanging="135"/>
              <w:jc w:val="center"/>
              <w:rPr>
                <w:rFonts w:ascii="Arial" w:eastAsia="Calibri" w:hAnsi="Arial" w:cs="Arial"/>
                <w:sz w:val="22"/>
                <w:szCs w:val="24"/>
                <w:lang w:val="ro-MD"/>
              </w:rPr>
            </w:pPr>
          </w:p>
        </w:tc>
        <w:tc>
          <w:tcPr>
            <w:tcW w:w="1287" w:type="pct"/>
            <w:shd w:val="clear" w:color="auto" w:fill="auto"/>
          </w:tcPr>
          <w:p w14:paraId="573B74C7" w14:textId="77777777" w:rsidR="00374340" w:rsidRPr="005572E7" w:rsidRDefault="00374340" w:rsidP="00374340">
            <w:pPr>
              <w:spacing w:line="276" w:lineRule="auto"/>
              <w:ind w:left="106"/>
              <w:rPr>
                <w:rFonts w:ascii="Arial" w:eastAsia="Calibri" w:hAnsi="Arial" w:cs="Arial"/>
                <w:sz w:val="22"/>
                <w:szCs w:val="24"/>
                <w:lang w:val="ro-MD"/>
              </w:rPr>
            </w:pPr>
          </w:p>
        </w:tc>
        <w:tc>
          <w:tcPr>
            <w:tcW w:w="2216" w:type="pct"/>
            <w:shd w:val="clear" w:color="auto" w:fill="auto"/>
          </w:tcPr>
          <w:p w14:paraId="1EFBD4C8" w14:textId="77777777" w:rsidR="00374340" w:rsidRPr="005572E7" w:rsidRDefault="00374340" w:rsidP="00374340">
            <w:pPr>
              <w:spacing w:line="276" w:lineRule="auto"/>
              <w:ind w:left="105"/>
              <w:rPr>
                <w:rFonts w:ascii="Arial" w:eastAsia="Calibri" w:hAnsi="Arial" w:cs="Arial"/>
                <w:sz w:val="22"/>
                <w:szCs w:val="24"/>
                <w:lang w:val="ro-MD"/>
              </w:rPr>
            </w:pPr>
          </w:p>
        </w:tc>
        <w:tc>
          <w:tcPr>
            <w:tcW w:w="1141" w:type="pct"/>
            <w:shd w:val="clear" w:color="auto" w:fill="auto"/>
          </w:tcPr>
          <w:p w14:paraId="3E1EB201" w14:textId="77777777" w:rsidR="00374340" w:rsidRPr="005572E7" w:rsidRDefault="00374340" w:rsidP="00374340">
            <w:pPr>
              <w:spacing w:line="276" w:lineRule="auto"/>
              <w:ind w:left="105"/>
              <w:rPr>
                <w:rFonts w:ascii="Arial" w:eastAsia="Calibri" w:hAnsi="Arial" w:cs="Arial"/>
                <w:sz w:val="22"/>
                <w:szCs w:val="24"/>
                <w:lang w:val="ro-MD"/>
              </w:rPr>
            </w:pPr>
          </w:p>
        </w:tc>
      </w:tr>
      <w:tr w:rsidR="005572E7" w:rsidRPr="005572E7" w14:paraId="4A9E9F6D" w14:textId="77777777" w:rsidTr="005572E7">
        <w:trPr>
          <w:trHeight w:val="20"/>
        </w:trPr>
        <w:tc>
          <w:tcPr>
            <w:tcW w:w="355" w:type="pct"/>
            <w:shd w:val="clear" w:color="auto" w:fill="auto"/>
            <w:vAlign w:val="center"/>
          </w:tcPr>
          <w:p w14:paraId="1C3448D7" w14:textId="77777777" w:rsidR="00374340" w:rsidRPr="005572E7" w:rsidRDefault="00374340" w:rsidP="00374340">
            <w:pPr>
              <w:numPr>
                <w:ilvl w:val="0"/>
                <w:numId w:val="6"/>
              </w:numPr>
              <w:tabs>
                <w:tab w:val="left" w:pos="426"/>
              </w:tabs>
              <w:spacing w:line="276" w:lineRule="auto"/>
              <w:ind w:left="135" w:right="-9" w:hanging="135"/>
              <w:jc w:val="center"/>
              <w:rPr>
                <w:rFonts w:ascii="Arial" w:eastAsia="Calibri" w:hAnsi="Arial" w:cs="Arial"/>
                <w:sz w:val="22"/>
                <w:szCs w:val="24"/>
                <w:lang w:val="ro-MD"/>
              </w:rPr>
            </w:pPr>
          </w:p>
        </w:tc>
        <w:tc>
          <w:tcPr>
            <w:tcW w:w="1287" w:type="pct"/>
            <w:shd w:val="clear" w:color="auto" w:fill="auto"/>
          </w:tcPr>
          <w:p w14:paraId="1CDB1156" w14:textId="77777777" w:rsidR="00374340" w:rsidRPr="005572E7" w:rsidRDefault="00374340" w:rsidP="00374340">
            <w:pPr>
              <w:spacing w:line="276" w:lineRule="auto"/>
              <w:ind w:left="106"/>
              <w:rPr>
                <w:rFonts w:ascii="Arial" w:eastAsia="Calibri" w:hAnsi="Arial" w:cs="Arial"/>
                <w:sz w:val="22"/>
                <w:szCs w:val="24"/>
                <w:lang w:val="ro-MD"/>
              </w:rPr>
            </w:pPr>
          </w:p>
        </w:tc>
        <w:tc>
          <w:tcPr>
            <w:tcW w:w="2216" w:type="pct"/>
            <w:shd w:val="clear" w:color="auto" w:fill="auto"/>
          </w:tcPr>
          <w:p w14:paraId="1B34D0AF" w14:textId="77777777" w:rsidR="00374340" w:rsidRPr="005572E7" w:rsidRDefault="00374340" w:rsidP="00374340">
            <w:pPr>
              <w:spacing w:line="276" w:lineRule="auto"/>
              <w:ind w:left="105"/>
              <w:rPr>
                <w:rFonts w:ascii="Arial" w:eastAsia="Calibri" w:hAnsi="Arial" w:cs="Arial"/>
                <w:sz w:val="22"/>
                <w:szCs w:val="24"/>
                <w:lang w:val="ro-MD"/>
              </w:rPr>
            </w:pPr>
          </w:p>
        </w:tc>
        <w:tc>
          <w:tcPr>
            <w:tcW w:w="1141" w:type="pct"/>
            <w:shd w:val="clear" w:color="auto" w:fill="auto"/>
          </w:tcPr>
          <w:p w14:paraId="54368524" w14:textId="77777777" w:rsidR="00374340" w:rsidRPr="005572E7" w:rsidRDefault="00374340" w:rsidP="00374340">
            <w:pPr>
              <w:spacing w:line="276" w:lineRule="auto"/>
              <w:ind w:left="105"/>
              <w:rPr>
                <w:rFonts w:ascii="Arial" w:eastAsia="Calibri" w:hAnsi="Arial" w:cs="Arial"/>
                <w:sz w:val="22"/>
                <w:szCs w:val="24"/>
                <w:lang w:val="ro-MD"/>
              </w:rPr>
            </w:pPr>
          </w:p>
        </w:tc>
      </w:tr>
      <w:tr w:rsidR="005572E7" w:rsidRPr="005572E7" w14:paraId="6B41DF58" w14:textId="77777777" w:rsidTr="005572E7">
        <w:trPr>
          <w:trHeight w:val="20"/>
        </w:trPr>
        <w:tc>
          <w:tcPr>
            <w:tcW w:w="355" w:type="pct"/>
            <w:shd w:val="clear" w:color="auto" w:fill="auto"/>
            <w:vAlign w:val="center"/>
          </w:tcPr>
          <w:p w14:paraId="42570146" w14:textId="77777777" w:rsidR="00374340" w:rsidRPr="005572E7" w:rsidRDefault="00374340" w:rsidP="00374340">
            <w:pPr>
              <w:numPr>
                <w:ilvl w:val="0"/>
                <w:numId w:val="6"/>
              </w:numPr>
              <w:tabs>
                <w:tab w:val="left" w:pos="426"/>
              </w:tabs>
              <w:spacing w:line="276" w:lineRule="auto"/>
              <w:ind w:left="135" w:right="-9" w:hanging="135"/>
              <w:jc w:val="center"/>
              <w:rPr>
                <w:rFonts w:ascii="Arial" w:eastAsia="Calibri" w:hAnsi="Arial" w:cs="Arial"/>
                <w:sz w:val="22"/>
                <w:szCs w:val="24"/>
                <w:lang w:val="ro-MD"/>
              </w:rPr>
            </w:pPr>
          </w:p>
        </w:tc>
        <w:tc>
          <w:tcPr>
            <w:tcW w:w="1287" w:type="pct"/>
            <w:shd w:val="clear" w:color="auto" w:fill="auto"/>
          </w:tcPr>
          <w:p w14:paraId="1ED8AAC1" w14:textId="77777777" w:rsidR="00374340" w:rsidRPr="005572E7" w:rsidRDefault="00374340" w:rsidP="00374340">
            <w:pPr>
              <w:spacing w:line="276" w:lineRule="auto"/>
              <w:ind w:left="106"/>
              <w:rPr>
                <w:rFonts w:ascii="Arial" w:eastAsia="Calibri" w:hAnsi="Arial" w:cs="Arial"/>
                <w:sz w:val="22"/>
                <w:szCs w:val="24"/>
                <w:lang w:val="ro-MD"/>
              </w:rPr>
            </w:pPr>
          </w:p>
        </w:tc>
        <w:tc>
          <w:tcPr>
            <w:tcW w:w="2216" w:type="pct"/>
            <w:shd w:val="clear" w:color="auto" w:fill="auto"/>
          </w:tcPr>
          <w:p w14:paraId="791B7D29" w14:textId="77777777" w:rsidR="00374340" w:rsidRPr="005572E7" w:rsidRDefault="00374340" w:rsidP="00374340">
            <w:pPr>
              <w:spacing w:line="276" w:lineRule="auto"/>
              <w:ind w:left="105"/>
              <w:rPr>
                <w:rFonts w:ascii="Arial" w:eastAsia="Calibri" w:hAnsi="Arial" w:cs="Arial"/>
                <w:sz w:val="22"/>
                <w:szCs w:val="24"/>
                <w:lang w:val="ro-MD"/>
              </w:rPr>
            </w:pPr>
          </w:p>
        </w:tc>
        <w:tc>
          <w:tcPr>
            <w:tcW w:w="1141" w:type="pct"/>
            <w:shd w:val="clear" w:color="auto" w:fill="auto"/>
          </w:tcPr>
          <w:p w14:paraId="2E9D7FF0" w14:textId="77777777" w:rsidR="00374340" w:rsidRPr="005572E7" w:rsidRDefault="00374340" w:rsidP="00374340">
            <w:pPr>
              <w:spacing w:line="276" w:lineRule="auto"/>
              <w:ind w:left="105"/>
              <w:rPr>
                <w:rFonts w:ascii="Arial" w:eastAsia="Calibri" w:hAnsi="Arial" w:cs="Arial"/>
                <w:sz w:val="22"/>
                <w:szCs w:val="24"/>
                <w:lang w:val="ro-MD"/>
              </w:rPr>
            </w:pPr>
          </w:p>
        </w:tc>
      </w:tr>
      <w:tr w:rsidR="005572E7" w:rsidRPr="005572E7" w14:paraId="34BA81B7" w14:textId="77777777" w:rsidTr="005572E7">
        <w:trPr>
          <w:trHeight w:val="20"/>
        </w:trPr>
        <w:tc>
          <w:tcPr>
            <w:tcW w:w="355" w:type="pct"/>
            <w:shd w:val="clear" w:color="auto" w:fill="auto"/>
            <w:vAlign w:val="center"/>
          </w:tcPr>
          <w:p w14:paraId="592225E8" w14:textId="77777777" w:rsidR="00374340" w:rsidRPr="005572E7" w:rsidRDefault="00374340" w:rsidP="00374340">
            <w:pPr>
              <w:numPr>
                <w:ilvl w:val="0"/>
                <w:numId w:val="6"/>
              </w:numPr>
              <w:tabs>
                <w:tab w:val="left" w:pos="426"/>
              </w:tabs>
              <w:spacing w:line="276" w:lineRule="auto"/>
              <w:ind w:left="135" w:right="-9" w:hanging="135"/>
              <w:jc w:val="center"/>
              <w:rPr>
                <w:rFonts w:ascii="Arial" w:eastAsia="Calibri" w:hAnsi="Arial" w:cs="Arial"/>
                <w:sz w:val="22"/>
                <w:szCs w:val="24"/>
                <w:lang w:val="ro-MD"/>
              </w:rPr>
            </w:pPr>
          </w:p>
        </w:tc>
        <w:tc>
          <w:tcPr>
            <w:tcW w:w="1287" w:type="pct"/>
            <w:shd w:val="clear" w:color="auto" w:fill="auto"/>
          </w:tcPr>
          <w:p w14:paraId="0E1527B3" w14:textId="77777777" w:rsidR="00374340" w:rsidRPr="005572E7" w:rsidRDefault="00374340" w:rsidP="00374340">
            <w:pPr>
              <w:spacing w:line="276" w:lineRule="auto"/>
              <w:ind w:left="106"/>
              <w:rPr>
                <w:rFonts w:ascii="Arial" w:eastAsia="Calibri" w:hAnsi="Arial" w:cs="Arial"/>
                <w:sz w:val="22"/>
                <w:szCs w:val="24"/>
                <w:lang w:val="ro-MD"/>
              </w:rPr>
            </w:pPr>
          </w:p>
        </w:tc>
        <w:tc>
          <w:tcPr>
            <w:tcW w:w="2216" w:type="pct"/>
            <w:shd w:val="clear" w:color="auto" w:fill="auto"/>
          </w:tcPr>
          <w:p w14:paraId="5CA0BF83" w14:textId="77777777" w:rsidR="00374340" w:rsidRPr="005572E7" w:rsidRDefault="00374340" w:rsidP="00374340">
            <w:pPr>
              <w:spacing w:line="276" w:lineRule="auto"/>
              <w:ind w:left="105"/>
              <w:rPr>
                <w:rFonts w:ascii="Arial" w:eastAsia="Calibri" w:hAnsi="Arial" w:cs="Arial"/>
                <w:sz w:val="22"/>
                <w:szCs w:val="24"/>
                <w:lang w:val="ro-MD"/>
              </w:rPr>
            </w:pPr>
          </w:p>
        </w:tc>
        <w:tc>
          <w:tcPr>
            <w:tcW w:w="1141" w:type="pct"/>
            <w:shd w:val="clear" w:color="auto" w:fill="auto"/>
          </w:tcPr>
          <w:p w14:paraId="1DDFFB5B" w14:textId="77777777" w:rsidR="00374340" w:rsidRPr="005572E7" w:rsidRDefault="00374340" w:rsidP="00374340">
            <w:pPr>
              <w:spacing w:line="276" w:lineRule="auto"/>
              <w:ind w:left="105"/>
              <w:rPr>
                <w:rFonts w:ascii="Arial" w:eastAsia="Calibri" w:hAnsi="Arial" w:cs="Arial"/>
                <w:sz w:val="22"/>
                <w:szCs w:val="24"/>
                <w:lang w:val="ro-MD"/>
              </w:rPr>
            </w:pPr>
          </w:p>
        </w:tc>
      </w:tr>
    </w:tbl>
    <w:p w14:paraId="720F1109" w14:textId="77777777" w:rsidR="00213EED" w:rsidRPr="00082424" w:rsidRDefault="00213EED" w:rsidP="00082424">
      <w:pPr>
        <w:spacing w:line="276" w:lineRule="auto"/>
        <w:rPr>
          <w:b/>
          <w:szCs w:val="24"/>
          <w:lang w:val="ro-MD"/>
        </w:rPr>
      </w:pPr>
    </w:p>
    <w:p w14:paraId="470D7204" w14:textId="77777777" w:rsidR="00213EED" w:rsidRPr="00082424" w:rsidRDefault="00213EED" w:rsidP="00082424">
      <w:pPr>
        <w:spacing w:line="276" w:lineRule="auto"/>
        <w:rPr>
          <w:b/>
          <w:szCs w:val="24"/>
          <w:lang w:val="ro-MD"/>
        </w:rPr>
      </w:pPr>
      <w:r w:rsidRPr="00082424">
        <w:rPr>
          <w:b/>
          <w:szCs w:val="24"/>
          <w:lang w:val="ro-MD"/>
        </w:rPr>
        <w:t>Consultanți în planificare strategică, Institutul de Dezvoltare Urbană</w:t>
      </w:r>
    </w:p>
    <w:p w14:paraId="69DBE515" w14:textId="77777777" w:rsidR="00213EED" w:rsidRPr="00082424" w:rsidRDefault="00213EED" w:rsidP="00082424">
      <w:pPr>
        <w:spacing w:line="276" w:lineRule="auto"/>
        <w:rPr>
          <w:szCs w:val="24"/>
          <w:lang w:val="ro-MD"/>
        </w:rPr>
      </w:pPr>
      <w:r w:rsidRPr="00082424">
        <w:rPr>
          <w:szCs w:val="24"/>
          <w:lang w:val="ro-MD"/>
        </w:rPr>
        <w:t xml:space="preserve">Guțuțui Veaceslav, Meleșteanu Ion, </w:t>
      </w:r>
      <w:r w:rsidR="00144353" w:rsidRPr="00082424">
        <w:rPr>
          <w:szCs w:val="24"/>
          <w:lang w:val="ro-MD"/>
        </w:rPr>
        <w:t>Cimbir Cornelia</w:t>
      </w:r>
      <w:r w:rsidRPr="00082424">
        <w:rPr>
          <w:szCs w:val="24"/>
          <w:lang w:val="ro-MD"/>
        </w:rPr>
        <w:t>.</w:t>
      </w:r>
    </w:p>
    <w:p w14:paraId="33F04A78" w14:textId="77777777" w:rsidR="00213EED" w:rsidRPr="00082424" w:rsidRDefault="00213EED" w:rsidP="00082424">
      <w:pPr>
        <w:spacing w:line="276" w:lineRule="auto"/>
        <w:rPr>
          <w:szCs w:val="24"/>
          <w:lang w:val="ro-MD"/>
        </w:rPr>
      </w:pPr>
    </w:p>
    <w:p w14:paraId="2465B064" w14:textId="77777777" w:rsidR="00213EED" w:rsidRPr="00082424" w:rsidRDefault="00213EED" w:rsidP="00082424">
      <w:pPr>
        <w:pStyle w:val="2"/>
        <w:numPr>
          <w:ilvl w:val="1"/>
          <w:numId w:val="1"/>
        </w:numPr>
        <w:spacing w:line="276" w:lineRule="auto"/>
        <w:ind w:left="709" w:hanging="709"/>
        <w:rPr>
          <w:color w:val="006699"/>
          <w:sz w:val="24"/>
          <w:szCs w:val="24"/>
          <w:lang w:val="ro-MD"/>
        </w:rPr>
      </w:pPr>
      <w:bookmarkStart w:id="7" w:name="_Toc144993028"/>
      <w:r w:rsidRPr="00082424">
        <w:rPr>
          <w:color w:val="006699"/>
          <w:sz w:val="24"/>
          <w:szCs w:val="24"/>
          <w:lang w:val="ro-MD"/>
        </w:rPr>
        <w:t>Aprobarea consiliului local</w:t>
      </w:r>
      <w:bookmarkEnd w:id="7"/>
    </w:p>
    <w:p w14:paraId="6C2CBB26" w14:textId="77777777" w:rsidR="00213EED" w:rsidRPr="00082424" w:rsidRDefault="00213EED" w:rsidP="00082424">
      <w:pPr>
        <w:pStyle w:val="Default"/>
        <w:spacing w:line="276" w:lineRule="auto"/>
        <w:rPr>
          <w:rFonts w:ascii="Roboto Condensed" w:hAnsi="Roboto Condensed"/>
          <w:lang w:val="ro-MD"/>
        </w:rPr>
      </w:pPr>
    </w:p>
    <w:p w14:paraId="0B14A44F" w14:textId="77777777" w:rsidR="00213EED" w:rsidRPr="00082424" w:rsidRDefault="00213EED" w:rsidP="00082424">
      <w:pPr>
        <w:spacing w:line="276" w:lineRule="auto"/>
        <w:jc w:val="both"/>
        <w:rPr>
          <w:szCs w:val="24"/>
          <w:lang w:val="ro-MD"/>
        </w:rPr>
      </w:pPr>
      <w:r w:rsidRPr="00082424">
        <w:rPr>
          <w:szCs w:val="24"/>
          <w:lang w:val="ro-MD"/>
        </w:rPr>
        <w:t>Str</w:t>
      </w:r>
      <w:r w:rsidR="00063210" w:rsidRPr="00082424">
        <w:rPr>
          <w:szCs w:val="24"/>
          <w:lang w:val="ro-MD"/>
        </w:rPr>
        <w:t xml:space="preserve">ategia a fost aprobată prin </w:t>
      </w:r>
      <w:r w:rsidRPr="00082424">
        <w:rPr>
          <w:szCs w:val="24"/>
          <w:lang w:val="ro-MD"/>
        </w:rPr>
        <w:t xml:space="preserve"> Decizia Consiliului Local Dănceni nr. </w:t>
      </w:r>
      <w:r w:rsidR="00144353" w:rsidRPr="00082424">
        <w:rPr>
          <w:szCs w:val="24"/>
          <w:lang w:val="ro-MD"/>
        </w:rPr>
        <w:t>…. din …09.2023</w:t>
      </w:r>
      <w:r w:rsidRPr="00082424">
        <w:rPr>
          <w:szCs w:val="24"/>
          <w:lang w:val="ro-MD"/>
        </w:rPr>
        <w:t>.</w:t>
      </w:r>
    </w:p>
    <w:p w14:paraId="31F015C9" w14:textId="77777777" w:rsidR="00213EED" w:rsidRPr="00082424" w:rsidRDefault="00213EED" w:rsidP="00082424">
      <w:pPr>
        <w:spacing w:line="276" w:lineRule="auto"/>
        <w:rPr>
          <w:szCs w:val="24"/>
          <w:lang w:val="ro-MD"/>
        </w:rPr>
      </w:pPr>
      <w:r w:rsidRPr="00082424">
        <w:rPr>
          <w:szCs w:val="24"/>
          <w:lang w:val="ro-MD"/>
        </w:rPr>
        <w:br w:type="page"/>
      </w:r>
    </w:p>
    <w:p w14:paraId="62808481" w14:textId="77777777" w:rsidR="00213EED" w:rsidRPr="00082424" w:rsidRDefault="00213EED" w:rsidP="00082424">
      <w:pPr>
        <w:pStyle w:val="1"/>
        <w:numPr>
          <w:ilvl w:val="0"/>
          <w:numId w:val="1"/>
        </w:numPr>
        <w:shd w:val="clear" w:color="auto" w:fill="006699"/>
        <w:spacing w:line="276" w:lineRule="auto"/>
        <w:ind w:left="567" w:hanging="567"/>
        <w:rPr>
          <w:color w:val="FFFFFF" w:themeColor="background1"/>
          <w:sz w:val="24"/>
          <w:szCs w:val="24"/>
          <w:lang w:val="ro-MD"/>
        </w:rPr>
      </w:pPr>
      <w:bookmarkStart w:id="8" w:name="_Toc144993029"/>
      <w:r w:rsidRPr="00082424">
        <w:rPr>
          <w:color w:val="FFFFFF" w:themeColor="background1"/>
          <w:sz w:val="24"/>
          <w:szCs w:val="24"/>
          <w:lang w:val="ro-MD"/>
        </w:rPr>
        <w:lastRenderedPageBreak/>
        <w:t>Introducere în planificarea strategică</w:t>
      </w:r>
      <w:bookmarkEnd w:id="8"/>
    </w:p>
    <w:p w14:paraId="77682373" w14:textId="77777777" w:rsidR="00213EED" w:rsidRPr="00082424" w:rsidRDefault="00213EED" w:rsidP="00082424">
      <w:pPr>
        <w:spacing w:line="276" w:lineRule="auto"/>
        <w:rPr>
          <w:szCs w:val="24"/>
          <w:lang w:val="ro-MD"/>
        </w:rPr>
      </w:pPr>
    </w:p>
    <w:p w14:paraId="7124E3C4" w14:textId="77777777" w:rsidR="00213EED" w:rsidRPr="00082424" w:rsidRDefault="00213EED" w:rsidP="00082424">
      <w:pPr>
        <w:pStyle w:val="2"/>
        <w:numPr>
          <w:ilvl w:val="1"/>
          <w:numId w:val="1"/>
        </w:numPr>
        <w:spacing w:line="276" w:lineRule="auto"/>
        <w:ind w:left="709" w:hanging="709"/>
        <w:rPr>
          <w:color w:val="006699"/>
          <w:sz w:val="24"/>
          <w:szCs w:val="24"/>
          <w:lang w:val="ro-MD"/>
        </w:rPr>
      </w:pPr>
      <w:bookmarkStart w:id="9" w:name="_Toc144993030"/>
      <w:r w:rsidRPr="00082424">
        <w:rPr>
          <w:color w:val="006699"/>
          <w:sz w:val="24"/>
          <w:szCs w:val="24"/>
          <w:lang w:val="ro-MD"/>
        </w:rPr>
        <w:t>Dezvoltarea metodologiei de pregătire a strategiei</w:t>
      </w:r>
      <w:bookmarkEnd w:id="9"/>
    </w:p>
    <w:p w14:paraId="2F42D31C" w14:textId="77777777" w:rsidR="00213EED" w:rsidRPr="00082424" w:rsidRDefault="002512BE" w:rsidP="00082424">
      <w:pPr>
        <w:spacing w:line="276" w:lineRule="auto"/>
        <w:jc w:val="both"/>
        <w:rPr>
          <w:szCs w:val="24"/>
          <w:lang w:val="ro-MD"/>
        </w:rPr>
      </w:pPr>
      <w:r>
        <w:rPr>
          <w:szCs w:val="24"/>
          <w:lang w:val="ro-MD"/>
        </w:rPr>
        <w:t xml:space="preserve">Strategia a </w:t>
      </w:r>
      <w:r w:rsidR="00213EED" w:rsidRPr="00082424">
        <w:rPr>
          <w:szCs w:val="24"/>
          <w:lang w:val="ro-MD"/>
        </w:rPr>
        <w:t>fost elaborat</w:t>
      </w:r>
      <w:r>
        <w:rPr>
          <w:szCs w:val="24"/>
          <w:lang w:val="ro-MD"/>
        </w:rPr>
        <w:t>ă</w:t>
      </w:r>
      <w:r w:rsidR="00213EED" w:rsidRPr="00082424">
        <w:rPr>
          <w:szCs w:val="24"/>
          <w:lang w:val="ro-MD"/>
        </w:rPr>
        <w:t xml:space="preserve"> cu scopul de a impulsiona procesul de dezvoltare socio-economică a localității pe perioada 202</w:t>
      </w:r>
      <w:r>
        <w:rPr>
          <w:szCs w:val="24"/>
          <w:lang w:val="ro-MD"/>
        </w:rPr>
        <w:t>4</w:t>
      </w:r>
      <w:r w:rsidR="00213EED" w:rsidRPr="00082424">
        <w:rPr>
          <w:szCs w:val="24"/>
          <w:lang w:val="ro-MD"/>
        </w:rPr>
        <w:t>-202</w:t>
      </w:r>
      <w:r>
        <w:rPr>
          <w:szCs w:val="24"/>
          <w:lang w:val="ro-MD"/>
        </w:rPr>
        <w:t>8</w:t>
      </w:r>
      <w:r w:rsidR="00213EED" w:rsidRPr="00082424">
        <w:rPr>
          <w:szCs w:val="24"/>
          <w:lang w:val="ro-MD"/>
        </w:rPr>
        <w:t>, de a stabili repere clare pentru conjugarea efortului comun al membrilor comunității (inclusiv din Diasporă) și cu atragerea diferitor parteneri, direcționat spre îmbunătățirea calității vieții cetățenilor, cu respectarea principiilor de dezvoltare durabilă.</w:t>
      </w:r>
    </w:p>
    <w:p w14:paraId="31A9AB38" w14:textId="77777777" w:rsidR="00213EED" w:rsidRPr="00082424" w:rsidRDefault="00213EED" w:rsidP="00082424">
      <w:pPr>
        <w:spacing w:line="276" w:lineRule="auto"/>
        <w:jc w:val="both"/>
        <w:rPr>
          <w:szCs w:val="24"/>
          <w:lang w:val="ro-MD"/>
        </w:rPr>
      </w:pPr>
    </w:p>
    <w:p w14:paraId="551A5936" w14:textId="77777777" w:rsidR="00213EED" w:rsidRPr="00082424" w:rsidRDefault="00213EED" w:rsidP="00082424">
      <w:pPr>
        <w:spacing w:line="276" w:lineRule="auto"/>
        <w:rPr>
          <w:szCs w:val="24"/>
          <w:lang w:val="ro-MD"/>
        </w:rPr>
      </w:pPr>
      <w:r w:rsidRPr="00082424">
        <w:rPr>
          <w:szCs w:val="24"/>
          <w:lang w:val="ro-MD"/>
        </w:rPr>
        <w:t>Metodologia de lucru a respectat logica elaborării unei strategii:</w:t>
      </w:r>
    </w:p>
    <w:p w14:paraId="6EDD4C99" w14:textId="77777777" w:rsidR="00213EED" w:rsidRPr="00082424" w:rsidRDefault="00213EED" w:rsidP="00082424">
      <w:pPr>
        <w:pStyle w:val="a5"/>
        <w:numPr>
          <w:ilvl w:val="0"/>
          <w:numId w:val="7"/>
        </w:numPr>
        <w:spacing w:line="276" w:lineRule="auto"/>
        <w:ind w:left="709" w:hanging="425"/>
        <w:contextualSpacing w:val="0"/>
        <w:jc w:val="both"/>
        <w:rPr>
          <w:szCs w:val="24"/>
          <w:lang w:val="ro-MD"/>
        </w:rPr>
      </w:pPr>
      <w:r w:rsidRPr="00082424">
        <w:rPr>
          <w:b/>
          <w:bCs/>
          <w:szCs w:val="24"/>
          <w:lang w:val="ro-MD"/>
        </w:rPr>
        <w:t>Diagnosticul teritoriului</w:t>
      </w:r>
      <w:r w:rsidRPr="00082424">
        <w:rPr>
          <w:szCs w:val="24"/>
          <w:lang w:val="ro-MD"/>
        </w:rPr>
        <w:t>, bazat pe datele existente și realizat cu implicarea parților interesate (administrația publică, mediul de afaceri, societatea civilă</w:t>
      </w:r>
      <w:r w:rsidR="002512BE">
        <w:rPr>
          <w:szCs w:val="24"/>
          <w:lang w:val="ro-MD"/>
        </w:rPr>
        <w:t>,</w:t>
      </w:r>
      <w:r w:rsidRPr="00082424">
        <w:rPr>
          <w:szCs w:val="24"/>
          <w:lang w:val="ro-MD"/>
        </w:rPr>
        <w:t xml:space="preserve"> instituțiile publice din teritoriu) și a responsabililor pe domenii. Această analiză, ce conține o dimensiune tematică, dar și una integrată, a servit drept </w:t>
      </w:r>
      <w:r w:rsidR="002512BE">
        <w:rPr>
          <w:szCs w:val="24"/>
          <w:lang w:val="ro-MD"/>
        </w:rPr>
        <w:t>bază informațională valoroasă</w:t>
      </w:r>
      <w:r w:rsidRPr="00082424">
        <w:rPr>
          <w:szCs w:val="24"/>
          <w:lang w:val="ro-MD"/>
        </w:rPr>
        <w:t xml:space="preserve"> în cadrul grupurilor de lucru: economic, social-educațional, mediu</w:t>
      </w:r>
      <w:r w:rsidR="002512BE">
        <w:rPr>
          <w:szCs w:val="24"/>
          <w:lang w:val="ro-MD"/>
        </w:rPr>
        <w:t>,</w:t>
      </w:r>
      <w:r w:rsidRPr="00082424">
        <w:rPr>
          <w:szCs w:val="24"/>
          <w:lang w:val="ro-MD"/>
        </w:rPr>
        <w:t xml:space="preserve"> infrastructură, administrație publică.</w:t>
      </w:r>
    </w:p>
    <w:p w14:paraId="3AD07D92" w14:textId="77777777" w:rsidR="00213EED" w:rsidRPr="00082424" w:rsidRDefault="00213EED" w:rsidP="00082424">
      <w:pPr>
        <w:pStyle w:val="a5"/>
        <w:numPr>
          <w:ilvl w:val="0"/>
          <w:numId w:val="7"/>
        </w:numPr>
        <w:spacing w:line="276" w:lineRule="auto"/>
        <w:ind w:left="709" w:hanging="425"/>
        <w:contextualSpacing w:val="0"/>
        <w:jc w:val="both"/>
        <w:rPr>
          <w:szCs w:val="24"/>
          <w:lang w:val="ro-MD"/>
        </w:rPr>
      </w:pPr>
      <w:r w:rsidRPr="00082424">
        <w:rPr>
          <w:b/>
          <w:bCs/>
          <w:szCs w:val="24"/>
          <w:lang w:val="ro-MD"/>
        </w:rPr>
        <w:t>Analiza SWOT</w:t>
      </w:r>
      <w:r w:rsidRPr="00082424">
        <w:rPr>
          <w:szCs w:val="24"/>
          <w:lang w:val="ro-MD"/>
        </w:rPr>
        <w:t xml:space="preserve"> - instrument </w:t>
      </w:r>
      <w:r w:rsidR="002512BE">
        <w:rPr>
          <w:szCs w:val="24"/>
          <w:lang w:val="ro-MD"/>
        </w:rPr>
        <w:t xml:space="preserve">universal </w:t>
      </w:r>
      <w:r w:rsidRPr="00082424">
        <w:rPr>
          <w:szCs w:val="24"/>
          <w:lang w:val="ro-MD"/>
        </w:rPr>
        <w:t>de analiză a potențialului de dezvoltare a satului, evidențiază punctele tari și slabe, oportunitățile și amenințările rezultate din diagnosticul teritoriului pe baza unui proces participativ al părților interesate (grupuri de lucru sectoriale, interviuri, ateliere de lucru, focus grup-uri, dezbateri cetățenești).</w:t>
      </w:r>
    </w:p>
    <w:p w14:paraId="6B6E2AC5" w14:textId="77777777" w:rsidR="00213EED" w:rsidRPr="00082424" w:rsidRDefault="00213EED" w:rsidP="00082424">
      <w:pPr>
        <w:pStyle w:val="a5"/>
        <w:numPr>
          <w:ilvl w:val="0"/>
          <w:numId w:val="7"/>
        </w:numPr>
        <w:spacing w:line="276" w:lineRule="auto"/>
        <w:ind w:left="709" w:hanging="425"/>
        <w:contextualSpacing w:val="0"/>
        <w:jc w:val="both"/>
        <w:rPr>
          <w:szCs w:val="24"/>
          <w:lang w:val="ro-MD"/>
        </w:rPr>
      </w:pPr>
      <w:r w:rsidRPr="00082424">
        <w:rPr>
          <w:szCs w:val="24"/>
          <w:lang w:val="ro-MD"/>
        </w:rPr>
        <w:t>Strategia conține</w:t>
      </w:r>
      <w:r w:rsidRPr="00082424">
        <w:rPr>
          <w:b/>
          <w:bCs/>
          <w:szCs w:val="24"/>
          <w:lang w:val="ro-MD"/>
        </w:rPr>
        <w:t xml:space="preserve"> viziunea, obiectivele generale și specifice</w:t>
      </w:r>
      <w:r w:rsidRPr="00082424">
        <w:rPr>
          <w:szCs w:val="24"/>
          <w:lang w:val="ro-MD"/>
        </w:rPr>
        <w:t xml:space="preserve"> de dezvoltare și principalele direcții strategice de dezvoltare ale satului. Acestea sunt măsurabile în termeni de timp, relevanță și rezultate concrete.</w:t>
      </w:r>
    </w:p>
    <w:p w14:paraId="7C6BB482" w14:textId="77777777" w:rsidR="00213EED" w:rsidRPr="00063199" w:rsidRDefault="00213EED" w:rsidP="00082424">
      <w:pPr>
        <w:pStyle w:val="a5"/>
        <w:numPr>
          <w:ilvl w:val="0"/>
          <w:numId w:val="7"/>
        </w:numPr>
        <w:spacing w:line="276" w:lineRule="auto"/>
        <w:ind w:left="709" w:hanging="425"/>
        <w:contextualSpacing w:val="0"/>
        <w:jc w:val="both"/>
        <w:rPr>
          <w:b/>
          <w:i/>
          <w:szCs w:val="24"/>
          <w:lang w:val="ro-MD"/>
        </w:rPr>
      </w:pPr>
      <w:r w:rsidRPr="00082424">
        <w:rPr>
          <w:b/>
          <w:bCs/>
          <w:szCs w:val="24"/>
          <w:lang w:val="ro-MD"/>
        </w:rPr>
        <w:t>Planul de acțiuni 202</w:t>
      </w:r>
      <w:r w:rsidR="002512BE">
        <w:rPr>
          <w:b/>
          <w:bCs/>
          <w:szCs w:val="24"/>
          <w:lang w:val="ro-MD"/>
        </w:rPr>
        <w:t>4</w:t>
      </w:r>
      <w:r w:rsidRPr="00082424">
        <w:rPr>
          <w:b/>
          <w:bCs/>
          <w:szCs w:val="24"/>
          <w:lang w:val="ro-MD"/>
        </w:rPr>
        <w:t xml:space="preserve"> – 202</w:t>
      </w:r>
      <w:r w:rsidR="002512BE">
        <w:rPr>
          <w:b/>
          <w:bCs/>
          <w:szCs w:val="24"/>
          <w:lang w:val="ro-MD"/>
        </w:rPr>
        <w:t>8</w:t>
      </w:r>
      <w:r w:rsidRPr="00082424">
        <w:rPr>
          <w:szCs w:val="24"/>
          <w:lang w:val="ro-MD"/>
        </w:rPr>
        <w:t xml:space="preserve"> conține acțiunile concrete de întreprins pe termen scurt și mediu pentru atingerea obiectivelor specifice de dezvoltare stabilite în Strategie.</w:t>
      </w:r>
      <w:r w:rsidR="00063199">
        <w:rPr>
          <w:szCs w:val="24"/>
          <w:lang w:val="ro-MD"/>
        </w:rPr>
        <w:t xml:space="preserve"> </w:t>
      </w:r>
      <w:r w:rsidR="00063199" w:rsidRPr="00063199">
        <w:rPr>
          <w:b/>
          <w:i/>
          <w:szCs w:val="24"/>
          <w:lang w:val="ro-MD"/>
        </w:rPr>
        <w:t>Costul estimativ al acțiunilor din Strategie este de 248 mln. lei.</w:t>
      </w:r>
    </w:p>
    <w:p w14:paraId="4AF8E3A0" w14:textId="77777777" w:rsidR="00213EED" w:rsidRPr="00082424" w:rsidRDefault="00213EED" w:rsidP="00082424">
      <w:pPr>
        <w:pStyle w:val="a5"/>
        <w:numPr>
          <w:ilvl w:val="0"/>
          <w:numId w:val="7"/>
        </w:numPr>
        <w:spacing w:line="276" w:lineRule="auto"/>
        <w:ind w:left="709" w:hanging="425"/>
        <w:contextualSpacing w:val="0"/>
        <w:jc w:val="both"/>
        <w:rPr>
          <w:szCs w:val="24"/>
          <w:lang w:val="ro-MD"/>
        </w:rPr>
      </w:pPr>
      <w:r w:rsidRPr="00082424">
        <w:rPr>
          <w:b/>
          <w:bCs/>
          <w:szCs w:val="24"/>
          <w:lang w:val="ro-MD"/>
        </w:rPr>
        <w:t xml:space="preserve">Mecanismul de monitorizare și evaluare </w:t>
      </w:r>
      <w:r w:rsidRPr="00082424">
        <w:rPr>
          <w:bCs/>
          <w:szCs w:val="24"/>
          <w:lang w:val="ro-MD"/>
        </w:rPr>
        <w:t>include elementele de bază pentru a crea sistemul de verificare, monitorizare, evaluare și raportare a progreselor realizate în implementarea Strategiei.</w:t>
      </w:r>
    </w:p>
    <w:p w14:paraId="49414977" w14:textId="77777777" w:rsidR="00213EED" w:rsidRPr="00082424" w:rsidRDefault="00213EED" w:rsidP="00082424">
      <w:pPr>
        <w:spacing w:line="276" w:lineRule="auto"/>
        <w:ind w:left="284"/>
        <w:jc w:val="both"/>
        <w:rPr>
          <w:szCs w:val="24"/>
          <w:lang w:val="ro-MD"/>
        </w:rPr>
      </w:pPr>
    </w:p>
    <w:p w14:paraId="68AC39FD" w14:textId="77777777" w:rsidR="00213EED" w:rsidRPr="00082424" w:rsidRDefault="00213EED" w:rsidP="00082424">
      <w:pPr>
        <w:spacing w:line="276" w:lineRule="auto"/>
        <w:jc w:val="both"/>
        <w:rPr>
          <w:szCs w:val="24"/>
          <w:lang w:val="ro-MD"/>
        </w:rPr>
      </w:pPr>
      <w:r w:rsidRPr="00082424">
        <w:rPr>
          <w:szCs w:val="24"/>
          <w:lang w:val="ro-MD"/>
        </w:rPr>
        <w:t>În același context, metodologia de elaborare a asigurat caracterul participativ și transparent al acestui document prin organizarea de interviuri, chestionare, ateliere de lucru, focus grup-uri, training-uri, grupuri de lucru sectoriale, consultări și audieri publice în fazele esențiale de elaborare, pentru exprimarea nevoilor și aspirațiilor tuturor categoriilor sociale. Au fost respectate principiile egalității și echității de gen, incluziunii și reprezentativității tuturor grupurilor din cadrul comunității (criterii de vârstă, sex, etnie, apartenență religioasă, categorii vulnerabile, etc.). De as</w:t>
      </w:r>
      <w:r w:rsidR="00063210" w:rsidRPr="00082424">
        <w:rPr>
          <w:szCs w:val="24"/>
          <w:lang w:val="ro-MD"/>
        </w:rPr>
        <w:t>e</w:t>
      </w:r>
      <w:r w:rsidRPr="00082424">
        <w:rPr>
          <w:szCs w:val="24"/>
          <w:lang w:val="ro-MD"/>
        </w:rPr>
        <w:t>menea, au fost realizate chestionări și interviuri cu băștinașii plecați în afara localității (în țară și peste hotare), asigurând astfel participarea Diasporei la elaborarea prezentului document.</w:t>
      </w:r>
    </w:p>
    <w:p w14:paraId="32397DFF" w14:textId="77777777" w:rsidR="00213EED" w:rsidRPr="00082424" w:rsidRDefault="00213EED" w:rsidP="00082424">
      <w:pPr>
        <w:spacing w:line="276" w:lineRule="auto"/>
        <w:jc w:val="both"/>
        <w:rPr>
          <w:szCs w:val="24"/>
          <w:lang w:val="ro-MD"/>
        </w:rPr>
      </w:pPr>
    </w:p>
    <w:p w14:paraId="62A3665E" w14:textId="77777777" w:rsidR="00213EED" w:rsidRPr="00082424" w:rsidRDefault="00213EED" w:rsidP="00082424">
      <w:pPr>
        <w:spacing w:line="276" w:lineRule="auto"/>
        <w:jc w:val="both"/>
        <w:rPr>
          <w:szCs w:val="24"/>
          <w:lang w:val="ro-MD"/>
        </w:rPr>
      </w:pPr>
      <w:r w:rsidRPr="00082424">
        <w:rPr>
          <w:szCs w:val="24"/>
          <w:lang w:val="ro-MD"/>
        </w:rPr>
        <w:t>Pe baza planului de acțiuni, vor fi elaborate planuri anuale de activități la nivelul Consiliului local și a Primăriei.</w:t>
      </w:r>
    </w:p>
    <w:p w14:paraId="319B0FF9" w14:textId="77777777" w:rsidR="00213EED" w:rsidRPr="00082424" w:rsidRDefault="00213EED" w:rsidP="00082424">
      <w:pPr>
        <w:spacing w:line="276" w:lineRule="auto"/>
        <w:rPr>
          <w:szCs w:val="24"/>
          <w:lang w:val="ro-MD"/>
        </w:rPr>
      </w:pPr>
    </w:p>
    <w:p w14:paraId="24C0858C" w14:textId="77777777" w:rsidR="00213EED" w:rsidRPr="00082424" w:rsidRDefault="00213EED" w:rsidP="00082424">
      <w:pPr>
        <w:pStyle w:val="2"/>
        <w:numPr>
          <w:ilvl w:val="1"/>
          <w:numId w:val="1"/>
        </w:numPr>
        <w:spacing w:line="276" w:lineRule="auto"/>
        <w:ind w:left="709" w:hanging="709"/>
        <w:rPr>
          <w:color w:val="006699"/>
          <w:sz w:val="24"/>
          <w:szCs w:val="24"/>
          <w:lang w:val="ro-MD"/>
        </w:rPr>
      </w:pPr>
      <w:bookmarkStart w:id="10" w:name="_Toc144993031"/>
      <w:r w:rsidRPr="00082424">
        <w:rPr>
          <w:color w:val="006699"/>
          <w:sz w:val="24"/>
          <w:szCs w:val="24"/>
          <w:lang w:val="ro-MD"/>
        </w:rPr>
        <w:t>Cadrul juridic și instituțional privind dezvoltarea comunitară</w:t>
      </w:r>
      <w:bookmarkEnd w:id="10"/>
    </w:p>
    <w:p w14:paraId="08D00748" w14:textId="77777777" w:rsidR="00213EED" w:rsidRPr="00082424" w:rsidRDefault="00213EED" w:rsidP="00082424">
      <w:pPr>
        <w:spacing w:line="276" w:lineRule="auto"/>
        <w:jc w:val="both"/>
        <w:rPr>
          <w:szCs w:val="24"/>
          <w:lang w:val="ro-MD"/>
        </w:rPr>
      </w:pPr>
      <w:r w:rsidRPr="00082424">
        <w:rPr>
          <w:szCs w:val="24"/>
          <w:lang w:val="ro-MD"/>
        </w:rPr>
        <w:t>Strategia de Dezvoltare Comunitară a satului Dănceni pentru anii 202</w:t>
      </w:r>
      <w:r w:rsidR="00144353" w:rsidRPr="00082424">
        <w:rPr>
          <w:szCs w:val="24"/>
          <w:lang w:val="ro-MD"/>
        </w:rPr>
        <w:t>4</w:t>
      </w:r>
      <w:r w:rsidRPr="00082424">
        <w:rPr>
          <w:szCs w:val="24"/>
          <w:lang w:val="ro-MD"/>
        </w:rPr>
        <w:t xml:space="preserve"> – 202</w:t>
      </w:r>
      <w:r w:rsidR="00144353" w:rsidRPr="00082424">
        <w:rPr>
          <w:szCs w:val="24"/>
          <w:lang w:val="ro-MD"/>
        </w:rPr>
        <w:t>8</w:t>
      </w:r>
      <w:r w:rsidRPr="00082424">
        <w:rPr>
          <w:szCs w:val="24"/>
          <w:lang w:val="ro-MD"/>
        </w:rPr>
        <w:t xml:space="preserve"> reprezintă un document de planificare strategica integrată la nivel local, un mijloc esențial pentru factorii de decizie, pentru părțile interesate și, nu în ultimul rând, pentru cetățeni, unde sunt identificate cele mai bune soluții pentru creșterea calității vieții pentru o dezvoltare durabilă pe termen mediu și lung în comunitate.</w:t>
      </w:r>
    </w:p>
    <w:p w14:paraId="2FB40A35" w14:textId="77777777" w:rsidR="00213EED" w:rsidRPr="00082424" w:rsidRDefault="00213EED" w:rsidP="00082424">
      <w:pPr>
        <w:spacing w:line="276" w:lineRule="auto"/>
        <w:jc w:val="both"/>
        <w:rPr>
          <w:szCs w:val="24"/>
          <w:lang w:val="ro-MD"/>
        </w:rPr>
      </w:pPr>
    </w:p>
    <w:p w14:paraId="28F85DCF" w14:textId="77777777" w:rsidR="00213EED" w:rsidRPr="00082424" w:rsidRDefault="00213EED" w:rsidP="00082424">
      <w:pPr>
        <w:spacing w:line="276" w:lineRule="auto"/>
        <w:jc w:val="both"/>
        <w:rPr>
          <w:szCs w:val="24"/>
          <w:lang w:val="ro-MD"/>
        </w:rPr>
      </w:pPr>
      <w:r w:rsidRPr="00082424">
        <w:rPr>
          <w:szCs w:val="24"/>
          <w:lang w:val="ro-MD"/>
        </w:rPr>
        <w:t xml:space="preserve">Strategia a fost elaborată cu suportul de Grupului de Lucru pentru Planificare Strategică (în continuare GLPS) constituit prin Dispoziția primarului s. Dănceni </w:t>
      </w:r>
      <w:r w:rsidR="00374340" w:rsidRPr="00374340">
        <w:rPr>
          <w:szCs w:val="24"/>
          <w:lang w:val="ro-MD"/>
        </w:rPr>
        <w:t>nr. 69 din 08.06.2023</w:t>
      </w:r>
      <w:r w:rsidRPr="00082424">
        <w:rPr>
          <w:szCs w:val="24"/>
          <w:lang w:val="ro-MD"/>
        </w:rPr>
        <w:t xml:space="preserve">, cu asistența tehnică și </w:t>
      </w:r>
      <w:r w:rsidRPr="00082424">
        <w:rPr>
          <w:szCs w:val="24"/>
          <w:lang w:val="ro-MD"/>
        </w:rPr>
        <w:lastRenderedPageBreak/>
        <w:t xml:space="preserve">metodologică din partea consultanților Institutului de Dezvoltare Urbană, în cadrul Programului Comunitatea Mea implementat de IREX și finanțat de Agenția Statelor Unite pentru Dezvoltare Internațională (USAID). </w:t>
      </w:r>
    </w:p>
    <w:p w14:paraId="5B339DC6" w14:textId="77777777" w:rsidR="00213EED" w:rsidRPr="00082424" w:rsidRDefault="00213EED" w:rsidP="00082424">
      <w:pPr>
        <w:spacing w:line="276" w:lineRule="auto"/>
        <w:jc w:val="both"/>
        <w:rPr>
          <w:szCs w:val="24"/>
          <w:lang w:val="ro-MD"/>
        </w:rPr>
      </w:pPr>
    </w:p>
    <w:p w14:paraId="66388B05" w14:textId="77777777" w:rsidR="00213EED" w:rsidRPr="00082424" w:rsidRDefault="00213EED" w:rsidP="00082424">
      <w:pPr>
        <w:spacing w:line="276" w:lineRule="auto"/>
        <w:jc w:val="both"/>
        <w:rPr>
          <w:szCs w:val="24"/>
          <w:lang w:val="ro-MD"/>
        </w:rPr>
      </w:pPr>
      <w:r w:rsidRPr="00082424">
        <w:rPr>
          <w:szCs w:val="24"/>
          <w:lang w:val="ro-MD"/>
        </w:rPr>
        <w:t>Conținutul acestui material ține de responsabilitatea GLPS și nu reflectă în mod necesar viziunea USAID sau a Guvern</w:t>
      </w:r>
      <w:r w:rsidR="00144353" w:rsidRPr="00082424">
        <w:rPr>
          <w:szCs w:val="24"/>
          <w:lang w:val="ro-MD"/>
        </w:rPr>
        <w:t>ului Statelor Unite ale Americi</w:t>
      </w:r>
      <w:r w:rsidRPr="00082424">
        <w:rPr>
          <w:szCs w:val="24"/>
          <w:lang w:val="ro-MD"/>
        </w:rPr>
        <w:t>i.</w:t>
      </w:r>
    </w:p>
    <w:p w14:paraId="223A33B5" w14:textId="77777777" w:rsidR="00213EED" w:rsidRPr="00082424" w:rsidRDefault="00213EED" w:rsidP="00082424">
      <w:pPr>
        <w:spacing w:line="276" w:lineRule="auto"/>
        <w:jc w:val="both"/>
        <w:rPr>
          <w:szCs w:val="24"/>
          <w:lang w:val="ro-MD"/>
        </w:rPr>
      </w:pPr>
    </w:p>
    <w:p w14:paraId="2DDE6805" w14:textId="77777777" w:rsidR="00213EED" w:rsidRPr="00082424" w:rsidRDefault="00213EED" w:rsidP="00082424">
      <w:pPr>
        <w:pStyle w:val="2"/>
        <w:numPr>
          <w:ilvl w:val="1"/>
          <w:numId w:val="1"/>
        </w:numPr>
        <w:spacing w:line="276" w:lineRule="auto"/>
        <w:ind w:left="709" w:hanging="709"/>
        <w:rPr>
          <w:color w:val="006699"/>
          <w:sz w:val="24"/>
          <w:szCs w:val="24"/>
          <w:lang w:val="ro-MD"/>
        </w:rPr>
      </w:pPr>
      <w:bookmarkStart w:id="11" w:name="_Toc144993032"/>
      <w:r w:rsidRPr="00082424">
        <w:rPr>
          <w:color w:val="006699"/>
          <w:sz w:val="24"/>
          <w:szCs w:val="24"/>
          <w:lang w:val="ro-MD"/>
        </w:rPr>
        <w:t>Informații generale despre comunitate</w:t>
      </w:r>
      <w:bookmarkEnd w:id="11"/>
    </w:p>
    <w:p w14:paraId="4849434F" w14:textId="77777777" w:rsidR="00213EED" w:rsidRDefault="00374340" w:rsidP="00082424">
      <w:pPr>
        <w:spacing w:line="276" w:lineRule="auto"/>
        <w:jc w:val="both"/>
        <w:rPr>
          <w:szCs w:val="24"/>
          <w:lang w:val="ro-MD"/>
        </w:rPr>
      </w:pPr>
      <w:r w:rsidRPr="00082424">
        <w:rPr>
          <w:szCs w:val="24"/>
          <w:lang w:val="ro-MD"/>
        </w:rPr>
        <w:t>Dănceni este un sat din </w:t>
      </w:r>
      <w:r w:rsidR="00000000">
        <w:fldChar w:fldCharType="begin"/>
      </w:r>
      <w:r w:rsidR="00000000">
        <w:instrText>HYPERLINK "https://ro.wikipedia.org/wiki/Raionul_Ialoveni" \o "Raionul Ialoveni"</w:instrText>
      </w:r>
      <w:r w:rsidR="00000000">
        <w:fldChar w:fldCharType="separate"/>
      </w:r>
      <w:r w:rsidRPr="00082424">
        <w:rPr>
          <w:szCs w:val="24"/>
          <w:lang w:val="ro-MD"/>
        </w:rPr>
        <w:t>raionul Ialoveni</w:t>
      </w:r>
      <w:r w:rsidR="00000000">
        <w:rPr>
          <w:szCs w:val="24"/>
          <w:lang w:val="ro-MD"/>
        </w:rPr>
        <w:fldChar w:fldCharType="end"/>
      </w:r>
      <w:r w:rsidRPr="00082424">
        <w:rPr>
          <w:szCs w:val="24"/>
          <w:lang w:val="ro-MD"/>
        </w:rPr>
        <w:t>, </w:t>
      </w:r>
      <w:hyperlink r:id="rId18" w:tooltip="Republica Moldova" w:history="1">
        <w:r w:rsidRPr="00082424">
          <w:rPr>
            <w:szCs w:val="24"/>
            <w:lang w:val="ro-MD"/>
          </w:rPr>
          <w:t>Republica Moldova</w:t>
        </w:r>
      </w:hyperlink>
      <w:r w:rsidRPr="00082424">
        <w:rPr>
          <w:szCs w:val="24"/>
          <w:lang w:val="ro-MD"/>
        </w:rPr>
        <w:t>. Este amplasat pe malul unui </w:t>
      </w:r>
      <w:r w:rsidR="00000000">
        <w:fldChar w:fldCharType="begin"/>
      </w:r>
      <w:r w:rsidR="00000000">
        <w:instrText>HYPERLINK "https://ro.wikipedia.org/wiki/Bazin_de_acumulare" \o "Bazin de acumulare"</w:instrText>
      </w:r>
      <w:r w:rsidR="00000000">
        <w:fldChar w:fldCharType="separate"/>
      </w:r>
      <w:r w:rsidRPr="00082424">
        <w:rPr>
          <w:szCs w:val="24"/>
          <w:lang w:val="ro-MD"/>
        </w:rPr>
        <w:t>bazin de acumulare</w:t>
      </w:r>
      <w:r w:rsidR="00000000">
        <w:rPr>
          <w:szCs w:val="24"/>
          <w:lang w:val="ro-MD"/>
        </w:rPr>
        <w:fldChar w:fldCharType="end"/>
      </w:r>
      <w:r w:rsidRPr="00082424">
        <w:rPr>
          <w:szCs w:val="24"/>
          <w:lang w:val="ro-MD"/>
        </w:rPr>
        <w:t> a râului </w:t>
      </w:r>
      <w:r w:rsidR="00000000">
        <w:fldChar w:fldCharType="begin"/>
      </w:r>
      <w:r w:rsidR="00000000">
        <w:instrText>HYPERLINK "https://ro.wikipedia.org/wiki/I%C8%99nov%C4%83%C8%9B" \o "Ișnovăț"</w:instrText>
      </w:r>
      <w:r w:rsidR="00000000">
        <w:fldChar w:fldCharType="separate"/>
      </w:r>
      <w:r w:rsidRPr="00082424">
        <w:rPr>
          <w:szCs w:val="24"/>
          <w:lang w:val="ro-MD"/>
        </w:rPr>
        <w:t>Ișnovăț</w:t>
      </w:r>
      <w:r w:rsidR="00000000">
        <w:rPr>
          <w:szCs w:val="24"/>
          <w:lang w:val="ro-MD"/>
        </w:rPr>
        <w:fldChar w:fldCharType="end"/>
      </w:r>
      <w:r w:rsidRPr="00082424">
        <w:rPr>
          <w:szCs w:val="24"/>
          <w:lang w:val="ro-MD"/>
        </w:rPr>
        <w:t>, </w:t>
      </w:r>
      <w:hyperlink r:id="rId19" w:tooltip="Lacul Dănceni — pagină inexistentă" w:history="1">
        <w:r w:rsidRPr="00082424">
          <w:rPr>
            <w:szCs w:val="24"/>
            <w:lang w:val="ro-MD"/>
          </w:rPr>
          <w:t>lacul Dănceni</w:t>
        </w:r>
      </w:hyperlink>
      <w:r w:rsidRPr="00082424">
        <w:rPr>
          <w:szCs w:val="24"/>
          <w:lang w:val="ro-MD"/>
        </w:rPr>
        <w:t>, cu o capacitate de 4,0 mln. m</w:t>
      </w:r>
      <w:r w:rsidRPr="00082424">
        <w:rPr>
          <w:szCs w:val="24"/>
          <w:vertAlign w:val="superscript"/>
          <w:lang w:val="ro-MD"/>
        </w:rPr>
        <w:t>3</w:t>
      </w:r>
      <w:r w:rsidRPr="00082424">
        <w:rPr>
          <w:szCs w:val="24"/>
          <w:lang w:val="ro-MD"/>
        </w:rPr>
        <w:t> și o suprafață de 2,2 km</w:t>
      </w:r>
      <w:r w:rsidRPr="00082424">
        <w:rPr>
          <w:szCs w:val="24"/>
          <w:vertAlign w:val="superscript"/>
          <w:lang w:val="ro-MD"/>
        </w:rPr>
        <w:t>2</w:t>
      </w:r>
      <w:r w:rsidRPr="00082424">
        <w:rPr>
          <w:szCs w:val="24"/>
          <w:lang w:val="ro-MD"/>
        </w:rPr>
        <w:t>, fiind cel mai mare bazin de acumulare din raion. Satul Dănceni se află la 15 km de capitala Republicii Moldova, </w:t>
      </w:r>
      <w:r w:rsidR="00000000">
        <w:fldChar w:fldCharType="begin"/>
      </w:r>
      <w:r w:rsidR="00000000">
        <w:instrText>HYPERLINK "https://ro.wikipedia.org/wiki/Chi%C8%99in%C4%83u" \o "Chișinău"</w:instrText>
      </w:r>
      <w:r w:rsidR="00000000">
        <w:fldChar w:fldCharType="separate"/>
      </w:r>
      <w:r w:rsidRPr="00082424">
        <w:rPr>
          <w:szCs w:val="24"/>
          <w:lang w:val="ro-MD"/>
        </w:rPr>
        <w:t>Chișinău</w:t>
      </w:r>
      <w:r w:rsidR="00000000">
        <w:rPr>
          <w:szCs w:val="24"/>
          <w:lang w:val="ro-MD"/>
        </w:rPr>
        <w:fldChar w:fldCharType="end"/>
      </w:r>
      <w:r w:rsidRPr="00082424">
        <w:rPr>
          <w:szCs w:val="24"/>
          <w:lang w:val="ro-MD"/>
        </w:rPr>
        <w:t>, pe direcția sud-vest.</w:t>
      </w:r>
    </w:p>
    <w:p w14:paraId="3DA81015" w14:textId="77777777" w:rsidR="002512BE" w:rsidRDefault="002512BE" w:rsidP="00082424">
      <w:pPr>
        <w:spacing w:line="276" w:lineRule="auto"/>
        <w:jc w:val="both"/>
        <w:rPr>
          <w:szCs w:val="24"/>
          <w:lang w:val="ro-MD"/>
        </w:rPr>
      </w:pPr>
    </w:p>
    <w:p w14:paraId="737DBC0F" w14:textId="77777777" w:rsidR="00374340" w:rsidRPr="00374340" w:rsidRDefault="00374340" w:rsidP="00082424">
      <w:pPr>
        <w:spacing w:line="276" w:lineRule="auto"/>
        <w:jc w:val="both"/>
        <w:rPr>
          <w:szCs w:val="24"/>
          <w:lang w:val="ro-MD"/>
        </w:rPr>
      </w:pPr>
      <w:r w:rsidRPr="00374340">
        <w:rPr>
          <w:szCs w:val="24"/>
          <w:lang w:val="ro-MD"/>
        </w:rPr>
        <w:t>Suprafața satului D</w:t>
      </w:r>
      <w:r w:rsidRPr="00374340">
        <w:rPr>
          <w:rFonts w:hint="eastAsia"/>
          <w:szCs w:val="24"/>
          <w:lang w:val="ro-MD"/>
        </w:rPr>
        <w:t>ă</w:t>
      </w:r>
      <w:r w:rsidRPr="00374340">
        <w:rPr>
          <w:szCs w:val="24"/>
          <w:lang w:val="ro-MD"/>
        </w:rPr>
        <w:t xml:space="preserve">nceni este de  1362,76 ha, dintre care 301,32 ha constituie terenul  intravilan,  terenuri agricole </w:t>
      </w:r>
      <w:r w:rsidRPr="00374340">
        <w:rPr>
          <w:rFonts w:hint="eastAsia"/>
          <w:szCs w:val="24"/>
          <w:lang w:val="ro-MD"/>
        </w:rPr>
        <w:t>–</w:t>
      </w:r>
      <w:r w:rsidRPr="00374340">
        <w:rPr>
          <w:szCs w:val="24"/>
          <w:lang w:val="ro-MD"/>
        </w:rPr>
        <w:t xml:space="preserve"> 738,33 ha</w:t>
      </w:r>
    </w:p>
    <w:p w14:paraId="39A481C3" w14:textId="77777777" w:rsidR="00374340" w:rsidRDefault="00374340" w:rsidP="00082424">
      <w:pPr>
        <w:spacing w:line="276" w:lineRule="auto"/>
        <w:jc w:val="both"/>
        <w:rPr>
          <w:color w:val="FF0000"/>
          <w:szCs w:val="24"/>
          <w:lang w:val="ro-MD"/>
        </w:rPr>
      </w:pPr>
    </w:p>
    <w:p w14:paraId="7712E87C" w14:textId="77777777" w:rsidR="005572E7" w:rsidRPr="00082424" w:rsidRDefault="005572E7" w:rsidP="00082424">
      <w:pPr>
        <w:spacing w:line="276" w:lineRule="auto"/>
        <w:jc w:val="both"/>
        <w:rPr>
          <w:color w:val="FF0000"/>
          <w:szCs w:val="24"/>
          <w:lang w:val="ro-MD"/>
        </w:rPr>
      </w:pPr>
      <w:r w:rsidRPr="00082424">
        <w:rPr>
          <w:rFonts w:cstheme="minorHAnsi"/>
          <w:szCs w:val="24"/>
          <w:lang w:val="ro-MD"/>
        </w:rPr>
        <w:t xml:space="preserve">Conform datelor </w:t>
      </w:r>
      <w:r>
        <w:rPr>
          <w:szCs w:val="24"/>
          <w:lang w:val="ro-MD"/>
        </w:rPr>
        <w:t>R</w:t>
      </w:r>
      <w:r w:rsidRPr="00082424">
        <w:rPr>
          <w:szCs w:val="24"/>
          <w:lang w:val="ro-MD"/>
        </w:rPr>
        <w:t>ecensământului din anul 2014, populația satului Dănceni constituia 2406 locuitori dintre care 1209 de sex masculin și 1197 de sex feminin.</w:t>
      </w:r>
    </w:p>
    <w:p w14:paraId="2B6DC44D" w14:textId="77777777" w:rsidR="00213EED" w:rsidRPr="00082424" w:rsidRDefault="00213EED" w:rsidP="00082424">
      <w:pPr>
        <w:spacing w:line="276" w:lineRule="auto"/>
        <w:rPr>
          <w:szCs w:val="24"/>
          <w:lang w:val="ro-MD"/>
        </w:rPr>
      </w:pPr>
    </w:p>
    <w:p w14:paraId="2D107D24" w14:textId="77777777" w:rsidR="00213EED" w:rsidRPr="00082424" w:rsidRDefault="00213EED" w:rsidP="00082424">
      <w:pPr>
        <w:spacing w:line="276" w:lineRule="auto"/>
        <w:rPr>
          <w:rFonts w:cs="Arial"/>
          <w:szCs w:val="24"/>
          <w:lang w:val="ro-MD"/>
        </w:rPr>
      </w:pPr>
      <w:r w:rsidRPr="00082424">
        <w:rPr>
          <w:szCs w:val="24"/>
          <w:lang w:val="ro-MD"/>
        </w:rPr>
        <w:br w:type="page"/>
      </w:r>
    </w:p>
    <w:p w14:paraId="6C9D8646" w14:textId="77777777" w:rsidR="00213EED" w:rsidRPr="00082424" w:rsidRDefault="00213EED" w:rsidP="00082424">
      <w:pPr>
        <w:pStyle w:val="1"/>
        <w:numPr>
          <w:ilvl w:val="0"/>
          <w:numId w:val="1"/>
        </w:numPr>
        <w:shd w:val="clear" w:color="auto" w:fill="006699"/>
        <w:spacing w:line="276" w:lineRule="auto"/>
        <w:ind w:left="567" w:hanging="567"/>
        <w:rPr>
          <w:color w:val="FFFFFF" w:themeColor="background1"/>
          <w:sz w:val="24"/>
          <w:szCs w:val="24"/>
          <w:lang w:val="ro-MD"/>
        </w:rPr>
      </w:pPr>
      <w:bookmarkStart w:id="12" w:name="_Toc144993033"/>
      <w:r w:rsidRPr="00082424">
        <w:rPr>
          <w:color w:val="FFFFFF" w:themeColor="background1"/>
          <w:sz w:val="24"/>
          <w:szCs w:val="24"/>
          <w:lang w:val="ro-MD"/>
        </w:rPr>
        <w:lastRenderedPageBreak/>
        <w:t>Profilul și analiza comunității</w:t>
      </w:r>
      <w:bookmarkEnd w:id="12"/>
    </w:p>
    <w:p w14:paraId="72350E1C" w14:textId="77777777" w:rsidR="00213EED" w:rsidRPr="00082424" w:rsidRDefault="00213EED" w:rsidP="00082424">
      <w:pPr>
        <w:spacing w:line="276" w:lineRule="auto"/>
        <w:rPr>
          <w:szCs w:val="24"/>
          <w:lang w:val="ro-MD"/>
        </w:rPr>
      </w:pPr>
    </w:p>
    <w:p w14:paraId="786B2A8D" w14:textId="77777777" w:rsidR="00213EED" w:rsidRPr="00082424" w:rsidRDefault="00213EED" w:rsidP="00082424">
      <w:pPr>
        <w:pStyle w:val="2"/>
        <w:numPr>
          <w:ilvl w:val="1"/>
          <w:numId w:val="1"/>
        </w:numPr>
        <w:spacing w:line="276" w:lineRule="auto"/>
        <w:ind w:left="709" w:hanging="709"/>
        <w:rPr>
          <w:color w:val="006699"/>
          <w:sz w:val="24"/>
          <w:szCs w:val="24"/>
          <w:lang w:val="ro-MD"/>
        </w:rPr>
      </w:pPr>
      <w:bookmarkStart w:id="13" w:name="_Toc144993034"/>
      <w:r w:rsidRPr="00082424">
        <w:rPr>
          <w:color w:val="006699"/>
          <w:sz w:val="24"/>
          <w:szCs w:val="24"/>
          <w:lang w:val="ro-MD"/>
        </w:rPr>
        <w:t>Caracteristici geografice și de mediu</w:t>
      </w:r>
      <w:bookmarkEnd w:id="13"/>
    </w:p>
    <w:p w14:paraId="424C5018" w14:textId="77777777" w:rsidR="00213EED" w:rsidRPr="00082424" w:rsidRDefault="00213EED" w:rsidP="00082424">
      <w:pPr>
        <w:spacing w:line="276" w:lineRule="auto"/>
        <w:rPr>
          <w:szCs w:val="24"/>
          <w:lang w:val="ro-MD"/>
        </w:rPr>
      </w:pPr>
    </w:p>
    <w:p w14:paraId="04A97FB7" w14:textId="77777777" w:rsidR="00426DDC" w:rsidRDefault="002512BE" w:rsidP="00082424">
      <w:pPr>
        <w:pStyle w:val="ad"/>
        <w:spacing w:after="0" w:line="276" w:lineRule="auto"/>
        <w:ind w:right="3"/>
        <w:jc w:val="both"/>
        <w:rPr>
          <w:szCs w:val="24"/>
          <w:lang w:val="ro-MD"/>
        </w:rPr>
      </w:pPr>
      <w:r w:rsidRPr="00082424">
        <w:rPr>
          <w:noProof/>
          <w:szCs w:val="24"/>
          <w:lang w:val="ro-RO" w:eastAsia="ro-RO"/>
        </w:rPr>
        <w:drawing>
          <wp:anchor distT="0" distB="0" distL="114300" distR="114300" simplePos="0" relativeHeight="251649024" behindDoc="1" locked="0" layoutInCell="1" allowOverlap="1" wp14:anchorId="353C8222" wp14:editId="6D5912F0">
            <wp:simplePos x="0" y="0"/>
            <wp:positionH relativeFrom="margin">
              <wp:posOffset>4057650</wp:posOffset>
            </wp:positionH>
            <wp:positionV relativeFrom="paragraph">
              <wp:posOffset>6985</wp:posOffset>
            </wp:positionV>
            <wp:extent cx="2126615" cy="2437130"/>
            <wp:effectExtent l="0" t="0" r="6985" b="1270"/>
            <wp:wrapSquare wrapText="bothSides"/>
            <wp:docPr id="10244" name="Рисунок 2" descr="Вырезка экр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Рисунок 2" descr="Вырезка экрана"/>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6615" cy="243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EED" w:rsidRPr="00082424">
        <w:rPr>
          <w:b/>
          <w:bCs/>
          <w:color w:val="006699"/>
          <w:szCs w:val="24"/>
          <w:lang w:val="ro-MD"/>
        </w:rPr>
        <w:t>Poziționarea geografică |</w:t>
      </w:r>
      <w:r w:rsidR="00213EED" w:rsidRPr="00082424">
        <w:rPr>
          <w:color w:val="006699"/>
          <w:szCs w:val="24"/>
          <w:lang w:val="ro-MD"/>
        </w:rPr>
        <w:t xml:space="preserve"> </w:t>
      </w:r>
      <w:r w:rsidR="00213EED" w:rsidRPr="00082424">
        <w:rPr>
          <w:szCs w:val="24"/>
          <w:lang w:val="ro-MD"/>
        </w:rPr>
        <w:t>Dănceni este un sat din </w:t>
      </w:r>
      <w:hyperlink r:id="rId21" w:tooltip="Raionul Ialoveni" w:history="1">
        <w:r w:rsidR="00213EED" w:rsidRPr="00082424">
          <w:rPr>
            <w:szCs w:val="24"/>
            <w:lang w:val="ro-MD"/>
          </w:rPr>
          <w:t>raionul Ialoveni</w:t>
        </w:r>
      </w:hyperlink>
      <w:r w:rsidR="00213EED" w:rsidRPr="00082424">
        <w:rPr>
          <w:szCs w:val="24"/>
          <w:lang w:val="ro-MD"/>
        </w:rPr>
        <w:t>, </w:t>
      </w:r>
      <w:hyperlink r:id="rId22" w:tooltip="Republica Moldova" w:history="1">
        <w:r w:rsidR="00213EED" w:rsidRPr="00082424">
          <w:rPr>
            <w:szCs w:val="24"/>
            <w:lang w:val="ro-MD"/>
          </w:rPr>
          <w:t>Republica Moldova</w:t>
        </w:r>
      </w:hyperlink>
      <w:r w:rsidR="00213EED" w:rsidRPr="00082424">
        <w:rPr>
          <w:szCs w:val="24"/>
          <w:lang w:val="ro-MD"/>
        </w:rPr>
        <w:t>. Este amplasat pe malul unui </w:t>
      </w:r>
      <w:r w:rsidR="00000000">
        <w:fldChar w:fldCharType="begin"/>
      </w:r>
      <w:r w:rsidR="00000000">
        <w:instrText>HYPERLINK "https://ro.wikipedia.org/wiki/Bazin_de_acumulare" \o "Bazin de acumulare"</w:instrText>
      </w:r>
      <w:r w:rsidR="00000000">
        <w:fldChar w:fldCharType="separate"/>
      </w:r>
      <w:r w:rsidR="00213EED" w:rsidRPr="00082424">
        <w:rPr>
          <w:szCs w:val="24"/>
          <w:lang w:val="ro-MD"/>
        </w:rPr>
        <w:t>bazin de acumulare</w:t>
      </w:r>
      <w:r w:rsidR="00000000">
        <w:rPr>
          <w:szCs w:val="24"/>
          <w:lang w:val="ro-MD"/>
        </w:rPr>
        <w:fldChar w:fldCharType="end"/>
      </w:r>
      <w:r w:rsidR="00213EED" w:rsidRPr="00082424">
        <w:rPr>
          <w:szCs w:val="24"/>
          <w:lang w:val="ro-MD"/>
        </w:rPr>
        <w:t> a râului </w:t>
      </w:r>
      <w:r w:rsidR="00000000">
        <w:fldChar w:fldCharType="begin"/>
      </w:r>
      <w:r w:rsidR="00000000">
        <w:instrText>HYPERLINK "https://ro.wikipedia.org/wiki/I%C8%99nov%C4%83%C8%9B" \o "Ișnovăț"</w:instrText>
      </w:r>
      <w:r w:rsidR="00000000">
        <w:fldChar w:fldCharType="separate"/>
      </w:r>
      <w:r w:rsidR="00213EED" w:rsidRPr="00082424">
        <w:rPr>
          <w:szCs w:val="24"/>
          <w:lang w:val="ro-MD"/>
        </w:rPr>
        <w:t>Ișnovăț</w:t>
      </w:r>
      <w:r w:rsidR="00000000">
        <w:rPr>
          <w:szCs w:val="24"/>
          <w:lang w:val="ro-MD"/>
        </w:rPr>
        <w:fldChar w:fldCharType="end"/>
      </w:r>
      <w:r w:rsidR="00213EED" w:rsidRPr="00082424">
        <w:rPr>
          <w:szCs w:val="24"/>
          <w:lang w:val="ro-MD"/>
        </w:rPr>
        <w:t>, </w:t>
      </w:r>
      <w:hyperlink r:id="rId23" w:tooltip="Lacul Dănceni — pagină inexistentă" w:history="1">
        <w:r w:rsidR="00213EED" w:rsidRPr="00082424">
          <w:rPr>
            <w:szCs w:val="24"/>
            <w:lang w:val="ro-MD"/>
          </w:rPr>
          <w:t>lacul Dănceni</w:t>
        </w:r>
      </w:hyperlink>
      <w:r w:rsidR="006443B4" w:rsidRPr="00082424">
        <w:rPr>
          <w:szCs w:val="24"/>
          <w:lang w:val="ro-MD"/>
        </w:rPr>
        <w:t>, cu o capacitate de 4,</w:t>
      </w:r>
      <w:r w:rsidR="00213EED" w:rsidRPr="00082424">
        <w:rPr>
          <w:szCs w:val="24"/>
          <w:lang w:val="ro-MD"/>
        </w:rPr>
        <w:t>0 mln. m</w:t>
      </w:r>
      <w:r w:rsidR="00213EED" w:rsidRPr="00082424">
        <w:rPr>
          <w:szCs w:val="24"/>
          <w:vertAlign w:val="superscript"/>
          <w:lang w:val="ro-MD"/>
        </w:rPr>
        <w:t>3</w:t>
      </w:r>
      <w:r w:rsidR="00213EED" w:rsidRPr="00082424">
        <w:rPr>
          <w:szCs w:val="24"/>
          <w:lang w:val="ro-MD"/>
        </w:rPr>
        <w:t> și o suprafață de 2,2 km</w:t>
      </w:r>
      <w:r w:rsidR="00213EED" w:rsidRPr="00082424">
        <w:rPr>
          <w:szCs w:val="24"/>
          <w:vertAlign w:val="superscript"/>
          <w:lang w:val="ro-MD"/>
        </w:rPr>
        <w:t>2</w:t>
      </w:r>
      <w:r w:rsidR="00213EED" w:rsidRPr="00082424">
        <w:rPr>
          <w:szCs w:val="24"/>
          <w:lang w:val="ro-MD"/>
        </w:rPr>
        <w:t xml:space="preserve">, fiind cel mai mare bazin de acumulare din raion. </w:t>
      </w:r>
    </w:p>
    <w:p w14:paraId="75953E88" w14:textId="77777777" w:rsidR="00426DDC" w:rsidRDefault="00426DDC" w:rsidP="00082424">
      <w:pPr>
        <w:pStyle w:val="ad"/>
        <w:spacing w:after="0" w:line="276" w:lineRule="auto"/>
        <w:ind w:right="3"/>
        <w:jc w:val="both"/>
        <w:rPr>
          <w:szCs w:val="24"/>
          <w:lang w:val="ro-MD"/>
        </w:rPr>
      </w:pPr>
    </w:p>
    <w:p w14:paraId="798CEA4E" w14:textId="77777777" w:rsidR="00213EED" w:rsidRPr="00082424" w:rsidRDefault="00213EED" w:rsidP="00082424">
      <w:pPr>
        <w:pStyle w:val="ad"/>
        <w:spacing w:after="0" w:line="276" w:lineRule="auto"/>
        <w:ind w:right="3"/>
        <w:jc w:val="both"/>
        <w:rPr>
          <w:szCs w:val="24"/>
          <w:lang w:val="ro-MD"/>
        </w:rPr>
      </w:pPr>
      <w:r w:rsidRPr="00082424">
        <w:rPr>
          <w:szCs w:val="24"/>
          <w:lang w:val="ro-MD"/>
        </w:rPr>
        <w:t>Satul Dănceni se află la 15 km de capitala Republicii Moldova, </w:t>
      </w:r>
      <w:r w:rsidR="00000000">
        <w:fldChar w:fldCharType="begin"/>
      </w:r>
      <w:r w:rsidR="00000000">
        <w:instrText>HYPERLINK "https://ro.wikipedia.org/wiki/Chi%C8%99in%C4%83u" \o "Chișinău"</w:instrText>
      </w:r>
      <w:r w:rsidR="00000000">
        <w:fldChar w:fldCharType="separate"/>
      </w:r>
      <w:r w:rsidRPr="00082424">
        <w:rPr>
          <w:szCs w:val="24"/>
          <w:lang w:val="ro-MD"/>
        </w:rPr>
        <w:t>Chișinău</w:t>
      </w:r>
      <w:r w:rsidR="00000000">
        <w:rPr>
          <w:szCs w:val="24"/>
          <w:lang w:val="ro-MD"/>
        </w:rPr>
        <w:fldChar w:fldCharType="end"/>
      </w:r>
      <w:r w:rsidRPr="00082424">
        <w:rPr>
          <w:szCs w:val="24"/>
          <w:lang w:val="ro-MD"/>
        </w:rPr>
        <w:t>, pe direcția sud-vest. Se învecinează cu localitățile </w:t>
      </w:r>
      <w:r w:rsidR="00000000">
        <w:fldChar w:fldCharType="begin"/>
      </w:r>
      <w:r w:rsidR="00000000" w:rsidRPr="008B5DDB">
        <w:rPr>
          <w:lang w:val="ro-MD"/>
        </w:rPr>
        <w:instrText>HYPERLINK "https://ro.wikipedia.org/wiki/Suruceni" \o "Suruceni"</w:instrText>
      </w:r>
      <w:r w:rsidR="00000000">
        <w:fldChar w:fldCharType="separate"/>
      </w:r>
      <w:r w:rsidRPr="00082424">
        <w:rPr>
          <w:szCs w:val="24"/>
          <w:lang w:val="ro-MD"/>
        </w:rPr>
        <w:t>Suruceni</w:t>
      </w:r>
      <w:r w:rsidR="00000000">
        <w:rPr>
          <w:szCs w:val="24"/>
          <w:lang w:val="ro-MD"/>
        </w:rPr>
        <w:fldChar w:fldCharType="end"/>
      </w:r>
      <w:r w:rsidRPr="00082424">
        <w:rPr>
          <w:szCs w:val="24"/>
          <w:lang w:val="ro-MD"/>
        </w:rPr>
        <w:t>, </w:t>
      </w:r>
      <w:hyperlink r:id="rId24" w:tooltip="Chișinău" w:history="1">
        <w:r w:rsidRPr="00082424">
          <w:rPr>
            <w:szCs w:val="24"/>
            <w:lang w:val="ro-MD"/>
          </w:rPr>
          <w:t>Chișinău</w:t>
        </w:r>
      </w:hyperlink>
      <w:r w:rsidRPr="00082424">
        <w:rPr>
          <w:szCs w:val="24"/>
          <w:lang w:val="ro-MD"/>
        </w:rPr>
        <w:t>, </w:t>
      </w:r>
      <w:hyperlink r:id="rId25" w:tooltip="Ialoveni" w:history="1">
        <w:r w:rsidRPr="00082424">
          <w:rPr>
            <w:szCs w:val="24"/>
            <w:lang w:val="ro-MD"/>
          </w:rPr>
          <w:t>Ialoveni</w:t>
        </w:r>
      </w:hyperlink>
      <w:r w:rsidRPr="00082424">
        <w:rPr>
          <w:szCs w:val="24"/>
          <w:lang w:val="ro-MD"/>
        </w:rPr>
        <w:t>, </w:t>
      </w:r>
      <w:hyperlink r:id="rId26" w:tooltip="Sociteni" w:history="1">
        <w:r w:rsidRPr="00082424">
          <w:rPr>
            <w:szCs w:val="24"/>
            <w:lang w:val="ro-MD"/>
          </w:rPr>
          <w:t>Sociteni</w:t>
        </w:r>
      </w:hyperlink>
      <w:r w:rsidRPr="00082424">
        <w:rPr>
          <w:szCs w:val="24"/>
          <w:lang w:val="ro-MD"/>
        </w:rPr>
        <w:t> și </w:t>
      </w:r>
      <w:hyperlink r:id="rId27" w:tooltip="Ruseștii Noi" w:history="1">
        <w:r w:rsidRPr="00082424">
          <w:rPr>
            <w:szCs w:val="24"/>
            <w:lang w:val="ro-MD"/>
          </w:rPr>
          <w:t>Ruseștii Noi</w:t>
        </w:r>
      </w:hyperlink>
      <w:r w:rsidRPr="00082424">
        <w:rPr>
          <w:szCs w:val="24"/>
          <w:lang w:val="ro-MD"/>
        </w:rPr>
        <w:t xml:space="preserve">. </w:t>
      </w:r>
    </w:p>
    <w:p w14:paraId="2E0598C4" w14:textId="77777777" w:rsidR="00213EED" w:rsidRPr="00082424" w:rsidRDefault="00213EED" w:rsidP="00082424">
      <w:pPr>
        <w:pStyle w:val="ad"/>
        <w:spacing w:after="0" w:line="276" w:lineRule="auto"/>
        <w:ind w:right="3"/>
        <w:jc w:val="both"/>
        <w:rPr>
          <w:szCs w:val="24"/>
          <w:lang w:val="ro-MD"/>
        </w:rPr>
      </w:pPr>
    </w:p>
    <w:p w14:paraId="27C2565F" w14:textId="77777777" w:rsidR="00213EED" w:rsidRPr="00082424" w:rsidRDefault="00213EED" w:rsidP="00082424">
      <w:pPr>
        <w:pStyle w:val="ad"/>
        <w:spacing w:after="0" w:line="276" w:lineRule="auto"/>
        <w:ind w:right="3"/>
        <w:jc w:val="both"/>
        <w:rPr>
          <w:szCs w:val="24"/>
          <w:lang w:val="ro-MD"/>
        </w:rPr>
      </w:pPr>
      <w:r w:rsidRPr="00082424">
        <w:rPr>
          <w:b/>
          <w:bCs/>
          <w:color w:val="006699"/>
          <w:szCs w:val="24"/>
          <w:lang w:val="ro-MD"/>
        </w:rPr>
        <w:t>Istoric</w:t>
      </w:r>
      <w:r w:rsidRPr="00082424">
        <w:rPr>
          <w:b/>
          <w:bCs/>
          <w:szCs w:val="24"/>
          <w:lang w:val="ro-MD"/>
        </w:rPr>
        <w:t xml:space="preserve"> </w:t>
      </w:r>
      <w:r w:rsidRPr="00082424">
        <w:rPr>
          <w:b/>
          <w:bCs/>
          <w:color w:val="006699"/>
          <w:szCs w:val="24"/>
          <w:lang w:val="ro-MD"/>
        </w:rPr>
        <w:t xml:space="preserve">| </w:t>
      </w:r>
      <w:r w:rsidRPr="00082424">
        <w:rPr>
          <w:szCs w:val="24"/>
          <w:lang w:val="ro-MD"/>
        </w:rPr>
        <w:t>Denumirea localității Dănceni provine de la numele boierului Danciu, a cărui moșie ar fi fost situată pe timpuri anu</w:t>
      </w:r>
      <w:r w:rsidR="00063210" w:rsidRPr="00082424">
        <w:rPr>
          <w:szCs w:val="24"/>
          <w:lang w:val="ro-MD"/>
        </w:rPr>
        <w:t>me pe locul unde se află actual</w:t>
      </w:r>
      <w:r w:rsidRPr="00082424">
        <w:rPr>
          <w:szCs w:val="24"/>
          <w:lang w:val="ro-MD"/>
        </w:rPr>
        <w:t>mente satul. Satul Dănceni a fost menționat documentar pentru prima dată în actul din 16 aprilie 1617 (7125):"Ispisoc de la Radu Vodă. adec</w:t>
      </w:r>
      <w:r w:rsidR="00063210" w:rsidRPr="00082424">
        <w:rPr>
          <w:szCs w:val="24"/>
          <w:lang w:val="ro-MD"/>
        </w:rPr>
        <w:t>ă al nostru credincios cinstit b</w:t>
      </w:r>
      <w:r w:rsidRPr="00082424">
        <w:rPr>
          <w:szCs w:val="24"/>
          <w:lang w:val="ro-MD"/>
        </w:rPr>
        <w:t>oiarin, dumnealui Ureche marile vornic m-am milostivit domnia me cu o asabită a noastră milă dumnezească, am dat și am întărit a lui dripte ocine și moșii, cumpărături și danii domnești, toate satile care are în țara domniei mele și de moșie de cumpărături și de danie dintr-a lui dripte drese mărturii ci-au avut dela alții domni mai dinainte (urmează un șir de sate și moșii din Moldova și Bucovina)... și satul Dancini pe Ișnovăț și partea lui din satul Culii din Ișnovăț...".</w:t>
      </w:r>
    </w:p>
    <w:p w14:paraId="657832B5" w14:textId="77777777" w:rsidR="00213EED" w:rsidRPr="00082424" w:rsidRDefault="00213EED" w:rsidP="00082424">
      <w:pPr>
        <w:pStyle w:val="ad"/>
        <w:spacing w:after="0" w:line="276" w:lineRule="auto"/>
        <w:ind w:right="3"/>
        <w:jc w:val="both"/>
        <w:rPr>
          <w:szCs w:val="24"/>
          <w:lang w:val="ro-MD"/>
        </w:rPr>
      </w:pPr>
      <w:r w:rsidRPr="00082424">
        <w:rPr>
          <w:szCs w:val="24"/>
          <w:lang w:val="ro-MD"/>
        </w:rPr>
        <w:t>Conform datelor prezentate de primărie, localitatea a fost atestată documentar în anul 1711.</w:t>
      </w:r>
    </w:p>
    <w:p w14:paraId="4F3E2C6F" w14:textId="77777777" w:rsidR="00213EED" w:rsidRPr="00082424" w:rsidRDefault="00213EED" w:rsidP="00082424">
      <w:pPr>
        <w:pStyle w:val="Stil"/>
        <w:spacing w:line="276" w:lineRule="auto"/>
        <w:ind w:left="17" w:right="40"/>
        <w:jc w:val="both"/>
        <w:rPr>
          <w:rFonts w:ascii="Roboto Condensed" w:hAnsi="Roboto Condensed"/>
          <w:lang w:val="ro-MD"/>
        </w:rPr>
      </w:pPr>
    </w:p>
    <w:p w14:paraId="1F3B80A2" w14:textId="77777777" w:rsidR="00213EED" w:rsidRPr="00082424" w:rsidRDefault="00213EED" w:rsidP="00082424">
      <w:pPr>
        <w:pStyle w:val="3"/>
        <w:numPr>
          <w:ilvl w:val="2"/>
          <w:numId w:val="1"/>
        </w:numPr>
        <w:spacing w:line="276" w:lineRule="auto"/>
        <w:ind w:left="1276" w:hanging="992"/>
        <w:rPr>
          <w:i/>
          <w:iCs/>
          <w:color w:val="006699"/>
          <w:lang w:val="ro-MD"/>
        </w:rPr>
      </w:pPr>
      <w:bookmarkStart w:id="14" w:name="_Toc144993035"/>
      <w:r w:rsidRPr="00082424">
        <w:rPr>
          <w:i/>
          <w:iCs/>
          <w:color w:val="006699"/>
          <w:lang w:val="ro-MD"/>
        </w:rPr>
        <w:t>Caracteristici fizico-geografice</w:t>
      </w:r>
      <w:bookmarkEnd w:id="14"/>
    </w:p>
    <w:p w14:paraId="48C28651" w14:textId="77777777" w:rsidR="00213EED" w:rsidRPr="00082424" w:rsidRDefault="00213EED" w:rsidP="00082424">
      <w:pPr>
        <w:spacing w:line="276" w:lineRule="auto"/>
        <w:ind w:right="3"/>
        <w:jc w:val="both"/>
        <w:rPr>
          <w:szCs w:val="24"/>
          <w:lang w:val="ro-MD"/>
        </w:rPr>
      </w:pPr>
      <w:r w:rsidRPr="00082424">
        <w:rPr>
          <w:rFonts w:cstheme="minorHAnsi"/>
          <w:b/>
          <w:bCs/>
          <w:color w:val="006699"/>
          <w:szCs w:val="24"/>
          <w:lang w:val="ro-MD"/>
        </w:rPr>
        <w:t xml:space="preserve">Suprafața satului Dănceni </w:t>
      </w:r>
      <w:r w:rsidRPr="00082424">
        <w:rPr>
          <w:szCs w:val="24"/>
          <w:lang w:val="ro-MD"/>
        </w:rPr>
        <w:t xml:space="preserve">este de  1362,76 ha, dintre care 301,32 ha constituie terenul  intravilan,  terenuri agricole – 738,33 ha,  drumuri şi căi de </w:t>
      </w:r>
      <w:r w:rsidR="00063210" w:rsidRPr="00082424">
        <w:rPr>
          <w:szCs w:val="24"/>
          <w:lang w:val="ro-MD"/>
        </w:rPr>
        <w:t>comunicație</w:t>
      </w:r>
      <w:r w:rsidRPr="00082424">
        <w:rPr>
          <w:szCs w:val="24"/>
          <w:lang w:val="ro-MD"/>
        </w:rPr>
        <w:t xml:space="preserve"> – 74,00 ha, păduri – 93,00 ha. Terenurile sub apă constituie 240,79 ha, iar terenurile rezervă – 19,30 ha.</w:t>
      </w:r>
      <w:r w:rsidRPr="00082424">
        <w:rPr>
          <w:szCs w:val="24"/>
          <w:lang w:val="ro-MD" w:eastAsia="ro-RO"/>
        </w:rPr>
        <w:t xml:space="preserve"> </w:t>
      </w:r>
    </w:p>
    <w:p w14:paraId="69A7A57E" w14:textId="77777777" w:rsidR="00213EED" w:rsidRDefault="00213EED" w:rsidP="00082424">
      <w:pPr>
        <w:spacing w:line="276" w:lineRule="auto"/>
        <w:ind w:right="3"/>
        <w:jc w:val="both"/>
        <w:rPr>
          <w:szCs w:val="24"/>
          <w:lang w:val="ro-MD"/>
        </w:rPr>
      </w:pPr>
      <w:r w:rsidRPr="00082424">
        <w:rPr>
          <w:szCs w:val="24"/>
          <w:lang w:val="ro-MD"/>
        </w:rPr>
        <w:t xml:space="preserve">Din suprafaţa totală a teritoriului satului Dănceni, r-nul Ialoveni, cea mai mare parte, 48,56% o reprezintă terenurile cu </w:t>
      </w:r>
      <w:r w:rsidR="00063210" w:rsidRPr="00082424">
        <w:rPr>
          <w:szCs w:val="24"/>
          <w:lang w:val="ro-MD"/>
        </w:rPr>
        <w:t>destinație</w:t>
      </w:r>
      <w:r w:rsidRPr="00082424">
        <w:rPr>
          <w:szCs w:val="24"/>
          <w:lang w:val="ro-MD"/>
        </w:rPr>
        <w:t xml:space="preserve"> agricolă. </w:t>
      </w:r>
    </w:p>
    <w:p w14:paraId="5F84CB55" w14:textId="77777777" w:rsidR="00DF3AA7" w:rsidRPr="00082424" w:rsidRDefault="00DF3AA7" w:rsidP="00082424">
      <w:pPr>
        <w:spacing w:line="276" w:lineRule="auto"/>
        <w:ind w:right="3"/>
        <w:jc w:val="both"/>
        <w:rPr>
          <w:szCs w:val="24"/>
          <w:lang w:val="ro-MD"/>
        </w:rPr>
      </w:pPr>
      <w:r>
        <w:rPr>
          <w:noProof/>
          <w:szCs w:val="24"/>
          <w:lang w:val="ro-RO" w:eastAsia="ro-RO"/>
        </w:rPr>
        <mc:AlternateContent>
          <mc:Choice Requires="wpg">
            <w:drawing>
              <wp:anchor distT="0" distB="0" distL="114300" distR="114300" simplePos="0" relativeHeight="251662336" behindDoc="0" locked="0" layoutInCell="1" allowOverlap="1" wp14:anchorId="0D38710F" wp14:editId="49560745">
                <wp:simplePos x="0" y="0"/>
                <wp:positionH relativeFrom="column">
                  <wp:posOffset>893557</wp:posOffset>
                </wp:positionH>
                <wp:positionV relativeFrom="paragraph">
                  <wp:posOffset>121893</wp:posOffset>
                </wp:positionV>
                <wp:extent cx="4511104" cy="2387109"/>
                <wp:effectExtent l="0" t="0" r="3810" b="13335"/>
                <wp:wrapTight wrapText="bothSides">
                  <wp:wrapPolygon edited="0">
                    <wp:start x="0" y="0"/>
                    <wp:lineTo x="0" y="21548"/>
                    <wp:lineTo x="21527" y="21548"/>
                    <wp:lineTo x="21527" y="0"/>
                    <wp:lineTo x="0" y="0"/>
                  </wp:wrapPolygon>
                </wp:wrapTight>
                <wp:docPr id="4" name="Группа 4"/>
                <wp:cNvGraphicFramePr/>
                <a:graphic xmlns:a="http://schemas.openxmlformats.org/drawingml/2006/main">
                  <a:graphicData uri="http://schemas.microsoft.com/office/word/2010/wordprocessingGroup">
                    <wpg:wgp>
                      <wpg:cNvGrpSpPr/>
                      <wpg:grpSpPr>
                        <a:xfrm>
                          <a:off x="0" y="0"/>
                          <a:ext cx="4511104" cy="2387109"/>
                          <a:chOff x="0" y="0"/>
                          <a:chExt cx="4511104" cy="2387109"/>
                        </a:xfrm>
                      </wpg:grpSpPr>
                      <wpg:graphicFrame>
                        <wpg:cNvPr id="6" name="Диаграмма 6"/>
                        <wpg:cNvFrPr/>
                        <wpg:xfrm>
                          <a:off x="0" y="245889"/>
                          <a:ext cx="4503420" cy="2141220"/>
                        </wpg:xfrm>
                        <a:graphic>
                          <a:graphicData uri="http://schemas.openxmlformats.org/drawingml/2006/chart">
                            <c:chart xmlns:c="http://schemas.openxmlformats.org/drawingml/2006/chart" xmlns:r="http://schemas.openxmlformats.org/officeDocument/2006/relationships" r:id="rId28"/>
                          </a:graphicData>
                        </a:graphic>
                      </wpg:graphicFrame>
                      <wps:wsp>
                        <wps:cNvPr id="1" name="Надпись 1"/>
                        <wps:cNvSpPr txBox="1"/>
                        <wps:spPr>
                          <a:xfrm>
                            <a:off x="7684" y="0"/>
                            <a:ext cx="4503420" cy="207010"/>
                          </a:xfrm>
                          <a:prstGeom prst="rect">
                            <a:avLst/>
                          </a:prstGeom>
                          <a:solidFill>
                            <a:prstClr val="white"/>
                          </a:solidFill>
                          <a:ln>
                            <a:noFill/>
                          </a:ln>
                          <a:effectLst/>
                        </wps:spPr>
                        <wps:txbx>
                          <w:txbxContent>
                            <w:p w14:paraId="75AC451A" w14:textId="7221032F" w:rsidR="00DA484E" w:rsidRPr="00D6026C" w:rsidRDefault="00DA484E" w:rsidP="00DF3AA7">
                              <w:pPr>
                                <w:pStyle w:val="a9"/>
                                <w:jc w:val="center"/>
                                <w:rPr>
                                  <w:noProof/>
                                  <w:szCs w:val="24"/>
                                </w:rPr>
                              </w:pPr>
                              <w:bookmarkStart w:id="15" w:name="_Toc144993127"/>
                              <w:proofErr w:type="spellStart"/>
                              <w:r>
                                <w:t>Figura</w:t>
                              </w:r>
                              <w:proofErr w:type="spellEnd"/>
                              <w:r>
                                <w:t xml:space="preserve"> </w:t>
                              </w:r>
                              <w:r>
                                <w:fldChar w:fldCharType="begin"/>
                              </w:r>
                              <w:r>
                                <w:instrText xml:space="preserve"> SEQ Figura \* ARABIC </w:instrText>
                              </w:r>
                              <w:r>
                                <w:fldChar w:fldCharType="separate"/>
                              </w:r>
                              <w:r w:rsidR="008B5DDB">
                                <w:rPr>
                                  <w:noProof/>
                                </w:rPr>
                                <w:t>1</w:t>
                              </w:r>
                              <w:r>
                                <w:fldChar w:fldCharType="end"/>
                              </w:r>
                              <w:r>
                                <w:t xml:space="preserve">. </w:t>
                              </w:r>
                              <w:proofErr w:type="spellStart"/>
                              <w:r w:rsidRPr="007F236D">
                                <w:t>Structura</w:t>
                              </w:r>
                              <w:proofErr w:type="spellEnd"/>
                              <w:r w:rsidRPr="007F236D">
                                <w:t xml:space="preserve"> </w:t>
                              </w:r>
                              <w:proofErr w:type="spellStart"/>
                              <w:r w:rsidRPr="007F236D">
                                <w:t>intravilanului</w:t>
                              </w:r>
                              <w:proofErr w:type="spellEnd"/>
                              <w:r w:rsidRPr="007F236D">
                                <w:t xml:space="preserve"> </w:t>
                              </w:r>
                              <w:proofErr w:type="spellStart"/>
                              <w:r w:rsidRPr="007F236D">
                                <w:t>localității</w:t>
                              </w:r>
                              <w:proofErr w:type="spellEnd"/>
                              <w:r w:rsidRPr="007F236D">
                                <w:t>, ha</w:t>
                              </w:r>
                              <w:bookmarkEnd w:id="1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D38710F" id="Группа 4" o:spid="_x0000_s1026" style="position:absolute;left:0;text-align:left;margin-left:70.35pt;margin-top:9.6pt;width:355.2pt;height:187.95pt;z-index:251662336" coordsize="45111,23871"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6" o:spid="_x0000_s1027" type="#_x0000_t75" style="position:absolute;left:-60;top:2377;width:45170;height:215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">
                  <v:imagedata r:id="rId29" o:title=""/>
                  <o:lock v:ext="edit" aspectratio="f"/>
                </v:shape>
                <v:shapetype id="_x0000_t202" coordsize="21600,21600" o:spt="202" path="m,l,21600r21600,l21600,xe">
                  <v:stroke joinstyle="miter"/>
                  <v:path gradientshapeok="t" o:connecttype="rect"/>
                </v:shapetype>
                <v:shape id="Надпись 1" o:spid="_x0000_s1028" type="#_x0000_t202" style="position:absolute;left:76;width:45035;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" stroked="f">
                  <v:textbox inset="0,0,0,0">
                    <w:txbxContent>
                      <w:p w14:paraId="75AC451A" w14:textId="7221032F" w:rsidR="00DA484E" w:rsidRPr="00D6026C" w:rsidRDefault="00DA484E" w:rsidP="00DF3AA7">
                        <w:pPr>
                          <w:pStyle w:val="a9"/>
                          <w:jc w:val="center"/>
                          <w:rPr>
                            <w:noProof/>
                            <w:szCs w:val="24"/>
                          </w:rPr>
                        </w:pPr>
                        <w:bookmarkStart w:id="16" w:name="_Toc144993127"/>
                        <w:proofErr w:type="spellStart"/>
                        <w:r>
                          <w:t>Figura</w:t>
                        </w:r>
                        <w:proofErr w:type="spellEnd"/>
                        <w:r>
                          <w:t xml:space="preserve"> </w:t>
                        </w:r>
                        <w:r>
                          <w:fldChar w:fldCharType="begin"/>
                        </w:r>
                        <w:r>
                          <w:instrText xml:space="preserve"> SEQ Figura \* ARABIC </w:instrText>
                        </w:r>
                        <w:r>
                          <w:fldChar w:fldCharType="separate"/>
                        </w:r>
                        <w:r w:rsidR="008B5DDB">
                          <w:rPr>
                            <w:noProof/>
                          </w:rPr>
                          <w:t>1</w:t>
                        </w:r>
                        <w:r>
                          <w:fldChar w:fldCharType="end"/>
                        </w:r>
                        <w:r>
                          <w:t xml:space="preserve">. </w:t>
                        </w:r>
                        <w:proofErr w:type="spellStart"/>
                        <w:r w:rsidRPr="007F236D">
                          <w:t>Structura</w:t>
                        </w:r>
                        <w:proofErr w:type="spellEnd"/>
                        <w:r w:rsidRPr="007F236D">
                          <w:t xml:space="preserve"> </w:t>
                        </w:r>
                        <w:proofErr w:type="spellStart"/>
                        <w:r w:rsidRPr="007F236D">
                          <w:t>intravilanului</w:t>
                        </w:r>
                        <w:proofErr w:type="spellEnd"/>
                        <w:r w:rsidRPr="007F236D">
                          <w:t xml:space="preserve"> </w:t>
                        </w:r>
                        <w:proofErr w:type="spellStart"/>
                        <w:r w:rsidRPr="007F236D">
                          <w:t>localității</w:t>
                        </w:r>
                        <w:proofErr w:type="spellEnd"/>
                        <w:r w:rsidRPr="007F236D">
                          <w:t>, ha</w:t>
                        </w:r>
                        <w:bookmarkEnd w:id="16"/>
                      </w:p>
                    </w:txbxContent>
                  </v:textbox>
                </v:shape>
                <w10:wrap type="tight"/>
              </v:group>
            </w:pict>
          </mc:Fallback>
        </mc:AlternateContent>
      </w:r>
    </w:p>
    <w:p w14:paraId="04795FB0" w14:textId="77777777" w:rsidR="00213EED" w:rsidRPr="00082424" w:rsidRDefault="00213EED" w:rsidP="00082424">
      <w:pPr>
        <w:spacing w:line="276" w:lineRule="auto"/>
        <w:ind w:right="3"/>
        <w:jc w:val="both"/>
        <w:rPr>
          <w:b/>
          <w:szCs w:val="24"/>
          <w:lang w:val="ro-MD"/>
        </w:rPr>
      </w:pPr>
    </w:p>
    <w:p w14:paraId="3F589451" w14:textId="77777777" w:rsidR="00213EED" w:rsidRPr="00082424" w:rsidRDefault="00213EED" w:rsidP="00082424">
      <w:pPr>
        <w:spacing w:line="276" w:lineRule="auto"/>
        <w:ind w:right="3"/>
        <w:jc w:val="both"/>
        <w:rPr>
          <w:color w:val="FF0000"/>
          <w:szCs w:val="24"/>
          <w:lang w:val="ro-MD"/>
        </w:rPr>
      </w:pPr>
    </w:p>
    <w:p w14:paraId="443EB5CD" w14:textId="77777777" w:rsidR="00213EED" w:rsidRPr="00082424" w:rsidRDefault="00213EED" w:rsidP="00082424">
      <w:pPr>
        <w:spacing w:line="276" w:lineRule="auto"/>
        <w:ind w:right="3"/>
        <w:jc w:val="both"/>
        <w:rPr>
          <w:color w:val="FF0000"/>
          <w:szCs w:val="24"/>
          <w:lang w:val="ro-MD"/>
        </w:rPr>
      </w:pPr>
    </w:p>
    <w:p w14:paraId="34D1532A" w14:textId="77777777" w:rsidR="00213EED" w:rsidRPr="00082424" w:rsidRDefault="00213EED" w:rsidP="00082424">
      <w:pPr>
        <w:spacing w:line="276" w:lineRule="auto"/>
        <w:ind w:right="3"/>
        <w:jc w:val="both"/>
        <w:rPr>
          <w:rFonts w:eastAsiaTheme="majorEastAsia" w:cstheme="majorBidi"/>
          <w:b/>
          <w:color w:val="FF0000"/>
          <w:szCs w:val="24"/>
          <w:lang w:val="ro-MD"/>
        </w:rPr>
      </w:pPr>
    </w:p>
    <w:p w14:paraId="5D7035FE" w14:textId="77777777" w:rsidR="00213EED" w:rsidRPr="00082424" w:rsidRDefault="00213EED" w:rsidP="00082424">
      <w:pPr>
        <w:spacing w:line="276" w:lineRule="auto"/>
        <w:ind w:right="3"/>
        <w:jc w:val="both"/>
        <w:rPr>
          <w:rFonts w:eastAsiaTheme="majorEastAsia" w:cstheme="majorBidi"/>
          <w:b/>
          <w:color w:val="FF0000"/>
          <w:szCs w:val="24"/>
          <w:lang w:val="ro-MD"/>
        </w:rPr>
      </w:pPr>
    </w:p>
    <w:p w14:paraId="34D432E8" w14:textId="77777777" w:rsidR="00213EED" w:rsidRPr="00082424" w:rsidRDefault="00213EED" w:rsidP="00082424">
      <w:pPr>
        <w:spacing w:line="276" w:lineRule="auto"/>
        <w:ind w:right="3"/>
        <w:jc w:val="both"/>
        <w:rPr>
          <w:rFonts w:eastAsiaTheme="majorEastAsia" w:cstheme="majorBidi"/>
          <w:b/>
          <w:color w:val="FF0000"/>
          <w:szCs w:val="24"/>
          <w:lang w:val="ro-MD"/>
        </w:rPr>
      </w:pPr>
    </w:p>
    <w:p w14:paraId="4BB1BBC2" w14:textId="77777777" w:rsidR="00213EED" w:rsidRPr="00082424" w:rsidRDefault="00213EED" w:rsidP="00082424">
      <w:pPr>
        <w:spacing w:line="276" w:lineRule="auto"/>
        <w:ind w:right="3"/>
        <w:jc w:val="both"/>
        <w:rPr>
          <w:rFonts w:eastAsiaTheme="majorEastAsia" w:cstheme="majorBidi"/>
          <w:b/>
          <w:color w:val="FF0000"/>
          <w:szCs w:val="24"/>
          <w:lang w:val="ro-MD"/>
        </w:rPr>
      </w:pPr>
    </w:p>
    <w:p w14:paraId="7C7CD445" w14:textId="77777777" w:rsidR="00213EED" w:rsidRPr="00082424" w:rsidRDefault="00213EED" w:rsidP="00082424">
      <w:pPr>
        <w:spacing w:line="276" w:lineRule="auto"/>
        <w:ind w:right="3"/>
        <w:jc w:val="both"/>
        <w:rPr>
          <w:rFonts w:eastAsiaTheme="majorEastAsia" w:cstheme="majorBidi"/>
          <w:b/>
          <w:color w:val="FF0000"/>
          <w:szCs w:val="24"/>
          <w:lang w:val="ro-MD"/>
        </w:rPr>
      </w:pPr>
    </w:p>
    <w:p w14:paraId="5BE85041" w14:textId="77777777" w:rsidR="00213EED" w:rsidRPr="00082424" w:rsidRDefault="00213EED" w:rsidP="00082424">
      <w:pPr>
        <w:spacing w:line="276" w:lineRule="auto"/>
        <w:ind w:right="3"/>
        <w:jc w:val="both"/>
        <w:rPr>
          <w:rFonts w:eastAsiaTheme="majorEastAsia" w:cstheme="majorBidi"/>
          <w:b/>
          <w:color w:val="FF0000"/>
          <w:szCs w:val="24"/>
          <w:lang w:val="ro-MD"/>
        </w:rPr>
      </w:pPr>
    </w:p>
    <w:p w14:paraId="7A5BAABF" w14:textId="77777777" w:rsidR="00213EED" w:rsidRPr="00082424" w:rsidRDefault="00213EED" w:rsidP="00082424">
      <w:pPr>
        <w:spacing w:line="276" w:lineRule="auto"/>
        <w:ind w:right="3"/>
        <w:jc w:val="both"/>
        <w:rPr>
          <w:rFonts w:eastAsiaTheme="majorEastAsia" w:cstheme="majorBidi"/>
          <w:b/>
          <w:color w:val="FF0000"/>
          <w:szCs w:val="24"/>
          <w:lang w:val="ro-MD"/>
        </w:rPr>
      </w:pPr>
    </w:p>
    <w:p w14:paraId="29B25920" w14:textId="77777777" w:rsidR="00213EED" w:rsidRDefault="00213EED" w:rsidP="00082424">
      <w:pPr>
        <w:spacing w:line="276" w:lineRule="auto"/>
        <w:ind w:right="3"/>
        <w:jc w:val="both"/>
        <w:rPr>
          <w:rFonts w:eastAsiaTheme="majorEastAsia" w:cstheme="majorBidi"/>
          <w:b/>
          <w:color w:val="FF0000"/>
          <w:szCs w:val="24"/>
          <w:lang w:val="ro-MD"/>
        </w:rPr>
      </w:pPr>
    </w:p>
    <w:p w14:paraId="3A11DE4B" w14:textId="77777777" w:rsidR="00082424" w:rsidRPr="00082424" w:rsidRDefault="00082424" w:rsidP="00082424">
      <w:pPr>
        <w:spacing w:line="276" w:lineRule="auto"/>
        <w:ind w:right="3"/>
        <w:jc w:val="both"/>
        <w:rPr>
          <w:rFonts w:eastAsiaTheme="majorEastAsia" w:cstheme="majorBidi"/>
          <w:b/>
          <w:color w:val="FF0000"/>
          <w:szCs w:val="24"/>
          <w:lang w:val="ro-MD"/>
        </w:rPr>
      </w:pPr>
    </w:p>
    <w:p w14:paraId="5A89A987" w14:textId="77777777" w:rsidR="00213EED" w:rsidRPr="00082424" w:rsidRDefault="00213EED" w:rsidP="00082424">
      <w:pPr>
        <w:spacing w:line="276" w:lineRule="auto"/>
        <w:ind w:right="3"/>
        <w:jc w:val="both"/>
        <w:rPr>
          <w:rFonts w:eastAsiaTheme="majorEastAsia" w:cstheme="majorBidi"/>
          <w:b/>
          <w:color w:val="FF0000"/>
          <w:szCs w:val="24"/>
          <w:lang w:val="ro-MD"/>
        </w:rPr>
      </w:pPr>
    </w:p>
    <w:p w14:paraId="6E39886A" w14:textId="77777777" w:rsidR="00213EED" w:rsidRPr="00082424" w:rsidRDefault="00213EED" w:rsidP="00082424">
      <w:pPr>
        <w:pStyle w:val="3"/>
        <w:numPr>
          <w:ilvl w:val="2"/>
          <w:numId w:val="1"/>
        </w:numPr>
        <w:spacing w:line="276" w:lineRule="auto"/>
        <w:ind w:left="1276" w:hanging="992"/>
        <w:rPr>
          <w:i/>
          <w:iCs/>
          <w:color w:val="006699"/>
          <w:lang w:val="ro-MD"/>
        </w:rPr>
      </w:pPr>
      <w:bookmarkStart w:id="17" w:name="_Toc144993036"/>
      <w:r w:rsidRPr="00082424">
        <w:rPr>
          <w:i/>
          <w:iCs/>
          <w:color w:val="006699"/>
          <w:lang w:val="ro-MD"/>
        </w:rPr>
        <w:lastRenderedPageBreak/>
        <w:t>Planificare spațială</w:t>
      </w:r>
      <w:bookmarkEnd w:id="17"/>
    </w:p>
    <w:p w14:paraId="30334BAF" w14:textId="77777777" w:rsidR="00213EED" w:rsidRPr="00082424" w:rsidRDefault="00213EED" w:rsidP="00082424">
      <w:pPr>
        <w:spacing w:line="276" w:lineRule="auto"/>
        <w:jc w:val="both"/>
        <w:rPr>
          <w:szCs w:val="24"/>
          <w:lang w:val="ro-MD"/>
        </w:rPr>
      </w:pPr>
      <w:r w:rsidRPr="00082424">
        <w:rPr>
          <w:szCs w:val="24"/>
          <w:lang w:val="ro-MD"/>
        </w:rPr>
        <w:t>Localitatea dispune de Pl</w:t>
      </w:r>
      <w:r w:rsidR="00063210" w:rsidRPr="00082424">
        <w:rPr>
          <w:szCs w:val="24"/>
          <w:lang w:val="ro-MD"/>
        </w:rPr>
        <w:t>an Urbanistic General implementat</w:t>
      </w:r>
      <w:r w:rsidRPr="00082424">
        <w:rPr>
          <w:szCs w:val="24"/>
          <w:lang w:val="ro-MD"/>
        </w:rPr>
        <w:t xml:space="preserve"> în anul 2010 și Regulament local  de urbanism. Astfel în procesul de elibe</w:t>
      </w:r>
      <w:r w:rsidR="00063210" w:rsidRPr="00082424">
        <w:rPr>
          <w:szCs w:val="24"/>
          <w:lang w:val="ro-MD"/>
        </w:rPr>
        <w:t>rare a certificatelor de urbanis</w:t>
      </w:r>
      <w:r w:rsidRPr="00082424">
        <w:rPr>
          <w:szCs w:val="24"/>
          <w:lang w:val="ro-MD"/>
        </w:rPr>
        <w:t>m și a autorizațiilor de construcție se respectă normele din regulament. Pentru monitorizarea implementării lucrărilor  sunt organizate ieșiri  în teritoriu cu specialiștii. La fel se ține cont și pentru amenajarea teritoriului precum spațiile verzi.</w:t>
      </w:r>
      <w:r w:rsidR="00937A94">
        <w:rPr>
          <w:szCs w:val="24"/>
          <w:lang w:val="ro-MD"/>
        </w:rPr>
        <w:t xml:space="preserve"> </w:t>
      </w:r>
      <w:r w:rsidRPr="00082424">
        <w:rPr>
          <w:szCs w:val="24"/>
          <w:lang w:val="ro-MD"/>
        </w:rPr>
        <w:t>Cu toate acestea satul este îm</w:t>
      </w:r>
      <w:r w:rsidR="00DC32DA" w:rsidRPr="00082424">
        <w:rPr>
          <w:szCs w:val="24"/>
          <w:lang w:val="ro-MD"/>
        </w:rPr>
        <w:t>părțit convențional în 5 cartiere</w:t>
      </w:r>
      <w:r w:rsidRPr="00082424">
        <w:rPr>
          <w:szCs w:val="24"/>
          <w:lang w:val="ro-MD"/>
        </w:rPr>
        <w:t>: Moțoc, Hîrțu, Duralia, Bam și Centru.</w:t>
      </w:r>
    </w:p>
    <w:p w14:paraId="3AEB581C" w14:textId="77777777" w:rsidR="00213EED" w:rsidRPr="00082424" w:rsidRDefault="00213EED" w:rsidP="00082424">
      <w:pPr>
        <w:spacing w:line="276" w:lineRule="auto"/>
        <w:jc w:val="both"/>
        <w:rPr>
          <w:szCs w:val="24"/>
          <w:lang w:val="ro-MD"/>
        </w:rPr>
      </w:pPr>
    </w:p>
    <w:p w14:paraId="719FF459" w14:textId="77777777" w:rsidR="00213EED" w:rsidRPr="00082424" w:rsidRDefault="00213EED" w:rsidP="00082424">
      <w:pPr>
        <w:pStyle w:val="3"/>
        <w:numPr>
          <w:ilvl w:val="2"/>
          <w:numId w:val="1"/>
        </w:numPr>
        <w:spacing w:line="276" w:lineRule="auto"/>
        <w:ind w:left="1276" w:hanging="992"/>
        <w:rPr>
          <w:i/>
          <w:iCs/>
          <w:color w:val="006699"/>
          <w:lang w:val="ro-MD"/>
        </w:rPr>
      </w:pPr>
      <w:bookmarkStart w:id="18" w:name="_Toc144993037"/>
      <w:r w:rsidRPr="00082424">
        <w:rPr>
          <w:i/>
          <w:iCs/>
          <w:color w:val="006699"/>
          <w:lang w:val="ro-MD"/>
        </w:rPr>
        <w:t>Resurse naturale</w:t>
      </w:r>
      <w:bookmarkEnd w:id="18"/>
    </w:p>
    <w:p w14:paraId="206DF3CB" w14:textId="77777777" w:rsidR="00213EED" w:rsidRPr="00082424" w:rsidRDefault="00213EED" w:rsidP="00082424">
      <w:pPr>
        <w:spacing w:line="276" w:lineRule="auto"/>
        <w:jc w:val="both"/>
        <w:rPr>
          <w:szCs w:val="24"/>
          <w:lang w:val="ro-MD"/>
        </w:rPr>
      </w:pPr>
      <w:r w:rsidRPr="00082424">
        <w:rPr>
          <w:szCs w:val="24"/>
          <w:lang w:val="ro-MD"/>
        </w:rPr>
        <w:t>Sup</w:t>
      </w:r>
      <w:r w:rsidR="00063210" w:rsidRPr="00082424">
        <w:rPr>
          <w:szCs w:val="24"/>
          <w:lang w:val="ro-MD"/>
        </w:rPr>
        <w:t>r</w:t>
      </w:r>
      <w:r w:rsidRPr="00082424">
        <w:rPr>
          <w:szCs w:val="24"/>
          <w:lang w:val="ro-MD"/>
        </w:rPr>
        <w:t xml:space="preserve">afața împădurită pe teritoriul satului Dănceni este de 93 ha și se află </w:t>
      </w:r>
      <w:r w:rsidR="00063210" w:rsidRPr="00082424">
        <w:rPr>
          <w:szCs w:val="24"/>
          <w:lang w:val="ro-MD"/>
        </w:rPr>
        <w:t>în</w:t>
      </w:r>
      <w:r w:rsidRPr="00082424">
        <w:rPr>
          <w:szCs w:val="24"/>
          <w:lang w:val="ro-MD"/>
        </w:rPr>
        <w:t xml:space="preserve"> gestiunea Primăriei, aceasta fiind alcătuită din mai multe parcele cu salcâm. Prin pădurile din apropierea satului sunt animale sălbatice precum căprioare, iepuri, veverițe, vulpi, etc. </w:t>
      </w:r>
    </w:p>
    <w:p w14:paraId="352E7728" w14:textId="77777777" w:rsidR="00082424" w:rsidRDefault="00082424" w:rsidP="00082424">
      <w:pPr>
        <w:shd w:val="clear" w:color="auto" w:fill="FFFFFF"/>
        <w:spacing w:line="276" w:lineRule="auto"/>
        <w:jc w:val="both"/>
        <w:rPr>
          <w:szCs w:val="24"/>
          <w:lang w:val="ro-MD"/>
        </w:rPr>
      </w:pPr>
    </w:p>
    <w:p w14:paraId="529E0D27" w14:textId="77777777" w:rsidR="00213EED" w:rsidRPr="00082424" w:rsidRDefault="00213EED" w:rsidP="00082424">
      <w:pPr>
        <w:shd w:val="clear" w:color="auto" w:fill="FFFFFF"/>
        <w:spacing w:line="276" w:lineRule="auto"/>
        <w:jc w:val="both"/>
        <w:rPr>
          <w:szCs w:val="24"/>
          <w:lang w:val="ro-MD"/>
        </w:rPr>
      </w:pPr>
      <w:r w:rsidRPr="00082424">
        <w:rPr>
          <w:szCs w:val="24"/>
          <w:lang w:val="ro-MD"/>
        </w:rPr>
        <w:t>Dimitrie Cantemir la 1715 scria că „</w:t>
      </w:r>
      <w:r w:rsidRPr="00082424">
        <w:rPr>
          <w:i/>
          <w:iCs/>
          <w:szCs w:val="24"/>
          <w:lang w:val="ro-MD"/>
        </w:rPr>
        <w:t>rar putem găsi un pământ atât de mic cum este Moldova unde să fie atâtea ape</w:t>
      </w:r>
      <w:r w:rsidRPr="00082424">
        <w:rPr>
          <w:iCs/>
          <w:szCs w:val="24"/>
          <w:lang w:val="ro-MD"/>
        </w:rPr>
        <w:t>”</w:t>
      </w:r>
      <w:r w:rsidRPr="00082424">
        <w:rPr>
          <w:szCs w:val="24"/>
          <w:lang w:val="ro-MD"/>
        </w:rPr>
        <w:t xml:space="preserve">. De o asemenea particularitate se bucură în prezent satul Dănceni, situat lângă un iaz cu </w:t>
      </w:r>
      <w:r w:rsidR="00063210" w:rsidRPr="00082424">
        <w:rPr>
          <w:szCs w:val="24"/>
          <w:lang w:val="ro-MD"/>
        </w:rPr>
        <w:t>același</w:t>
      </w:r>
      <w:r w:rsidRPr="00082424">
        <w:rPr>
          <w:szCs w:val="24"/>
          <w:lang w:val="ro-MD"/>
        </w:rPr>
        <w:t xml:space="preserve"> nume. Un document din 1812 </w:t>
      </w:r>
      <w:r w:rsidR="00063210" w:rsidRPr="00082424">
        <w:rPr>
          <w:szCs w:val="24"/>
          <w:lang w:val="ro-MD"/>
        </w:rPr>
        <w:t>menționa</w:t>
      </w:r>
      <w:r w:rsidRPr="00082424">
        <w:rPr>
          <w:szCs w:val="24"/>
          <w:lang w:val="ro-MD"/>
        </w:rPr>
        <w:t xml:space="preserve"> că localitatea este situată „la coada iazului Dăncenilor, ci esti în Işnovăţ”. Adică la înc. sec. XIX, în partea locului exista un iaz, mai mic ca cel actual. </w:t>
      </w:r>
      <w:r w:rsidR="00063210" w:rsidRPr="00082424">
        <w:rPr>
          <w:szCs w:val="24"/>
          <w:lang w:val="ro-MD"/>
        </w:rPr>
        <w:t>Pașaportul</w:t>
      </w:r>
      <w:r w:rsidRPr="00082424">
        <w:rPr>
          <w:szCs w:val="24"/>
          <w:lang w:val="ro-MD"/>
        </w:rPr>
        <w:t xml:space="preserve"> nr. 1 al iazului Dănceni ne confirmă că în 1945 acesta avea o </w:t>
      </w:r>
      <w:r w:rsidR="00063210" w:rsidRPr="00082424">
        <w:rPr>
          <w:szCs w:val="24"/>
          <w:lang w:val="ro-MD"/>
        </w:rPr>
        <w:t>suprafață</w:t>
      </w:r>
      <w:r w:rsidRPr="00082424">
        <w:rPr>
          <w:szCs w:val="24"/>
          <w:lang w:val="ro-MD"/>
        </w:rPr>
        <w:t xml:space="preserve"> de numai 5 ha şi cu o adâncime de 1,5 m. În anul 1974 s-a construit un baraj din partea Ialovenilor, cu o </w:t>
      </w:r>
      <w:r w:rsidR="00082424" w:rsidRPr="00082424">
        <w:rPr>
          <w:szCs w:val="24"/>
          <w:lang w:val="ro-MD"/>
        </w:rPr>
        <w:t>înălțime</w:t>
      </w:r>
      <w:r w:rsidRPr="00082424">
        <w:rPr>
          <w:szCs w:val="24"/>
          <w:lang w:val="ro-MD"/>
        </w:rPr>
        <w:t xml:space="preserve"> de 14 m, ceea ce a permis să se lărgească </w:t>
      </w:r>
      <w:r w:rsidR="00082424" w:rsidRPr="00082424">
        <w:rPr>
          <w:szCs w:val="24"/>
          <w:lang w:val="ro-MD"/>
        </w:rPr>
        <w:t>suprafața</w:t>
      </w:r>
      <w:r w:rsidRPr="00082424">
        <w:rPr>
          <w:szCs w:val="24"/>
          <w:lang w:val="ro-MD"/>
        </w:rPr>
        <w:t xml:space="preserve"> iazului, care în prezent ocupă circa 420 ha şi adună 22 mln metri cub de apă. Adâncimea maximă e de 11m. Lacul este cata</w:t>
      </w:r>
      <w:r w:rsidR="00063210" w:rsidRPr="00082424">
        <w:rPr>
          <w:szCs w:val="24"/>
          <w:lang w:val="ro-MD"/>
        </w:rPr>
        <w:t>logat ca fiind al 4-lea lac după mă</w:t>
      </w:r>
      <w:r w:rsidRPr="00082424">
        <w:rPr>
          <w:szCs w:val="24"/>
          <w:lang w:val="ro-MD"/>
        </w:rPr>
        <w:t>rime din Republica Moldova.  Bazinul acvatic este proprietate a Republicii Moldova, iar terenurile</w:t>
      </w:r>
      <w:r w:rsidRPr="00082424">
        <w:rPr>
          <w:color w:val="00B050"/>
          <w:szCs w:val="24"/>
          <w:lang w:val="ro-MD"/>
        </w:rPr>
        <w:t xml:space="preserve"> </w:t>
      </w:r>
      <w:r w:rsidRPr="00082424">
        <w:rPr>
          <w:szCs w:val="24"/>
          <w:lang w:val="ro-MD"/>
        </w:rPr>
        <w:t xml:space="preserve">aflate sub apă aparțin satului Dănceni și satului Sociteni.  </w:t>
      </w:r>
    </w:p>
    <w:p w14:paraId="146B5FEC" w14:textId="77777777" w:rsidR="00213EED" w:rsidRPr="00082424" w:rsidRDefault="00213EED" w:rsidP="00082424">
      <w:pPr>
        <w:spacing w:line="276" w:lineRule="auto"/>
        <w:rPr>
          <w:szCs w:val="24"/>
          <w:lang w:val="ro-MD"/>
        </w:rPr>
      </w:pPr>
    </w:p>
    <w:p w14:paraId="764B9089" w14:textId="77777777" w:rsidR="00213EED" w:rsidRPr="00082424" w:rsidRDefault="00213EED" w:rsidP="00082424">
      <w:pPr>
        <w:pStyle w:val="3"/>
        <w:numPr>
          <w:ilvl w:val="2"/>
          <w:numId w:val="1"/>
        </w:numPr>
        <w:spacing w:line="276" w:lineRule="auto"/>
        <w:ind w:left="1276" w:hanging="992"/>
        <w:rPr>
          <w:i/>
          <w:iCs/>
          <w:color w:val="006699"/>
          <w:lang w:val="ro-MD"/>
        </w:rPr>
      </w:pPr>
      <w:bookmarkStart w:id="19" w:name="_Toc144993038"/>
      <w:r w:rsidRPr="00082424">
        <w:rPr>
          <w:i/>
          <w:iCs/>
          <w:color w:val="006699"/>
          <w:lang w:val="ro-MD"/>
        </w:rPr>
        <w:t>Factorii de poluare a mediului</w:t>
      </w:r>
      <w:bookmarkEnd w:id="19"/>
    </w:p>
    <w:p w14:paraId="4BF4D3A0" w14:textId="77777777" w:rsidR="00213EED" w:rsidRPr="00082424" w:rsidRDefault="00213EED" w:rsidP="00082424">
      <w:pPr>
        <w:spacing w:line="276" w:lineRule="auto"/>
        <w:jc w:val="both"/>
        <w:rPr>
          <w:rFonts w:eastAsiaTheme="minorEastAsia" w:cs="Arial"/>
          <w:szCs w:val="24"/>
          <w:lang w:val="ro-MD" w:eastAsia="ro-RO"/>
          <w14:ligatures w14:val="standardContextual"/>
        </w:rPr>
      </w:pPr>
      <w:r w:rsidRPr="00082424">
        <w:rPr>
          <w:rFonts w:eastAsiaTheme="majorEastAsia" w:cstheme="majorBidi"/>
          <w:b/>
          <w:iCs/>
          <w:color w:val="006699"/>
          <w:szCs w:val="24"/>
          <w:lang w:val="ro-MD"/>
        </w:rPr>
        <w:t>Calitatea aerului.</w:t>
      </w:r>
      <w:r w:rsidRPr="00082424">
        <w:rPr>
          <w:b/>
          <w:color w:val="FF0000"/>
          <w:szCs w:val="24"/>
          <w:lang w:val="ro-MD"/>
        </w:rPr>
        <w:t xml:space="preserve"> </w:t>
      </w:r>
      <w:r w:rsidRPr="00082424">
        <w:rPr>
          <w:rFonts w:eastAsiaTheme="minorEastAsia" w:cs="Arial"/>
          <w:szCs w:val="24"/>
          <w:lang w:val="ro-MD" w:eastAsia="ro-RO"/>
          <w14:ligatures w14:val="standardContextual"/>
        </w:rPr>
        <w:t>Tendința istorică arată că poluarea aerului crește în timp, mai ales în zonele dens populate. Deși în apropierea localității Dănceni sunt păduri(93 ha teren împădurit), iar în imediata apropiere a satului este bazinul de acumulare Dănceni, totuși calitatea aerului este satisfăcătoare, aceasta fiind influențată de activitatea umană. În comună volumul noxelor degajate în atmosferă este minim, reieșind din faptul că pe teritoriul  acesteia nu există întreprinderi industriale, depozite de îngrășăminte și pesticide.</w:t>
      </w:r>
    </w:p>
    <w:p w14:paraId="0A6784B5" w14:textId="77777777" w:rsidR="00213EED" w:rsidRPr="00082424" w:rsidRDefault="00213EED" w:rsidP="00082424">
      <w:pPr>
        <w:spacing w:line="276" w:lineRule="auto"/>
        <w:jc w:val="both"/>
        <w:rPr>
          <w:rFonts w:cstheme="minorHAnsi"/>
          <w:color w:val="FF0000"/>
          <w:szCs w:val="24"/>
          <w:lang w:val="ro-MD"/>
        </w:rPr>
      </w:pPr>
    </w:p>
    <w:p w14:paraId="405AD697" w14:textId="77777777" w:rsidR="00213EED" w:rsidRPr="00082424" w:rsidRDefault="00213EED" w:rsidP="00082424">
      <w:pPr>
        <w:spacing w:line="276" w:lineRule="auto"/>
        <w:jc w:val="both"/>
        <w:rPr>
          <w:rFonts w:eastAsiaTheme="minorEastAsia" w:cs="Arial"/>
          <w:szCs w:val="24"/>
          <w:lang w:val="ro-MD" w:eastAsia="ro-RO"/>
          <w14:ligatures w14:val="standardContextual"/>
        </w:rPr>
      </w:pPr>
      <w:r w:rsidRPr="00082424">
        <w:rPr>
          <w:rFonts w:eastAsiaTheme="minorEastAsia" w:cs="Arial"/>
          <w:szCs w:val="24"/>
          <w:lang w:val="ro-MD" w:eastAsia="ro-RO"/>
          <w14:ligatures w14:val="standardContextual"/>
        </w:rPr>
        <w:t>În satul Dănceni, principalele surse de poluare a mediului o reprezintă gunoiștea din preajma localității și transportul auto care circulă destul de des, arderea tuturor tipurilor de combustibil în gospodăriile personale, arderea ilegala a frunzelor și altor deșeuri din gospodăriile personale.</w:t>
      </w:r>
    </w:p>
    <w:p w14:paraId="77E73997" w14:textId="77777777" w:rsidR="00213EED" w:rsidRPr="00082424" w:rsidRDefault="00213EED" w:rsidP="00082424">
      <w:pPr>
        <w:spacing w:line="276" w:lineRule="auto"/>
        <w:jc w:val="both"/>
        <w:rPr>
          <w:rFonts w:cstheme="minorHAnsi"/>
          <w:szCs w:val="24"/>
          <w:lang w:val="ro-MD"/>
        </w:rPr>
      </w:pPr>
    </w:p>
    <w:p w14:paraId="7C9954C8" w14:textId="77777777" w:rsidR="0064274C" w:rsidRPr="00082424" w:rsidRDefault="00213EED" w:rsidP="00082424">
      <w:pPr>
        <w:pStyle w:val="Stil"/>
        <w:spacing w:line="276" w:lineRule="auto"/>
        <w:ind w:left="9" w:right="3"/>
        <w:jc w:val="both"/>
        <w:rPr>
          <w:rFonts w:ascii="Roboto Condensed" w:hAnsi="Roboto Condensed"/>
          <w:lang w:val="ro-MD"/>
        </w:rPr>
      </w:pPr>
      <w:r w:rsidRPr="00082424">
        <w:rPr>
          <w:rFonts w:ascii="Roboto Condensed" w:eastAsiaTheme="majorEastAsia" w:hAnsi="Roboto Condensed" w:cstheme="majorBidi"/>
          <w:b/>
          <w:iCs/>
          <w:color w:val="006699"/>
          <w:lang w:val="ro-MD" w:eastAsia="en-US"/>
          <w14:ligatures w14:val="none"/>
        </w:rPr>
        <w:t>Clima.</w:t>
      </w:r>
      <w:r w:rsidRPr="00082424">
        <w:rPr>
          <w:rFonts w:ascii="Roboto Condensed" w:eastAsiaTheme="minorHAnsi" w:hAnsi="Roboto Condensed" w:cstheme="minorBidi"/>
          <w:b/>
          <w:bCs/>
          <w:lang w:val="ro-MD" w:eastAsia="en-US"/>
          <w14:ligatures w14:val="none"/>
        </w:rPr>
        <w:t xml:space="preserve"> </w:t>
      </w:r>
      <w:r w:rsidRPr="00082424">
        <w:rPr>
          <w:rFonts w:ascii="Roboto Condensed" w:hAnsi="Roboto Condensed"/>
          <w:lang w:val="ro-MD"/>
        </w:rPr>
        <w:t>Ca și restul </w:t>
      </w:r>
      <w:r w:rsidR="00000000">
        <w:fldChar w:fldCharType="begin"/>
      </w:r>
      <w:r w:rsidR="00000000">
        <w:instrText>HYPERLINK "https://ro.wikipedia.org/wiki/Republica_Moldova" \o "Republica Moldova"</w:instrText>
      </w:r>
      <w:r w:rsidR="00000000">
        <w:fldChar w:fldCharType="separate"/>
      </w:r>
      <w:r w:rsidRPr="00082424">
        <w:rPr>
          <w:rFonts w:ascii="Roboto Condensed" w:hAnsi="Roboto Condensed"/>
          <w:lang w:val="ro-MD"/>
        </w:rPr>
        <w:t>Republicii Moldova</w:t>
      </w:r>
      <w:r w:rsidR="00000000">
        <w:rPr>
          <w:rFonts w:ascii="Roboto Condensed" w:hAnsi="Roboto Condensed"/>
          <w:lang w:val="ro-MD"/>
        </w:rPr>
        <w:fldChar w:fldCharType="end"/>
      </w:r>
      <w:r w:rsidRPr="00082424">
        <w:rPr>
          <w:rFonts w:ascii="Roboto Condensed" w:hAnsi="Roboto Condensed"/>
          <w:lang w:val="ro-MD"/>
        </w:rPr>
        <w:t>, satul Dănceni este situat într-un </w:t>
      </w:r>
      <w:r w:rsidR="00000000">
        <w:fldChar w:fldCharType="begin"/>
      </w:r>
      <w:r w:rsidR="00000000">
        <w:instrText>HYPERLINK "https://ro.wikipedia.org/wiki/Climat_temperat-continental" \o "Climat temperat-continental"</w:instrText>
      </w:r>
      <w:r w:rsidR="00000000">
        <w:fldChar w:fldCharType="separate"/>
      </w:r>
      <w:r w:rsidRPr="00082424">
        <w:rPr>
          <w:rFonts w:ascii="Roboto Condensed" w:hAnsi="Roboto Condensed"/>
          <w:lang w:val="ro-MD"/>
        </w:rPr>
        <w:t>climat temperat-continental</w:t>
      </w:r>
      <w:r w:rsidR="00000000">
        <w:rPr>
          <w:rFonts w:ascii="Roboto Condensed" w:hAnsi="Roboto Condensed"/>
          <w:lang w:val="ro-MD"/>
        </w:rPr>
        <w:fldChar w:fldCharType="end"/>
      </w:r>
      <w:r w:rsidRPr="00082424">
        <w:rPr>
          <w:rFonts w:ascii="Roboto Condensed" w:hAnsi="Roboto Condensed"/>
          <w:lang w:val="ro-MD"/>
        </w:rPr>
        <w:t> cu veri călduroase și lungi, cu temperatura medie a lunii </w:t>
      </w:r>
      <w:r w:rsidR="00000000">
        <w:fldChar w:fldCharType="begin"/>
      </w:r>
      <w:r w:rsidR="00000000">
        <w:instrText>HYPERLINK "https://ro.wikipedia.org/wiki/Iulie" \o "Iulie"</w:instrText>
      </w:r>
      <w:r w:rsidR="00000000">
        <w:fldChar w:fldCharType="separate"/>
      </w:r>
      <w:r w:rsidRPr="00082424">
        <w:rPr>
          <w:rFonts w:ascii="Roboto Condensed" w:hAnsi="Roboto Condensed"/>
          <w:lang w:val="ro-MD"/>
        </w:rPr>
        <w:t>iulie</w:t>
      </w:r>
      <w:r w:rsidR="00000000">
        <w:rPr>
          <w:rFonts w:ascii="Roboto Condensed" w:hAnsi="Roboto Condensed"/>
          <w:lang w:val="ro-MD"/>
        </w:rPr>
        <w:fldChar w:fldCharType="end"/>
      </w:r>
      <w:r w:rsidRPr="00082424">
        <w:rPr>
          <w:rFonts w:ascii="Roboto Condensed" w:hAnsi="Roboto Condensed"/>
          <w:lang w:val="ro-MD"/>
        </w:rPr>
        <w:t> de +22 °C și ierni blânde, cu temperaturi medie în </w:t>
      </w:r>
      <w:r w:rsidR="00000000">
        <w:fldChar w:fldCharType="begin"/>
      </w:r>
      <w:r w:rsidR="00000000">
        <w:instrText>HYPERLINK "https://ro.wikipedia.org/wiki/Ianuarie" \o "Ianuarie"</w:instrText>
      </w:r>
      <w:r w:rsidR="00000000">
        <w:fldChar w:fldCharType="separate"/>
      </w:r>
      <w:r w:rsidRPr="00082424">
        <w:rPr>
          <w:rFonts w:ascii="Roboto Condensed" w:hAnsi="Roboto Condensed"/>
          <w:lang w:val="ro-MD"/>
        </w:rPr>
        <w:t>ianuarie</w:t>
      </w:r>
      <w:r w:rsidR="00000000">
        <w:rPr>
          <w:rFonts w:ascii="Roboto Condensed" w:hAnsi="Roboto Condensed"/>
          <w:lang w:val="ro-MD"/>
        </w:rPr>
        <w:fldChar w:fldCharType="end"/>
      </w:r>
      <w:r w:rsidRPr="00082424">
        <w:rPr>
          <w:rFonts w:ascii="Roboto Condensed" w:hAnsi="Roboto Condensed"/>
          <w:lang w:val="ro-MD"/>
        </w:rPr>
        <w:t> de —7 °C. Vara este călduroasă și îndelungată.</w:t>
      </w:r>
    </w:p>
    <w:p w14:paraId="21567179" w14:textId="77777777" w:rsidR="0064274C" w:rsidRPr="00082424" w:rsidRDefault="0064274C" w:rsidP="00082424">
      <w:pPr>
        <w:pStyle w:val="Stil"/>
        <w:spacing w:line="276" w:lineRule="auto"/>
        <w:ind w:left="9" w:right="3"/>
        <w:jc w:val="both"/>
        <w:rPr>
          <w:rFonts w:ascii="Roboto Condensed" w:eastAsiaTheme="majorEastAsia" w:hAnsi="Roboto Condensed" w:cstheme="majorBidi"/>
          <w:b/>
          <w:iCs/>
          <w:color w:val="006699"/>
          <w:lang w:val="ro-MD"/>
        </w:rPr>
      </w:pPr>
    </w:p>
    <w:p w14:paraId="0C4BE954" w14:textId="77777777" w:rsidR="00213EED" w:rsidRPr="00082424" w:rsidRDefault="00213EED" w:rsidP="00082424">
      <w:pPr>
        <w:pStyle w:val="Stil"/>
        <w:spacing w:line="276" w:lineRule="auto"/>
        <w:ind w:left="9" w:right="3"/>
        <w:jc w:val="both"/>
        <w:rPr>
          <w:rFonts w:ascii="Roboto Condensed" w:hAnsi="Roboto Condensed"/>
          <w:lang w:val="ro-MD"/>
        </w:rPr>
      </w:pPr>
      <w:r w:rsidRPr="00082424">
        <w:rPr>
          <w:rFonts w:ascii="Roboto Condensed" w:eastAsiaTheme="majorEastAsia" w:hAnsi="Roboto Condensed" w:cstheme="majorBidi"/>
          <w:b/>
          <w:iCs/>
          <w:color w:val="006699"/>
          <w:lang w:val="ro-MD"/>
        </w:rPr>
        <w:t>Calitatea solului.</w:t>
      </w:r>
      <w:r w:rsidRPr="00082424">
        <w:rPr>
          <w:rFonts w:ascii="Roboto Condensed" w:hAnsi="Roboto Condensed"/>
          <w:b/>
          <w:color w:val="FF0000"/>
          <w:lang w:val="ro-MD"/>
        </w:rPr>
        <w:t xml:space="preserve">  </w:t>
      </w:r>
      <w:r w:rsidRPr="00082424">
        <w:rPr>
          <w:rFonts w:ascii="Roboto Condensed" w:hAnsi="Roboto Condensed"/>
          <w:lang w:val="ro-MD"/>
        </w:rPr>
        <w:t xml:space="preserve">Tipul de sol ce predomină pe teritoriul satului  și a extravilanului este </w:t>
      </w:r>
      <w:r w:rsidR="00063210" w:rsidRPr="00082424">
        <w:rPr>
          <w:rFonts w:ascii="Roboto Condensed" w:hAnsi="Roboto Condensed"/>
          <w:lang w:val="ro-MD"/>
        </w:rPr>
        <w:t>cernoziomul</w:t>
      </w:r>
      <w:r w:rsidRPr="00082424">
        <w:rPr>
          <w:rFonts w:ascii="Roboto Condensed" w:hAnsi="Roboto Condensed"/>
          <w:lang w:val="ro-MD"/>
        </w:rPr>
        <w:t>. Din suprafața terenurilor satului Dănceni, 25,49 ha sunt terenuri supuse alunecărilor de teren.</w:t>
      </w:r>
      <w:r w:rsidR="00063210" w:rsidRPr="00082424">
        <w:rPr>
          <w:rFonts w:ascii="Roboto Condensed" w:hAnsi="Roboto Condensed"/>
          <w:lang w:val="ro-MD"/>
        </w:rPr>
        <w:t xml:space="preserve"> P</w:t>
      </w:r>
      <w:r w:rsidRPr="00082424">
        <w:rPr>
          <w:rFonts w:ascii="Roboto Condensed" w:hAnsi="Roboto Condensed"/>
          <w:lang w:val="ro-MD"/>
        </w:rPr>
        <w:t>rintre bogățiile subterane se regăsește argila și nisipul.</w:t>
      </w:r>
    </w:p>
    <w:p w14:paraId="57430219" w14:textId="77777777" w:rsidR="00213EED" w:rsidRPr="00082424" w:rsidRDefault="00213EED" w:rsidP="00082424">
      <w:pPr>
        <w:spacing w:line="276" w:lineRule="auto"/>
        <w:jc w:val="both"/>
        <w:rPr>
          <w:rFonts w:eastAsiaTheme="minorEastAsia" w:cs="Arial"/>
          <w:szCs w:val="24"/>
          <w:lang w:val="ro-MD" w:eastAsia="ro-RO"/>
          <w14:ligatures w14:val="standardContextual"/>
        </w:rPr>
      </w:pPr>
    </w:p>
    <w:p w14:paraId="40B456F8" w14:textId="77777777" w:rsidR="00213EED" w:rsidRPr="00082424" w:rsidRDefault="00213EED" w:rsidP="00082424">
      <w:pPr>
        <w:spacing w:line="276" w:lineRule="auto"/>
        <w:jc w:val="both"/>
        <w:rPr>
          <w:rFonts w:eastAsiaTheme="minorEastAsia" w:cs="Arial"/>
          <w:szCs w:val="24"/>
          <w:lang w:val="ro-MD" w:eastAsia="ro-RO"/>
          <w14:ligatures w14:val="standardContextual"/>
        </w:rPr>
      </w:pPr>
      <w:r w:rsidRPr="00082424">
        <w:rPr>
          <w:rFonts w:eastAsiaTheme="minorEastAsia" w:cs="Arial"/>
          <w:szCs w:val="24"/>
          <w:lang w:val="ro-MD" w:eastAsia="ro-RO"/>
          <w14:ligatures w14:val="standardContextual"/>
        </w:rPr>
        <w:t xml:space="preserve">În localitate sunt proprietari de terenuri agricole care utilizează diverse chimicale, pesticide, ceea ce respectiv influențează asupra calității solului. De asemenea un impact semnificativ  îl are arderea miriștilor, a frunzelor. </w:t>
      </w:r>
    </w:p>
    <w:p w14:paraId="6179326C" w14:textId="77777777" w:rsidR="00213EED" w:rsidRPr="00082424" w:rsidRDefault="00213EED" w:rsidP="00082424">
      <w:pPr>
        <w:spacing w:line="276" w:lineRule="auto"/>
        <w:jc w:val="both"/>
        <w:rPr>
          <w:color w:val="FF0000"/>
          <w:szCs w:val="24"/>
          <w:lang w:val="ro-MD"/>
        </w:rPr>
      </w:pPr>
    </w:p>
    <w:p w14:paraId="01903A45" w14:textId="77777777" w:rsidR="00213EED" w:rsidRPr="00082424" w:rsidRDefault="00213EED" w:rsidP="00082424">
      <w:pPr>
        <w:pStyle w:val="ad"/>
        <w:spacing w:after="0" w:line="276" w:lineRule="auto"/>
        <w:ind w:right="3"/>
        <w:jc w:val="both"/>
        <w:rPr>
          <w:szCs w:val="24"/>
          <w:lang w:val="ro-MD"/>
        </w:rPr>
      </w:pPr>
      <w:r w:rsidRPr="00082424">
        <w:rPr>
          <w:rFonts w:eastAsiaTheme="majorEastAsia" w:cstheme="majorBidi"/>
          <w:b/>
          <w:iCs/>
          <w:color w:val="006699"/>
          <w:szCs w:val="24"/>
          <w:lang w:val="ro-MD"/>
        </w:rPr>
        <w:lastRenderedPageBreak/>
        <w:t>Calitatea apei potabile.</w:t>
      </w:r>
      <w:r w:rsidRPr="00082424">
        <w:rPr>
          <w:b/>
          <w:color w:val="FF0000"/>
          <w:szCs w:val="24"/>
          <w:lang w:val="ro-MD"/>
        </w:rPr>
        <w:t xml:space="preserve"> </w:t>
      </w:r>
      <w:r w:rsidRPr="00082424">
        <w:rPr>
          <w:szCs w:val="24"/>
          <w:lang w:val="ro-MD"/>
        </w:rPr>
        <w:t>Primăria Dănceni a construit sistemul de apeduct, care asigură 807 gospodării, 4 instituții publice și 20 agenți economici. Sistemul este compus din 3 fântâni arteziene, 3 turnuri de apă, 21.5 km rețele de apeduct. Sistemul de apeduct a fost construit din bugetul local și cu ajutorul contribuției din partea cetățenilor.</w:t>
      </w:r>
    </w:p>
    <w:p w14:paraId="15182529" w14:textId="77777777" w:rsidR="00DA27C9" w:rsidRPr="00082424" w:rsidRDefault="00DA27C9" w:rsidP="00082424">
      <w:pPr>
        <w:spacing w:line="276" w:lineRule="auto"/>
        <w:contextualSpacing/>
        <w:jc w:val="both"/>
        <w:rPr>
          <w:szCs w:val="24"/>
          <w:lang w:val="ro-MD"/>
        </w:rPr>
      </w:pPr>
      <w:r w:rsidRPr="00082424">
        <w:rPr>
          <w:szCs w:val="24"/>
          <w:lang w:val="ro-MD"/>
        </w:rPr>
        <w:t>Ca surse de apă potabilă, sunt folosite și 40 fântâni de tip  mină însă apa din ele nu poate fi catalogată ca apă potabilă de calitate bună. Din aceste considerente la moment APL lucrează pentru a conecta localitatea la apă potabilă prin sistemul centralizat.</w:t>
      </w:r>
    </w:p>
    <w:p w14:paraId="5A56634C" w14:textId="77777777" w:rsidR="00213EED" w:rsidRPr="00082424" w:rsidRDefault="00213EED" w:rsidP="00082424">
      <w:pPr>
        <w:spacing w:line="276" w:lineRule="auto"/>
        <w:contextualSpacing/>
        <w:jc w:val="both"/>
        <w:rPr>
          <w:szCs w:val="24"/>
          <w:lang w:val="ro-MD"/>
        </w:rPr>
      </w:pPr>
    </w:p>
    <w:p w14:paraId="3F2C31F0" w14:textId="77777777" w:rsidR="00DA27C9" w:rsidRPr="00082424" w:rsidRDefault="00213EED" w:rsidP="00082424">
      <w:pPr>
        <w:spacing w:line="276" w:lineRule="auto"/>
        <w:contextualSpacing/>
        <w:jc w:val="both"/>
        <w:rPr>
          <w:szCs w:val="24"/>
          <w:lang w:val="ro-MD"/>
        </w:rPr>
      </w:pPr>
      <w:r w:rsidRPr="00082424">
        <w:rPr>
          <w:szCs w:val="24"/>
          <w:lang w:val="ro-MD"/>
        </w:rPr>
        <w:t>Proiectul sistemului de canalizare și stația de epurare a fost început în 2015 cu suportul Fondului Ecologic,  în care s-a construit 12,7 km de rețea și stația de epurare monobloc tip 2X Compact WW100 cu debitul de 200m</w:t>
      </w:r>
      <w:r w:rsidRPr="00082424">
        <w:rPr>
          <w:szCs w:val="24"/>
          <w:vertAlign w:val="superscript"/>
          <w:lang w:val="ro-MD"/>
        </w:rPr>
        <w:t>3</w:t>
      </w:r>
      <w:r w:rsidRPr="00082424">
        <w:rPr>
          <w:szCs w:val="24"/>
          <w:lang w:val="ro-MD"/>
        </w:rPr>
        <w:t xml:space="preserve"> /zi- utilaj, lucrări de construcție, lucrări tehnologice și amenajare, construcția stației de pompare pe teritoriu stației de epurare, instalarea generatorului și a rețe</w:t>
      </w:r>
      <w:r w:rsidR="00DA27C9" w:rsidRPr="00082424">
        <w:rPr>
          <w:szCs w:val="24"/>
          <w:lang w:val="ro-MD"/>
        </w:rPr>
        <w:t xml:space="preserve">lelor electrice, rețele de apă, </w:t>
      </w:r>
      <w:r w:rsidRPr="00082424">
        <w:rPr>
          <w:szCs w:val="24"/>
          <w:lang w:val="ro-MD"/>
        </w:rPr>
        <w:t xml:space="preserve">care în prezent sunt puse în funcțiune. </w:t>
      </w:r>
      <w:r w:rsidR="008A7EEF" w:rsidRPr="00082424">
        <w:rPr>
          <w:szCs w:val="24"/>
          <w:lang w:val="ro-MD"/>
        </w:rPr>
        <w:t>În anul 2021 au fost finalizate lucrările la stația de epurare, care la moment poate deservi întreaga localitate</w:t>
      </w:r>
      <w:r w:rsidR="00DA27C9" w:rsidRPr="00082424">
        <w:rPr>
          <w:szCs w:val="24"/>
          <w:lang w:val="ro-MD"/>
        </w:rPr>
        <w:t>.</w:t>
      </w:r>
    </w:p>
    <w:p w14:paraId="1D84A5BF" w14:textId="77777777" w:rsidR="00213EED" w:rsidRPr="00082424" w:rsidRDefault="00213EED" w:rsidP="00082424">
      <w:pPr>
        <w:spacing w:line="276" w:lineRule="auto"/>
        <w:jc w:val="both"/>
        <w:rPr>
          <w:b/>
          <w:szCs w:val="24"/>
          <w:lang w:val="ro-MD"/>
        </w:rPr>
      </w:pPr>
    </w:p>
    <w:p w14:paraId="04D756E6" w14:textId="77777777" w:rsidR="00213EED" w:rsidRPr="00082424" w:rsidRDefault="00213EED" w:rsidP="00082424">
      <w:pPr>
        <w:spacing w:line="276" w:lineRule="auto"/>
        <w:ind w:right="3"/>
        <w:jc w:val="both"/>
        <w:rPr>
          <w:szCs w:val="24"/>
          <w:lang w:val="ro-MD"/>
        </w:rPr>
      </w:pPr>
      <w:r w:rsidRPr="00082424">
        <w:rPr>
          <w:rFonts w:eastAsiaTheme="majorEastAsia" w:cstheme="majorBidi"/>
          <w:b/>
          <w:iCs/>
          <w:color w:val="006699"/>
          <w:szCs w:val="24"/>
          <w:lang w:val="ro-MD"/>
        </w:rPr>
        <w:t>Gestionarea deșeurilor.</w:t>
      </w:r>
      <w:r w:rsidRPr="00082424">
        <w:rPr>
          <w:szCs w:val="24"/>
          <w:lang w:val="ro-MD"/>
        </w:rPr>
        <w:t xml:space="preserve"> Starea mediului ambiant Dănceni este satisfăcătoare. În</w:t>
      </w:r>
      <w:r w:rsidRPr="00082424">
        <w:rPr>
          <w:spacing w:val="1"/>
          <w:szCs w:val="24"/>
          <w:lang w:val="ro-MD"/>
        </w:rPr>
        <w:t xml:space="preserve"> </w:t>
      </w:r>
      <w:r w:rsidRPr="00082424">
        <w:rPr>
          <w:szCs w:val="24"/>
          <w:lang w:val="ro-MD"/>
        </w:rPr>
        <w:t>localitate activează ÎM</w:t>
      </w:r>
      <w:r w:rsidR="00063210" w:rsidRPr="00082424">
        <w:rPr>
          <w:szCs w:val="24"/>
          <w:lang w:val="ro-MD"/>
        </w:rPr>
        <w:t xml:space="preserve"> </w:t>
      </w:r>
      <w:r w:rsidRPr="00082424">
        <w:rPr>
          <w:szCs w:val="24"/>
          <w:lang w:val="ro-MD"/>
        </w:rPr>
        <w:t xml:space="preserve">„Dănceni Service” cu domeniul de activitate “Eliminarea deșeurilor și a apelor uzate, asanarea, salubritatea și alte activități similare”. Astfel colectarea și transportarea deșeurilor se </w:t>
      </w:r>
      <w:r w:rsidR="00063210" w:rsidRPr="00082424">
        <w:rPr>
          <w:szCs w:val="24"/>
          <w:lang w:val="ro-MD"/>
        </w:rPr>
        <w:t>efectuează</w:t>
      </w:r>
      <w:r w:rsidRPr="00082424">
        <w:rPr>
          <w:szCs w:val="24"/>
          <w:lang w:val="ro-MD"/>
        </w:rPr>
        <w:t xml:space="preserve"> de către întreprindere de 2 ori pe lună în baza unui grafic stabilit atât pentru cetățeni cât și pentru agenții economici și instituțiile din localitate. </w:t>
      </w:r>
      <w:r w:rsidR="00DA27C9" w:rsidRPr="00082424">
        <w:rPr>
          <w:szCs w:val="24"/>
          <w:lang w:val="ro-MD"/>
        </w:rPr>
        <w:t xml:space="preserve">Pe întreg teritoriul satului </w:t>
      </w:r>
      <w:r w:rsidRPr="00082424">
        <w:rPr>
          <w:szCs w:val="24"/>
          <w:lang w:val="ro-MD"/>
        </w:rPr>
        <w:t xml:space="preserve">sunt </w:t>
      </w:r>
      <w:r w:rsidR="00DA27C9" w:rsidRPr="00082424">
        <w:rPr>
          <w:szCs w:val="24"/>
          <w:lang w:val="ro-MD"/>
        </w:rPr>
        <w:t xml:space="preserve"> amenajate </w:t>
      </w:r>
      <w:r w:rsidRPr="00082424">
        <w:rPr>
          <w:szCs w:val="24"/>
          <w:lang w:val="ro-MD"/>
        </w:rPr>
        <w:t>6 puncte de colectare a</w:t>
      </w:r>
      <w:r w:rsidR="00DA27C9" w:rsidRPr="00082424">
        <w:rPr>
          <w:szCs w:val="24"/>
          <w:lang w:val="ro-MD"/>
        </w:rPr>
        <w:t xml:space="preserve"> plasticului și sticlei</w:t>
      </w:r>
      <w:r w:rsidRPr="00082424">
        <w:rPr>
          <w:szCs w:val="24"/>
          <w:lang w:val="ro-MD"/>
        </w:rPr>
        <w:t xml:space="preserve">. </w:t>
      </w:r>
      <w:r w:rsidR="00DA27C9" w:rsidRPr="00082424">
        <w:rPr>
          <w:szCs w:val="24"/>
          <w:lang w:val="ro-MD"/>
        </w:rPr>
        <w:t>Acestea s</w:t>
      </w:r>
      <w:r w:rsidRPr="00082424">
        <w:rPr>
          <w:szCs w:val="24"/>
          <w:lang w:val="ro-MD"/>
        </w:rPr>
        <w:t>e</w:t>
      </w:r>
      <w:r w:rsidR="00DA27C9" w:rsidRPr="00082424">
        <w:rPr>
          <w:szCs w:val="24"/>
          <w:lang w:val="ro-MD"/>
        </w:rPr>
        <w:t xml:space="preserve"> depozitează </w:t>
      </w:r>
      <w:r w:rsidRPr="00082424">
        <w:rPr>
          <w:szCs w:val="24"/>
          <w:lang w:val="ro-MD"/>
        </w:rPr>
        <w:t>într-o încăpere pe teritoriul satului apoi se trimite către punctul de reciclare.</w:t>
      </w:r>
    </w:p>
    <w:p w14:paraId="542D661B" w14:textId="77777777" w:rsidR="00DA27C9" w:rsidRPr="00082424" w:rsidRDefault="00DA27C9" w:rsidP="00082424">
      <w:pPr>
        <w:spacing w:line="276" w:lineRule="auto"/>
        <w:ind w:right="3"/>
        <w:jc w:val="both"/>
        <w:rPr>
          <w:szCs w:val="24"/>
          <w:lang w:val="ro-MD"/>
        </w:rPr>
      </w:pPr>
      <w:r w:rsidRPr="00082424">
        <w:rPr>
          <w:szCs w:val="24"/>
          <w:lang w:val="ro-MD"/>
        </w:rPr>
        <w:t xml:space="preserve">Întreprinderea </w:t>
      </w:r>
      <w:r w:rsidR="00213EED" w:rsidRPr="00082424">
        <w:rPr>
          <w:szCs w:val="24"/>
          <w:lang w:val="ro-MD"/>
        </w:rPr>
        <w:t xml:space="preserve">prestează servicii suplimentare la solicitarea cetățenilor pentru transportarea deșeurilor. </w:t>
      </w:r>
      <w:r w:rsidRPr="00082424">
        <w:rPr>
          <w:szCs w:val="24"/>
          <w:lang w:val="ro-MD"/>
        </w:rPr>
        <w:t>Suplimentar se oferă servicii pentru transportarea deșeurilor de la cimitirul satului și locurile publice de pe teritoriul localității</w:t>
      </w:r>
    </w:p>
    <w:p w14:paraId="6CB30E9F" w14:textId="77777777" w:rsidR="00DA27C9" w:rsidRPr="00082424" w:rsidRDefault="00DA27C9" w:rsidP="00082424">
      <w:pPr>
        <w:spacing w:line="276" w:lineRule="auto"/>
        <w:ind w:right="3"/>
        <w:jc w:val="both"/>
        <w:rPr>
          <w:szCs w:val="24"/>
          <w:lang w:val="ro-MD"/>
        </w:rPr>
      </w:pPr>
    </w:p>
    <w:p w14:paraId="2C44CA6C" w14:textId="77777777" w:rsidR="00213EED" w:rsidRPr="00082424" w:rsidRDefault="00063210" w:rsidP="00082424">
      <w:pPr>
        <w:spacing w:line="276" w:lineRule="auto"/>
        <w:ind w:right="3"/>
        <w:jc w:val="both"/>
        <w:rPr>
          <w:szCs w:val="24"/>
          <w:lang w:val="ro-MD"/>
        </w:rPr>
      </w:pPr>
      <w:r w:rsidRPr="00082424">
        <w:rPr>
          <w:szCs w:val="24"/>
          <w:lang w:val="ro-MD"/>
        </w:rPr>
        <w:t>De 2-3 ori pe an se cură</w:t>
      </w:r>
      <w:r w:rsidR="00213EED" w:rsidRPr="00082424">
        <w:rPr>
          <w:szCs w:val="24"/>
          <w:lang w:val="ro-MD"/>
        </w:rPr>
        <w:t>ț</w:t>
      </w:r>
      <w:r w:rsidR="00DA27C9" w:rsidRPr="00082424">
        <w:rPr>
          <w:szCs w:val="24"/>
          <w:lang w:val="ro-MD"/>
        </w:rPr>
        <w:t xml:space="preserve">ă gunoiștea  din s. Dănceni, care la moment este îngrădită cu gard de protecție. </w:t>
      </w:r>
      <w:r w:rsidR="00213EED" w:rsidRPr="00082424">
        <w:rPr>
          <w:szCs w:val="24"/>
          <w:lang w:val="ro-MD"/>
        </w:rPr>
        <w:t xml:space="preserve">Este necesară </w:t>
      </w:r>
      <w:r w:rsidRPr="00082424">
        <w:rPr>
          <w:szCs w:val="24"/>
          <w:lang w:val="ro-MD"/>
        </w:rPr>
        <w:t>creșterea</w:t>
      </w:r>
      <w:r w:rsidR="00213EED" w:rsidRPr="00082424">
        <w:rPr>
          <w:szCs w:val="24"/>
          <w:lang w:val="ro-MD"/>
        </w:rPr>
        <w:t xml:space="preserve"> gradului de </w:t>
      </w:r>
      <w:r w:rsidRPr="00082424">
        <w:rPr>
          <w:szCs w:val="24"/>
          <w:lang w:val="ro-MD"/>
        </w:rPr>
        <w:t>conștientizare</w:t>
      </w:r>
      <w:r w:rsidR="00213EED" w:rsidRPr="00082424">
        <w:rPr>
          <w:szCs w:val="24"/>
          <w:lang w:val="ro-MD"/>
        </w:rPr>
        <w:t xml:space="preserve"> a populației locale despre </w:t>
      </w:r>
      <w:r w:rsidRPr="00082424">
        <w:rPr>
          <w:szCs w:val="24"/>
          <w:lang w:val="ro-MD"/>
        </w:rPr>
        <w:t>importanța</w:t>
      </w:r>
      <w:r w:rsidR="00213EED" w:rsidRPr="00082424">
        <w:rPr>
          <w:szCs w:val="24"/>
          <w:lang w:val="ro-MD"/>
        </w:rPr>
        <w:t xml:space="preserve"> gestionării eficiente a </w:t>
      </w:r>
      <w:r w:rsidRPr="00082424">
        <w:rPr>
          <w:szCs w:val="24"/>
          <w:lang w:val="ro-MD"/>
        </w:rPr>
        <w:t>deșeurilor</w:t>
      </w:r>
      <w:r w:rsidR="00213EED" w:rsidRPr="00082424">
        <w:rPr>
          <w:szCs w:val="24"/>
          <w:lang w:val="ro-MD"/>
        </w:rPr>
        <w:t>, inclusiv prin reducerea volumului de deşeuri depozitate odată cu creşterea cantităţii materialelor reciclabile, scăderea nivelului de poluare a solului şi a apelor subterane, creşterea calităţii vieţii populaţiei prin reducerea riscurilor de îmbolnăvire.</w:t>
      </w:r>
    </w:p>
    <w:p w14:paraId="661650FF" w14:textId="77777777" w:rsidR="00213EED" w:rsidRPr="00082424" w:rsidRDefault="00213EED" w:rsidP="00082424">
      <w:pPr>
        <w:spacing w:line="276" w:lineRule="auto"/>
        <w:jc w:val="both"/>
        <w:rPr>
          <w:szCs w:val="24"/>
          <w:lang w:val="ro-MD"/>
        </w:rPr>
      </w:pPr>
    </w:p>
    <w:p w14:paraId="012E3695" w14:textId="77777777" w:rsidR="00213EED" w:rsidRPr="00082424" w:rsidRDefault="00213EED" w:rsidP="00082424">
      <w:pPr>
        <w:tabs>
          <w:tab w:val="left" w:pos="1425"/>
        </w:tabs>
        <w:spacing w:line="276" w:lineRule="auto"/>
        <w:jc w:val="both"/>
        <w:rPr>
          <w:szCs w:val="24"/>
          <w:lang w:val="ro-MD"/>
        </w:rPr>
      </w:pPr>
      <w:r w:rsidRPr="00082424">
        <w:rPr>
          <w:szCs w:val="24"/>
          <w:lang w:val="ro-MD"/>
        </w:rPr>
        <w:t xml:space="preserve">În scopul îmbunătățirii stării mediului, în localitate se organizează de către APL activități de salubrizare a teritoriului cu implicarea angajaților și a cetățenilor voluntari. La aceste activități se implică elevii și angajații gimnaziului. </w:t>
      </w:r>
    </w:p>
    <w:p w14:paraId="64F0B3D7" w14:textId="77777777" w:rsidR="00213EED" w:rsidRPr="00082424" w:rsidRDefault="00063210" w:rsidP="00082424">
      <w:pPr>
        <w:tabs>
          <w:tab w:val="left" w:pos="1935"/>
        </w:tabs>
        <w:spacing w:line="276" w:lineRule="auto"/>
        <w:jc w:val="both"/>
        <w:rPr>
          <w:szCs w:val="24"/>
          <w:lang w:val="ro-MD"/>
        </w:rPr>
      </w:pPr>
      <w:r w:rsidRPr="00082424">
        <w:rPr>
          <w:szCs w:val="24"/>
          <w:lang w:val="ro-MD"/>
        </w:rPr>
        <w:t>În primăvara anului 2023 datorită</w:t>
      </w:r>
      <w:r w:rsidR="00213EED" w:rsidRPr="00082424">
        <w:rPr>
          <w:szCs w:val="24"/>
          <w:lang w:val="ro-MD"/>
        </w:rPr>
        <w:t xml:space="preserve"> parteneriatului dintre APL și Întreprinderea Silvo-Cinegetică Sil Rezeni a fost implementat proiectul de mediu cu</w:t>
      </w:r>
      <w:r w:rsidRPr="00082424">
        <w:rPr>
          <w:szCs w:val="24"/>
          <w:lang w:val="ro-MD"/>
        </w:rPr>
        <w:t xml:space="preserve"> împădurirea  cu ghindă  a supra</w:t>
      </w:r>
      <w:r w:rsidR="00213EED" w:rsidRPr="00082424">
        <w:rPr>
          <w:szCs w:val="24"/>
          <w:lang w:val="ro-MD"/>
        </w:rPr>
        <w:t>feței de 5 ha. Pentru viitor APL planifică plantarea altor 5 ha  cu ghindă.</w:t>
      </w:r>
    </w:p>
    <w:p w14:paraId="0130246A" w14:textId="77777777" w:rsidR="00213EED" w:rsidRPr="00082424" w:rsidRDefault="00213EED" w:rsidP="00082424">
      <w:pPr>
        <w:spacing w:line="276" w:lineRule="auto"/>
        <w:jc w:val="both"/>
        <w:rPr>
          <w:szCs w:val="24"/>
          <w:lang w:val="ro-MD"/>
        </w:rPr>
      </w:pPr>
    </w:p>
    <w:p w14:paraId="2EF1A544" w14:textId="77777777" w:rsidR="00213EED" w:rsidRPr="00082424" w:rsidRDefault="00213EED" w:rsidP="00082424">
      <w:pPr>
        <w:pStyle w:val="2"/>
        <w:numPr>
          <w:ilvl w:val="1"/>
          <w:numId w:val="1"/>
        </w:numPr>
        <w:spacing w:line="276" w:lineRule="auto"/>
        <w:ind w:left="709" w:hanging="709"/>
        <w:rPr>
          <w:color w:val="006699"/>
          <w:sz w:val="24"/>
          <w:szCs w:val="24"/>
          <w:lang w:val="ro-MD"/>
        </w:rPr>
      </w:pPr>
      <w:bookmarkStart w:id="20" w:name="_Toc144993039"/>
      <w:r w:rsidRPr="00082424">
        <w:rPr>
          <w:color w:val="006699"/>
          <w:sz w:val="24"/>
          <w:szCs w:val="24"/>
          <w:lang w:val="ro-MD"/>
        </w:rPr>
        <w:t>Demografie</w:t>
      </w:r>
      <w:bookmarkEnd w:id="20"/>
    </w:p>
    <w:p w14:paraId="075DE25F" w14:textId="77777777" w:rsidR="00213EED" w:rsidRPr="00082424" w:rsidRDefault="00213EED" w:rsidP="00082424">
      <w:pPr>
        <w:spacing w:line="276" w:lineRule="auto"/>
        <w:rPr>
          <w:szCs w:val="24"/>
          <w:lang w:val="ro-MD"/>
        </w:rPr>
      </w:pPr>
    </w:p>
    <w:p w14:paraId="37C20C20" w14:textId="77777777" w:rsidR="00213EED" w:rsidRPr="00082424" w:rsidRDefault="00213EED" w:rsidP="00082424">
      <w:pPr>
        <w:pStyle w:val="3"/>
        <w:numPr>
          <w:ilvl w:val="2"/>
          <w:numId w:val="1"/>
        </w:numPr>
        <w:spacing w:line="276" w:lineRule="auto"/>
        <w:ind w:left="1276" w:hanging="992"/>
        <w:rPr>
          <w:i/>
          <w:iCs/>
          <w:color w:val="006699"/>
          <w:lang w:val="ro-MD"/>
        </w:rPr>
      </w:pPr>
      <w:bookmarkStart w:id="21" w:name="_Toc144993040"/>
      <w:r w:rsidRPr="00082424">
        <w:rPr>
          <w:i/>
          <w:iCs/>
          <w:color w:val="006699"/>
          <w:lang w:val="ro-MD"/>
        </w:rPr>
        <w:t>Resurse umane</w:t>
      </w:r>
      <w:bookmarkEnd w:id="21"/>
    </w:p>
    <w:p w14:paraId="2A57ECE6" w14:textId="77777777" w:rsidR="00213EED" w:rsidRPr="00082424" w:rsidRDefault="00213EED" w:rsidP="00082424">
      <w:pPr>
        <w:spacing w:line="276" w:lineRule="auto"/>
        <w:ind w:right="3"/>
        <w:jc w:val="both"/>
        <w:rPr>
          <w:szCs w:val="24"/>
          <w:lang w:val="ro-MD"/>
        </w:rPr>
      </w:pPr>
      <w:r w:rsidRPr="00082424">
        <w:rPr>
          <w:rFonts w:cstheme="minorHAnsi"/>
          <w:szCs w:val="24"/>
          <w:lang w:val="ro-MD"/>
        </w:rPr>
        <w:t xml:space="preserve">Conform datelor </w:t>
      </w:r>
      <w:r w:rsidRPr="00082424">
        <w:rPr>
          <w:szCs w:val="24"/>
          <w:lang w:val="ro-MD"/>
        </w:rPr>
        <w:t>recensământului din</w:t>
      </w:r>
      <w:r w:rsidR="00063210" w:rsidRPr="00082424">
        <w:rPr>
          <w:szCs w:val="24"/>
          <w:lang w:val="ro-MD"/>
        </w:rPr>
        <w:t xml:space="preserve"> anul 2014, populația satului Dă</w:t>
      </w:r>
      <w:r w:rsidRPr="00082424">
        <w:rPr>
          <w:szCs w:val="24"/>
          <w:lang w:val="ro-MD"/>
        </w:rPr>
        <w:t xml:space="preserve">nceni constituia 2406 locuitori dintre care 1209 de sex masculin și 1197 de sex feminin. În următorii ani numărul populației a crescut, ajungând în anul 2021 la 2583 locuitori, după care s-a atestat o descreștere nesemnificativă, astfel numărul populației la începutul anului 2023 a ajuns la 2557 locuitori. </w:t>
      </w:r>
    </w:p>
    <w:p w14:paraId="0A27F771" w14:textId="77777777" w:rsidR="00213EED" w:rsidRPr="00082424" w:rsidRDefault="00213EED" w:rsidP="00082424">
      <w:pPr>
        <w:spacing w:line="276" w:lineRule="auto"/>
        <w:ind w:right="3"/>
        <w:jc w:val="both"/>
        <w:rPr>
          <w:szCs w:val="24"/>
          <w:lang w:val="ro-MD"/>
        </w:rPr>
      </w:pPr>
    </w:p>
    <w:p w14:paraId="3A4C7342" w14:textId="77777777" w:rsidR="00213EED" w:rsidRPr="00082424" w:rsidRDefault="00213EED" w:rsidP="00082424">
      <w:pPr>
        <w:spacing w:line="276" w:lineRule="auto"/>
        <w:ind w:right="3"/>
        <w:jc w:val="both"/>
        <w:rPr>
          <w:szCs w:val="24"/>
          <w:lang w:val="ro-MD"/>
        </w:rPr>
      </w:pPr>
      <w:r w:rsidRPr="00082424">
        <w:rPr>
          <w:szCs w:val="24"/>
          <w:lang w:val="ro-MD"/>
        </w:rPr>
        <w:lastRenderedPageBreak/>
        <w:t>Mișcarea naturală este caracterizată prin evenimentele demografice: naștere, deces, căsătorie, divorț. Deși în anul 2021 numărul populației satului Dănceni a crescut cu 177 p</w:t>
      </w:r>
      <w:r w:rsidR="00063210" w:rsidRPr="00082424">
        <w:rPr>
          <w:szCs w:val="24"/>
          <w:lang w:val="ro-MD"/>
        </w:rPr>
        <w:t>ersoane față de anul 2014, totuș</w:t>
      </w:r>
      <w:r w:rsidRPr="00082424">
        <w:rPr>
          <w:szCs w:val="24"/>
          <w:lang w:val="ro-MD"/>
        </w:rPr>
        <w:t>i acesta a scăzut semnificativ (213 persoane) față de anul 2004. Acest fapt arată că populația este în scădere ca și pe întreg teritoriul Republicii Moldova.</w:t>
      </w:r>
    </w:p>
    <w:p w14:paraId="21EE7036" w14:textId="77777777" w:rsidR="00213EED" w:rsidRPr="00082424" w:rsidRDefault="00DF3AA7" w:rsidP="00082424">
      <w:pPr>
        <w:spacing w:line="276" w:lineRule="auto"/>
        <w:ind w:right="3"/>
        <w:jc w:val="both"/>
        <w:rPr>
          <w:color w:val="FF0000"/>
          <w:szCs w:val="24"/>
          <w:lang w:val="ro-MD"/>
        </w:rPr>
      </w:pPr>
      <w:r>
        <w:rPr>
          <w:noProof/>
          <w:szCs w:val="24"/>
          <w:lang w:val="ro-RO" w:eastAsia="ro-RO"/>
        </w:rPr>
        <mc:AlternateContent>
          <mc:Choice Requires="wpg">
            <w:drawing>
              <wp:anchor distT="0" distB="0" distL="114300" distR="114300" simplePos="0" relativeHeight="251665408" behindDoc="0" locked="0" layoutInCell="1" allowOverlap="1" wp14:anchorId="0461AC19" wp14:editId="3214003E">
                <wp:simplePos x="0" y="0"/>
                <wp:positionH relativeFrom="margin">
                  <wp:align>right</wp:align>
                </wp:positionH>
                <wp:positionV relativeFrom="paragraph">
                  <wp:posOffset>1144452</wp:posOffset>
                </wp:positionV>
                <wp:extent cx="6172200" cy="2245306"/>
                <wp:effectExtent l="0" t="0" r="0" b="3175"/>
                <wp:wrapTight wrapText="bothSides">
                  <wp:wrapPolygon edited="0">
                    <wp:start x="0" y="0"/>
                    <wp:lineTo x="0" y="21447"/>
                    <wp:lineTo x="21533" y="21447"/>
                    <wp:lineTo x="21533" y="0"/>
                    <wp:lineTo x="0" y="0"/>
                  </wp:wrapPolygon>
                </wp:wrapTight>
                <wp:docPr id="9" name="Группа 9"/>
                <wp:cNvGraphicFramePr/>
                <a:graphic xmlns:a="http://schemas.openxmlformats.org/drawingml/2006/main">
                  <a:graphicData uri="http://schemas.microsoft.com/office/word/2010/wordprocessingGroup">
                    <wpg:wgp>
                      <wpg:cNvGrpSpPr/>
                      <wpg:grpSpPr>
                        <a:xfrm>
                          <a:off x="0" y="0"/>
                          <a:ext cx="6172200" cy="2245306"/>
                          <a:chOff x="0" y="0"/>
                          <a:chExt cx="6172200" cy="2245306"/>
                        </a:xfrm>
                      </wpg:grpSpPr>
                      <wpg:graphicFrame>
                        <wpg:cNvPr id="7" name="Диаграмма 7"/>
                        <wpg:cNvFrPr/>
                        <wpg:xfrm>
                          <a:off x="0" y="145996"/>
                          <a:ext cx="6172200" cy="2099310"/>
                        </wpg:xfrm>
                        <a:graphic>
                          <a:graphicData uri="http://schemas.openxmlformats.org/drawingml/2006/chart">
                            <c:chart xmlns:c="http://schemas.openxmlformats.org/drawingml/2006/chart" xmlns:r="http://schemas.openxmlformats.org/officeDocument/2006/relationships" r:id="rId30"/>
                          </a:graphicData>
                        </a:graphic>
                      </wpg:graphicFrame>
                      <wps:wsp>
                        <wps:cNvPr id="5" name="Надпись 5"/>
                        <wps:cNvSpPr txBox="1"/>
                        <wps:spPr>
                          <a:xfrm>
                            <a:off x="0" y="0"/>
                            <a:ext cx="6172200" cy="176530"/>
                          </a:xfrm>
                          <a:prstGeom prst="rect">
                            <a:avLst/>
                          </a:prstGeom>
                          <a:solidFill>
                            <a:prstClr val="white"/>
                          </a:solidFill>
                          <a:ln>
                            <a:noFill/>
                          </a:ln>
                          <a:effectLst/>
                        </wps:spPr>
                        <wps:txbx>
                          <w:txbxContent>
                            <w:p w14:paraId="7DD68E5D" w14:textId="211F359E" w:rsidR="00DA484E" w:rsidRPr="00287E7D" w:rsidRDefault="00DA484E" w:rsidP="00DF3AA7">
                              <w:pPr>
                                <w:pStyle w:val="a9"/>
                                <w:jc w:val="center"/>
                                <w:rPr>
                                  <w:noProof/>
                                  <w:szCs w:val="24"/>
                                </w:rPr>
                              </w:pPr>
                              <w:bookmarkStart w:id="22" w:name="_Toc144993128"/>
                              <w:proofErr w:type="spellStart"/>
                              <w:r>
                                <w:t>Figura</w:t>
                              </w:r>
                              <w:proofErr w:type="spellEnd"/>
                              <w:r>
                                <w:t xml:space="preserve"> </w:t>
                              </w:r>
                              <w:r>
                                <w:fldChar w:fldCharType="begin"/>
                              </w:r>
                              <w:r>
                                <w:instrText xml:space="preserve"> SEQ Figura \* ARABIC </w:instrText>
                              </w:r>
                              <w:r>
                                <w:fldChar w:fldCharType="separate"/>
                              </w:r>
                              <w:r w:rsidR="008B5DDB">
                                <w:rPr>
                                  <w:noProof/>
                                </w:rPr>
                                <w:t>2</w:t>
                              </w:r>
                              <w:r>
                                <w:fldChar w:fldCharType="end"/>
                              </w:r>
                              <w:r>
                                <w:t xml:space="preserve">. </w:t>
                              </w:r>
                              <w:proofErr w:type="spellStart"/>
                              <w:r w:rsidRPr="00E47978">
                                <w:t>Evoluția</w:t>
                              </w:r>
                              <w:proofErr w:type="spellEnd"/>
                              <w:r w:rsidRPr="00E47978">
                                <w:t xml:space="preserve"> </w:t>
                              </w:r>
                              <w:proofErr w:type="spellStart"/>
                              <w:r w:rsidRPr="00E47978">
                                <w:t>natalității</w:t>
                              </w:r>
                              <w:proofErr w:type="spellEnd"/>
                              <w:r w:rsidRPr="00E47978">
                                <w:t xml:space="preserve"> / </w:t>
                              </w:r>
                              <w:proofErr w:type="spellStart"/>
                              <w:r w:rsidRPr="00E47978">
                                <w:t>mortalității</w:t>
                              </w:r>
                              <w:proofErr w:type="spellEnd"/>
                              <w:r w:rsidRPr="00E47978">
                                <w:t xml:space="preserve">, </w:t>
                              </w:r>
                              <w:proofErr w:type="spellStart"/>
                              <w:r w:rsidRPr="00E47978">
                                <w:t>persoane</w:t>
                              </w:r>
                              <w:bookmarkEnd w:id="22"/>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461AC19" id="Группа 9" o:spid="_x0000_s1029" style="position:absolute;left:0;text-align:left;margin-left:434.8pt;margin-top:90.1pt;width:486pt;height:176.8pt;z-index:251665408;mso-position-horizontal:right;mso-position-horizontal-relative:margin;mso-height-relative:margin" coordsize="61722,22453"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">
                <v:shape id="Диаграмма 7" o:spid="_x0000_s1030" type="#_x0000_t75" style="position:absolute;left:-60;top:1402;width:61812;height:210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">
                  <v:imagedata r:id="rId31" o:title=""/>
                  <o:lock v:ext="edit" aspectratio="f"/>
                </v:shape>
                <v:shape id="Надпись 5" o:spid="_x0000_s1031" type="#_x0000_t202" style="position:absolute;width:61722;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7DD68E5D" w14:textId="211F359E" w:rsidR="00DA484E" w:rsidRPr="00287E7D" w:rsidRDefault="00DA484E" w:rsidP="00DF3AA7">
                        <w:pPr>
                          <w:pStyle w:val="a9"/>
                          <w:jc w:val="center"/>
                          <w:rPr>
                            <w:noProof/>
                            <w:szCs w:val="24"/>
                          </w:rPr>
                        </w:pPr>
                        <w:bookmarkStart w:id="23" w:name="_Toc144993128"/>
                        <w:proofErr w:type="spellStart"/>
                        <w:r>
                          <w:t>Figura</w:t>
                        </w:r>
                        <w:proofErr w:type="spellEnd"/>
                        <w:r>
                          <w:t xml:space="preserve"> </w:t>
                        </w:r>
                        <w:r>
                          <w:fldChar w:fldCharType="begin"/>
                        </w:r>
                        <w:r>
                          <w:instrText xml:space="preserve"> SEQ Figura \* ARABIC </w:instrText>
                        </w:r>
                        <w:r>
                          <w:fldChar w:fldCharType="separate"/>
                        </w:r>
                        <w:r w:rsidR="008B5DDB">
                          <w:rPr>
                            <w:noProof/>
                          </w:rPr>
                          <w:t>2</w:t>
                        </w:r>
                        <w:r>
                          <w:fldChar w:fldCharType="end"/>
                        </w:r>
                        <w:r>
                          <w:t xml:space="preserve">. </w:t>
                        </w:r>
                        <w:proofErr w:type="spellStart"/>
                        <w:r w:rsidRPr="00E47978">
                          <w:t>Evoluția</w:t>
                        </w:r>
                        <w:proofErr w:type="spellEnd"/>
                        <w:r w:rsidRPr="00E47978">
                          <w:t xml:space="preserve"> </w:t>
                        </w:r>
                        <w:proofErr w:type="spellStart"/>
                        <w:r w:rsidRPr="00E47978">
                          <w:t>natalității</w:t>
                        </w:r>
                        <w:proofErr w:type="spellEnd"/>
                        <w:r w:rsidRPr="00E47978">
                          <w:t xml:space="preserve"> / </w:t>
                        </w:r>
                        <w:proofErr w:type="spellStart"/>
                        <w:r w:rsidRPr="00E47978">
                          <w:t>mortalității</w:t>
                        </w:r>
                        <w:proofErr w:type="spellEnd"/>
                        <w:r w:rsidRPr="00E47978">
                          <w:t xml:space="preserve">, </w:t>
                        </w:r>
                        <w:proofErr w:type="spellStart"/>
                        <w:r w:rsidRPr="00E47978">
                          <w:t>persoane</w:t>
                        </w:r>
                        <w:bookmarkEnd w:id="23"/>
                        <w:proofErr w:type="spellEnd"/>
                      </w:p>
                    </w:txbxContent>
                  </v:textbox>
                </v:shape>
                <w10:wrap type="tight" anchorx="margin"/>
              </v:group>
            </w:pict>
          </mc:Fallback>
        </mc:AlternateContent>
      </w:r>
      <w:r w:rsidR="00213EED" w:rsidRPr="00082424">
        <w:rPr>
          <w:szCs w:val="24"/>
          <w:lang w:val="ro-MD"/>
        </w:rPr>
        <w:t xml:space="preserve">Datele statistice arată că în anul 2014 în satul </w:t>
      </w:r>
      <w:r w:rsidR="00082424">
        <w:rPr>
          <w:szCs w:val="24"/>
          <w:lang w:val="ro-MD"/>
        </w:rPr>
        <w:t>Dănceni</w:t>
      </w:r>
      <w:r w:rsidR="00213EED" w:rsidRPr="00082424">
        <w:rPr>
          <w:szCs w:val="24"/>
          <w:lang w:val="ro-MD"/>
        </w:rPr>
        <w:t>, prevalau persoanele de sex masculin, acestea constituind 50,24% față de numărul femeilor care reprezentau  49,76%.</w:t>
      </w:r>
      <w:r w:rsidR="00082424">
        <w:rPr>
          <w:color w:val="FF0000"/>
          <w:szCs w:val="24"/>
          <w:lang w:val="ro-MD"/>
        </w:rPr>
        <w:t xml:space="preserve"> </w:t>
      </w:r>
      <w:r w:rsidR="00213EED" w:rsidRPr="00082424">
        <w:rPr>
          <w:szCs w:val="24"/>
          <w:lang w:val="ro-MD"/>
        </w:rPr>
        <w:t xml:space="preserve">Din anul 2014 până în prezent în localitatea Dănceni </w:t>
      </w:r>
      <w:r w:rsidR="00063210" w:rsidRPr="00082424">
        <w:rPr>
          <w:szCs w:val="24"/>
          <w:lang w:val="ro-MD"/>
        </w:rPr>
        <w:t>s-au născut 105 copii şi au dece</w:t>
      </w:r>
      <w:r w:rsidR="00213EED" w:rsidRPr="00082424">
        <w:rPr>
          <w:szCs w:val="24"/>
          <w:lang w:val="ro-MD"/>
        </w:rPr>
        <w:t>dat 217 persoane, dintre care un copil în anul 2014. Pentru perioada analizată 2014-2022 sporul natural este negativ în fiecare an.</w:t>
      </w:r>
    </w:p>
    <w:p w14:paraId="53539B29" w14:textId="77777777" w:rsidR="00345CD0" w:rsidRPr="00082424" w:rsidRDefault="00345CD0" w:rsidP="00082424">
      <w:pPr>
        <w:spacing w:line="276" w:lineRule="auto"/>
        <w:ind w:right="3"/>
        <w:jc w:val="both"/>
        <w:rPr>
          <w:szCs w:val="24"/>
          <w:lang w:val="ro-MD"/>
        </w:rPr>
      </w:pPr>
    </w:p>
    <w:p w14:paraId="4974620A" w14:textId="77777777" w:rsidR="00213EED" w:rsidRPr="00082424" w:rsidRDefault="00213EED" w:rsidP="00082424">
      <w:pPr>
        <w:spacing w:line="276" w:lineRule="auto"/>
        <w:ind w:right="3"/>
        <w:jc w:val="both"/>
        <w:rPr>
          <w:szCs w:val="24"/>
          <w:lang w:val="ro-MD"/>
        </w:rPr>
      </w:pPr>
      <w:r w:rsidRPr="00082424">
        <w:rPr>
          <w:szCs w:val="24"/>
          <w:lang w:val="ro-MD"/>
        </w:rPr>
        <w:t>Datele din diagramă arată că în ultimii 2 ani se nasc tot mai puțini copii față de anii precedenți, iar numărul deceselor depășește de aproximativ trei ori numărul de nașteri.</w:t>
      </w:r>
      <w:r w:rsidR="00345CD0" w:rsidRPr="00082424">
        <w:rPr>
          <w:szCs w:val="24"/>
          <w:lang w:val="ro-MD"/>
        </w:rPr>
        <w:t xml:space="preserve"> </w:t>
      </w:r>
      <w:r w:rsidRPr="00082424">
        <w:rPr>
          <w:szCs w:val="24"/>
          <w:lang w:val="ro-MD"/>
        </w:rPr>
        <w:t>Acesta este un factor important care duce la scăderea numărului populației.</w:t>
      </w:r>
    </w:p>
    <w:p w14:paraId="10E1F3ED" w14:textId="77777777" w:rsidR="00213EED" w:rsidRPr="00082424" w:rsidRDefault="00213EED" w:rsidP="00082424">
      <w:pPr>
        <w:spacing w:line="276" w:lineRule="auto"/>
        <w:ind w:right="3"/>
        <w:jc w:val="both"/>
        <w:rPr>
          <w:szCs w:val="24"/>
          <w:lang w:val="ro-MD"/>
        </w:rPr>
      </w:pPr>
    </w:p>
    <w:p w14:paraId="475779DA" w14:textId="77777777" w:rsidR="00213EED" w:rsidRPr="00082424" w:rsidRDefault="00213EED" w:rsidP="00082424">
      <w:pPr>
        <w:spacing w:line="276" w:lineRule="auto"/>
        <w:ind w:right="3"/>
        <w:jc w:val="both"/>
        <w:rPr>
          <w:szCs w:val="24"/>
          <w:lang w:val="ro-MD"/>
        </w:rPr>
      </w:pPr>
      <w:r w:rsidRPr="00082424">
        <w:rPr>
          <w:szCs w:val="24"/>
          <w:lang w:val="ro-MD"/>
        </w:rPr>
        <w:t xml:space="preserve">Un alt factor important  care duce la </w:t>
      </w:r>
      <w:r w:rsidR="00063210" w:rsidRPr="00082424">
        <w:rPr>
          <w:szCs w:val="24"/>
          <w:lang w:val="ro-MD"/>
        </w:rPr>
        <w:t>micșorarea</w:t>
      </w:r>
      <w:r w:rsidRPr="00082424">
        <w:rPr>
          <w:szCs w:val="24"/>
          <w:lang w:val="ro-MD"/>
        </w:rPr>
        <w:t xml:space="preserve"> numărului </w:t>
      </w:r>
      <w:r w:rsidR="00063210" w:rsidRPr="00082424">
        <w:rPr>
          <w:szCs w:val="24"/>
          <w:lang w:val="ro-MD"/>
        </w:rPr>
        <w:t>populației</w:t>
      </w:r>
      <w:r w:rsidRPr="00082424">
        <w:rPr>
          <w:szCs w:val="24"/>
          <w:lang w:val="ro-MD"/>
        </w:rPr>
        <w:t xml:space="preserve"> în localitate este </w:t>
      </w:r>
      <w:r w:rsidR="00063210" w:rsidRPr="00082424">
        <w:rPr>
          <w:szCs w:val="24"/>
          <w:lang w:val="ro-MD"/>
        </w:rPr>
        <w:t>migrația</w:t>
      </w:r>
      <w:r w:rsidRPr="00082424">
        <w:rPr>
          <w:szCs w:val="24"/>
          <w:lang w:val="ro-MD"/>
        </w:rPr>
        <w:t>. Populația pleacă peste hotare în căutarea unor condiții de muncă mai bine plătite, sau pentru un trai mai decent.</w:t>
      </w:r>
    </w:p>
    <w:p w14:paraId="01EA873A" w14:textId="77777777" w:rsidR="00213EED" w:rsidRPr="00082424" w:rsidRDefault="00213EED" w:rsidP="00082424">
      <w:pPr>
        <w:spacing w:line="276" w:lineRule="auto"/>
        <w:ind w:right="3"/>
        <w:jc w:val="both"/>
        <w:rPr>
          <w:szCs w:val="24"/>
          <w:lang w:val="ro-MD"/>
        </w:rPr>
      </w:pPr>
    </w:p>
    <w:p w14:paraId="1D52662F" w14:textId="77777777" w:rsidR="00213EED" w:rsidRDefault="001457D4" w:rsidP="00082424">
      <w:pPr>
        <w:spacing w:line="276" w:lineRule="auto"/>
        <w:ind w:right="3"/>
        <w:jc w:val="both"/>
        <w:rPr>
          <w:szCs w:val="24"/>
          <w:lang w:val="ro-MD"/>
        </w:rPr>
      </w:pPr>
      <w:r>
        <w:rPr>
          <w:noProof/>
          <w:szCs w:val="24"/>
          <w:lang w:val="ro-RO" w:eastAsia="ro-RO"/>
        </w:rPr>
        <mc:AlternateContent>
          <mc:Choice Requires="wpg">
            <w:drawing>
              <wp:anchor distT="0" distB="0" distL="114300" distR="114300" simplePos="0" relativeHeight="251671552" behindDoc="0" locked="0" layoutInCell="1" allowOverlap="1" wp14:anchorId="445A171A" wp14:editId="4F350C59">
                <wp:simplePos x="0" y="0"/>
                <wp:positionH relativeFrom="column">
                  <wp:posOffset>48260</wp:posOffset>
                </wp:positionH>
                <wp:positionV relativeFrom="paragraph">
                  <wp:posOffset>1539240</wp:posOffset>
                </wp:positionV>
                <wp:extent cx="6149340" cy="1933575"/>
                <wp:effectExtent l="0" t="0" r="3810" b="9525"/>
                <wp:wrapTight wrapText="bothSides">
                  <wp:wrapPolygon edited="0">
                    <wp:start x="201" y="0"/>
                    <wp:lineTo x="0" y="2341"/>
                    <wp:lineTo x="0" y="21494"/>
                    <wp:lineTo x="21346" y="21494"/>
                    <wp:lineTo x="21546" y="2128"/>
                    <wp:lineTo x="21546" y="0"/>
                    <wp:lineTo x="201" y="0"/>
                  </wp:wrapPolygon>
                </wp:wrapTight>
                <wp:docPr id="19" name="Группа 19"/>
                <wp:cNvGraphicFramePr/>
                <a:graphic xmlns:a="http://schemas.openxmlformats.org/drawingml/2006/main">
                  <a:graphicData uri="http://schemas.microsoft.com/office/word/2010/wordprocessingGroup">
                    <wpg:wgp>
                      <wpg:cNvGrpSpPr/>
                      <wpg:grpSpPr>
                        <a:xfrm>
                          <a:off x="0" y="0"/>
                          <a:ext cx="6149340" cy="1933575"/>
                          <a:chOff x="0" y="0"/>
                          <a:chExt cx="6091668" cy="1933783"/>
                        </a:xfrm>
                      </wpg:grpSpPr>
                      <wpg:graphicFrame>
                        <wpg:cNvPr id="2" name="Диаграмма 2"/>
                        <wpg:cNvFrPr/>
                        <wpg:xfrm>
                          <a:off x="0" y="210393"/>
                          <a:ext cx="6002655" cy="1723390"/>
                        </wpg:xfrm>
                        <a:graphic>
                          <a:graphicData uri="http://schemas.openxmlformats.org/drawingml/2006/chart">
                            <c:chart xmlns:c="http://schemas.openxmlformats.org/drawingml/2006/chart" xmlns:r="http://schemas.openxmlformats.org/officeDocument/2006/relationships" r:id="rId32"/>
                          </a:graphicData>
                        </a:graphic>
                      </wpg:graphicFrame>
                      <wps:wsp>
                        <wps:cNvPr id="18" name="Надпись 18"/>
                        <wps:cNvSpPr txBox="1"/>
                        <wps:spPr>
                          <a:xfrm>
                            <a:off x="89013" y="0"/>
                            <a:ext cx="6002655" cy="186055"/>
                          </a:xfrm>
                          <a:prstGeom prst="rect">
                            <a:avLst/>
                          </a:prstGeom>
                          <a:solidFill>
                            <a:prstClr val="white"/>
                          </a:solidFill>
                          <a:ln>
                            <a:noFill/>
                          </a:ln>
                          <a:effectLst/>
                        </wps:spPr>
                        <wps:txbx>
                          <w:txbxContent>
                            <w:p w14:paraId="1B19FD24" w14:textId="7D3AF6E4" w:rsidR="00DA484E" w:rsidRPr="00EC27E7" w:rsidRDefault="00DA484E" w:rsidP="001457D4">
                              <w:pPr>
                                <w:pStyle w:val="a9"/>
                                <w:jc w:val="center"/>
                                <w:rPr>
                                  <w:noProof/>
                                  <w:szCs w:val="24"/>
                                </w:rPr>
                              </w:pPr>
                              <w:bookmarkStart w:id="24" w:name="_Toc144993129"/>
                              <w:proofErr w:type="spellStart"/>
                              <w:r>
                                <w:t>Figura</w:t>
                              </w:r>
                              <w:proofErr w:type="spellEnd"/>
                              <w:r>
                                <w:t xml:space="preserve"> </w:t>
                              </w:r>
                              <w:r>
                                <w:fldChar w:fldCharType="begin"/>
                              </w:r>
                              <w:r>
                                <w:instrText xml:space="preserve"> SEQ Figura \* ARABIC </w:instrText>
                              </w:r>
                              <w:r>
                                <w:fldChar w:fldCharType="separate"/>
                              </w:r>
                              <w:r w:rsidR="008B5DDB">
                                <w:rPr>
                                  <w:noProof/>
                                </w:rPr>
                                <w:t>3</w:t>
                              </w:r>
                              <w:r>
                                <w:fldChar w:fldCharType="end"/>
                              </w:r>
                              <w:r>
                                <w:t xml:space="preserve">. </w:t>
                              </w:r>
                              <w:proofErr w:type="spellStart"/>
                              <w:r w:rsidRPr="001A007B">
                                <w:t>Populația</w:t>
                              </w:r>
                              <w:proofErr w:type="spellEnd"/>
                              <w:r w:rsidRPr="001A007B">
                                <w:t xml:space="preserve"> pe </w:t>
                              </w:r>
                              <w:proofErr w:type="spellStart"/>
                              <w:r w:rsidRPr="001A007B">
                                <w:t>categorii</w:t>
                              </w:r>
                              <w:proofErr w:type="spellEnd"/>
                              <w:r w:rsidRPr="001A007B">
                                <w:t xml:space="preserve"> de </w:t>
                              </w:r>
                              <w:proofErr w:type="spellStart"/>
                              <w:r w:rsidRPr="001A007B">
                                <w:t>vârstă</w:t>
                              </w:r>
                              <w:proofErr w:type="spellEnd"/>
                              <w:r w:rsidRPr="001A007B">
                                <w:t xml:space="preserve">, </w:t>
                              </w:r>
                              <w:proofErr w:type="spellStart"/>
                              <w:r w:rsidRPr="001A007B">
                                <w:t>anul</w:t>
                              </w:r>
                              <w:proofErr w:type="spellEnd"/>
                              <w:r w:rsidRPr="001A007B">
                                <w:t xml:space="preserve"> 2014, </w:t>
                              </w:r>
                              <w:proofErr w:type="spellStart"/>
                              <w:r w:rsidRPr="001A007B">
                                <w:t>persoane</w:t>
                              </w:r>
                              <w:bookmarkEnd w:id="24"/>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5A171A" id="Группа 19" o:spid="_x0000_s1032" style="position:absolute;left:0;text-align:left;margin-left:3.8pt;margin-top:121.2pt;width:484.2pt;height:152.25pt;z-index:251671552;mso-width-relative:margin;mso-height-relative:margin" coordsize="60916,19337"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">
                <v:shape id="Диаграмма 2" o:spid="_x0000_s1033" type="#_x0000_t75" style="position:absolute;left:-60;top:2072;width:60146;height:173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">
                  <v:imagedata r:id="rId33" o:title=""/>
                  <o:lock v:ext="edit" aspectratio="f"/>
                </v:shape>
                <v:shape id="Надпись 18" o:spid="_x0000_s1034" type="#_x0000_t202" style="position:absolute;left:890;width:60026;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14:paraId="1B19FD24" w14:textId="7D3AF6E4" w:rsidR="00DA484E" w:rsidRPr="00EC27E7" w:rsidRDefault="00DA484E" w:rsidP="001457D4">
                        <w:pPr>
                          <w:pStyle w:val="a9"/>
                          <w:jc w:val="center"/>
                          <w:rPr>
                            <w:noProof/>
                            <w:szCs w:val="24"/>
                          </w:rPr>
                        </w:pPr>
                        <w:bookmarkStart w:id="25" w:name="_Toc144993129"/>
                        <w:proofErr w:type="spellStart"/>
                        <w:r>
                          <w:t>Figura</w:t>
                        </w:r>
                        <w:proofErr w:type="spellEnd"/>
                        <w:r>
                          <w:t xml:space="preserve"> </w:t>
                        </w:r>
                        <w:r>
                          <w:fldChar w:fldCharType="begin"/>
                        </w:r>
                        <w:r>
                          <w:instrText xml:space="preserve"> SEQ Figura \* ARABIC </w:instrText>
                        </w:r>
                        <w:r>
                          <w:fldChar w:fldCharType="separate"/>
                        </w:r>
                        <w:r w:rsidR="008B5DDB">
                          <w:rPr>
                            <w:noProof/>
                          </w:rPr>
                          <w:t>3</w:t>
                        </w:r>
                        <w:r>
                          <w:fldChar w:fldCharType="end"/>
                        </w:r>
                        <w:r>
                          <w:t xml:space="preserve">. </w:t>
                        </w:r>
                        <w:proofErr w:type="spellStart"/>
                        <w:r w:rsidRPr="001A007B">
                          <w:t>Populația</w:t>
                        </w:r>
                        <w:proofErr w:type="spellEnd"/>
                        <w:r w:rsidRPr="001A007B">
                          <w:t xml:space="preserve"> pe </w:t>
                        </w:r>
                        <w:proofErr w:type="spellStart"/>
                        <w:r w:rsidRPr="001A007B">
                          <w:t>categorii</w:t>
                        </w:r>
                        <w:proofErr w:type="spellEnd"/>
                        <w:r w:rsidRPr="001A007B">
                          <w:t xml:space="preserve"> de </w:t>
                        </w:r>
                        <w:proofErr w:type="spellStart"/>
                        <w:r w:rsidRPr="001A007B">
                          <w:t>vârstă</w:t>
                        </w:r>
                        <w:proofErr w:type="spellEnd"/>
                        <w:r w:rsidRPr="001A007B">
                          <w:t xml:space="preserve">, </w:t>
                        </w:r>
                        <w:proofErr w:type="spellStart"/>
                        <w:r w:rsidRPr="001A007B">
                          <w:t>anul</w:t>
                        </w:r>
                        <w:proofErr w:type="spellEnd"/>
                        <w:r w:rsidRPr="001A007B">
                          <w:t xml:space="preserve"> 2014, </w:t>
                        </w:r>
                        <w:proofErr w:type="spellStart"/>
                        <w:r w:rsidRPr="001A007B">
                          <w:t>persoane</w:t>
                        </w:r>
                        <w:bookmarkEnd w:id="25"/>
                        <w:proofErr w:type="spellEnd"/>
                      </w:p>
                    </w:txbxContent>
                  </v:textbox>
                </v:shape>
                <w10:wrap type="tight"/>
              </v:group>
            </w:pict>
          </mc:Fallback>
        </mc:AlternateContent>
      </w:r>
      <w:r w:rsidR="00213EED" w:rsidRPr="00082424">
        <w:rPr>
          <w:szCs w:val="24"/>
          <w:lang w:val="ro-MD"/>
        </w:rPr>
        <w:t xml:space="preserve">Conform datelor </w:t>
      </w:r>
      <w:r w:rsidR="00426DDC">
        <w:rPr>
          <w:szCs w:val="24"/>
          <w:lang w:val="ro-MD"/>
        </w:rPr>
        <w:t>R</w:t>
      </w:r>
      <w:r w:rsidR="00213EED" w:rsidRPr="00082424">
        <w:rPr>
          <w:szCs w:val="24"/>
          <w:lang w:val="ro-MD"/>
        </w:rPr>
        <w:t>ecensământului din anul 2014, cea mai mare parte a populația satului Dănceni  o reprezentau persoanele cu vârsta cuprinsă între 30 și 49 de ani, aceștia constituind 27,47%, urmați de persoanele cu vârsta cuprinsă între 15 și 29 ani cu 24,06% și persoanele cu vâr</w:t>
      </w:r>
      <w:r w:rsidR="00063210" w:rsidRPr="00082424">
        <w:rPr>
          <w:szCs w:val="24"/>
          <w:lang w:val="ro-MD"/>
        </w:rPr>
        <w:t>sta cuprinsă î</w:t>
      </w:r>
      <w:r w:rsidR="00937A94">
        <w:rPr>
          <w:szCs w:val="24"/>
          <w:lang w:val="ro-MD"/>
        </w:rPr>
        <w:t xml:space="preserve">ntre 50-64 ani cu 21,40%. </w:t>
      </w:r>
      <w:r w:rsidR="00213EED" w:rsidRPr="00082424">
        <w:rPr>
          <w:szCs w:val="24"/>
          <w:lang w:val="ro-MD"/>
        </w:rPr>
        <w:t>Numărul copiilor cu vâr</w:t>
      </w:r>
      <w:r w:rsidR="00063210" w:rsidRPr="00082424">
        <w:rPr>
          <w:szCs w:val="24"/>
          <w:lang w:val="ro-MD"/>
        </w:rPr>
        <w:t>s</w:t>
      </w:r>
      <w:r w:rsidR="00213EED" w:rsidRPr="00082424">
        <w:rPr>
          <w:szCs w:val="24"/>
          <w:lang w:val="ro-MD"/>
        </w:rPr>
        <w:t xml:space="preserve">ta de pană la 15 ani constituia în anul 2014 circa 19,32% din numărul total al populației satului Dănceni, iar la începutul anului 2023 numărul acestora ocupa 17,09% din numărul total al populației, fiind în descreștere cu 2,23%. </w:t>
      </w:r>
    </w:p>
    <w:p w14:paraId="7D26CFB2" w14:textId="77777777" w:rsidR="00426DDC" w:rsidRPr="00082424" w:rsidRDefault="00426DDC" w:rsidP="00426DDC">
      <w:pPr>
        <w:spacing w:line="276" w:lineRule="auto"/>
        <w:ind w:right="3"/>
        <w:jc w:val="both"/>
        <w:rPr>
          <w:szCs w:val="24"/>
          <w:lang w:val="ro-MD"/>
        </w:rPr>
      </w:pPr>
    </w:p>
    <w:p w14:paraId="54FAE077" w14:textId="77777777" w:rsidR="00426DDC" w:rsidRPr="00082424" w:rsidRDefault="00426DDC" w:rsidP="00426DDC">
      <w:pPr>
        <w:spacing w:line="276" w:lineRule="auto"/>
        <w:ind w:right="3"/>
        <w:jc w:val="both"/>
        <w:rPr>
          <w:szCs w:val="24"/>
          <w:lang w:val="ro-MD"/>
        </w:rPr>
      </w:pPr>
      <w:r w:rsidRPr="00082424">
        <w:rPr>
          <w:szCs w:val="24"/>
          <w:lang w:val="ro-MD"/>
        </w:rPr>
        <w:t>Din diagramă se poate observa că femeile trăiesc mai mult decât bărbații, numărul acestora prevalează în rândul persoanelor cu vârsta de peste 50 ani.</w:t>
      </w:r>
    </w:p>
    <w:p w14:paraId="3782185D" w14:textId="77777777" w:rsidR="00426DDC" w:rsidRPr="00082424" w:rsidRDefault="00426DDC" w:rsidP="00082424">
      <w:pPr>
        <w:pStyle w:val="Stil"/>
        <w:spacing w:line="276" w:lineRule="auto"/>
        <w:ind w:right="682"/>
        <w:jc w:val="both"/>
        <w:rPr>
          <w:rFonts w:ascii="Roboto Condensed" w:eastAsiaTheme="minorHAnsi" w:hAnsi="Roboto Condensed" w:cstheme="minorBidi"/>
          <w:color w:val="FF0000"/>
          <w:lang w:val="ro-MD" w:eastAsia="en-US"/>
          <w14:ligatures w14:val="none"/>
        </w:rPr>
      </w:pPr>
    </w:p>
    <w:p w14:paraId="14ED672D" w14:textId="77777777" w:rsidR="00213EED" w:rsidRPr="00082424" w:rsidRDefault="00213EED" w:rsidP="00082424">
      <w:pPr>
        <w:spacing w:line="276" w:lineRule="auto"/>
        <w:ind w:right="-1"/>
        <w:jc w:val="both"/>
        <w:rPr>
          <w:szCs w:val="24"/>
          <w:lang w:val="ro-MD"/>
        </w:rPr>
      </w:pPr>
      <w:r w:rsidRPr="00082424">
        <w:rPr>
          <w:szCs w:val="24"/>
          <w:lang w:val="ro-MD"/>
        </w:rPr>
        <w:lastRenderedPageBreak/>
        <w:t>Actualmente, conform categoriei de vârs</w:t>
      </w:r>
      <w:r w:rsidR="00063210" w:rsidRPr="00082424">
        <w:rPr>
          <w:szCs w:val="24"/>
          <w:lang w:val="ro-MD"/>
        </w:rPr>
        <w:t>tă,  populaţia satului Dă</w:t>
      </w:r>
      <w:r w:rsidRPr="00082424">
        <w:rPr>
          <w:szCs w:val="24"/>
          <w:lang w:val="ro-MD"/>
        </w:rPr>
        <w:t>nceni se divizează în:</w:t>
      </w:r>
    </w:p>
    <w:p w14:paraId="729BF672" w14:textId="77777777" w:rsidR="00213EED" w:rsidRPr="00082424" w:rsidRDefault="00213EED" w:rsidP="00082424">
      <w:pPr>
        <w:pStyle w:val="a5"/>
        <w:numPr>
          <w:ilvl w:val="0"/>
          <w:numId w:val="32"/>
        </w:numPr>
        <w:spacing w:line="276" w:lineRule="auto"/>
        <w:ind w:left="426" w:right="-1" w:hanging="284"/>
        <w:jc w:val="both"/>
        <w:rPr>
          <w:szCs w:val="24"/>
          <w:lang w:val="ro-MD"/>
        </w:rPr>
      </w:pPr>
      <w:r w:rsidRPr="00082424">
        <w:rPr>
          <w:szCs w:val="24"/>
          <w:lang w:val="ro-MD"/>
        </w:rPr>
        <w:t xml:space="preserve">244 (9,54%) copii cu vârsta preşcolară (0-6 ani), dintre </w:t>
      </w:r>
      <w:r w:rsidR="00345CD0" w:rsidRPr="00082424">
        <w:rPr>
          <w:szCs w:val="24"/>
          <w:lang w:val="ro-MD"/>
        </w:rPr>
        <w:t>aceștia</w:t>
      </w:r>
      <w:r w:rsidRPr="00082424">
        <w:rPr>
          <w:szCs w:val="24"/>
          <w:lang w:val="ro-MD"/>
        </w:rPr>
        <w:t xml:space="preserve"> 98 sau 40,16% frecventează grădiniţa.</w:t>
      </w:r>
    </w:p>
    <w:p w14:paraId="644A7018" w14:textId="77777777" w:rsidR="00213EED" w:rsidRPr="00082424" w:rsidRDefault="00213EED" w:rsidP="00082424">
      <w:pPr>
        <w:pStyle w:val="a5"/>
        <w:numPr>
          <w:ilvl w:val="0"/>
          <w:numId w:val="32"/>
        </w:numPr>
        <w:spacing w:line="276" w:lineRule="auto"/>
        <w:ind w:left="426" w:right="-1" w:hanging="284"/>
        <w:jc w:val="both"/>
        <w:rPr>
          <w:szCs w:val="24"/>
          <w:lang w:val="ro-MD"/>
        </w:rPr>
      </w:pPr>
      <w:r w:rsidRPr="00082424">
        <w:rPr>
          <w:szCs w:val="24"/>
          <w:lang w:val="ro-MD"/>
        </w:rPr>
        <w:t xml:space="preserve">193 (7,54%) copii de vârstă şcolară (7-18 ani), dintre aceştia 87 elevi în clasele primare şi 105 elevi în clasele gimnaziale. În localitate </w:t>
      </w:r>
      <w:r w:rsidR="00AF6AF7" w:rsidRPr="00082424">
        <w:rPr>
          <w:szCs w:val="24"/>
          <w:lang w:val="ro-MD"/>
        </w:rPr>
        <w:t>locuiește</w:t>
      </w:r>
      <w:r w:rsidRPr="00082424">
        <w:rPr>
          <w:szCs w:val="24"/>
          <w:lang w:val="ro-MD"/>
        </w:rPr>
        <w:t xml:space="preserve"> un copil de vârstă </w:t>
      </w:r>
      <w:r w:rsidR="00AF6AF7" w:rsidRPr="00082424">
        <w:rPr>
          <w:szCs w:val="24"/>
          <w:lang w:val="ro-MD"/>
        </w:rPr>
        <w:t>școlară</w:t>
      </w:r>
      <w:r w:rsidRPr="00082424">
        <w:rPr>
          <w:szCs w:val="24"/>
          <w:lang w:val="ro-MD"/>
        </w:rPr>
        <w:t xml:space="preserve">, dar care nu frecventează </w:t>
      </w:r>
      <w:r w:rsidR="00AF6AF7" w:rsidRPr="00082424">
        <w:rPr>
          <w:szCs w:val="24"/>
          <w:lang w:val="ro-MD"/>
        </w:rPr>
        <w:t>școala</w:t>
      </w:r>
      <w:r w:rsidRPr="00082424">
        <w:rPr>
          <w:szCs w:val="24"/>
          <w:lang w:val="ro-MD"/>
        </w:rPr>
        <w:t>.</w:t>
      </w:r>
    </w:p>
    <w:p w14:paraId="16BB2C27" w14:textId="77777777" w:rsidR="00213EED" w:rsidRPr="00082424" w:rsidRDefault="00213EED" w:rsidP="00082424">
      <w:pPr>
        <w:pStyle w:val="a5"/>
        <w:numPr>
          <w:ilvl w:val="0"/>
          <w:numId w:val="32"/>
        </w:numPr>
        <w:spacing w:line="276" w:lineRule="auto"/>
        <w:ind w:left="426" w:right="-1" w:hanging="284"/>
        <w:jc w:val="both"/>
        <w:rPr>
          <w:szCs w:val="24"/>
          <w:lang w:val="ro-MD"/>
        </w:rPr>
      </w:pPr>
      <w:r w:rsidRPr="00082424">
        <w:rPr>
          <w:szCs w:val="24"/>
          <w:lang w:val="ro-MD"/>
        </w:rPr>
        <w:t xml:space="preserve">400 persoane în etate, ceea ce constituie 15,64%. </w:t>
      </w:r>
    </w:p>
    <w:p w14:paraId="25998912" w14:textId="77777777" w:rsidR="00213EED" w:rsidRPr="00082424" w:rsidRDefault="00213EED" w:rsidP="00082424">
      <w:pPr>
        <w:spacing w:line="276" w:lineRule="auto"/>
        <w:ind w:right="-1"/>
        <w:jc w:val="both"/>
        <w:rPr>
          <w:b/>
          <w:bCs/>
          <w:szCs w:val="24"/>
          <w:highlight w:val="yellow"/>
          <w:lang w:val="ro-MD"/>
        </w:rPr>
      </w:pPr>
    </w:p>
    <w:p w14:paraId="0E2C3429" w14:textId="77777777" w:rsidR="00213EED" w:rsidRPr="00082424" w:rsidRDefault="00213EED" w:rsidP="00082424">
      <w:pPr>
        <w:spacing w:line="276" w:lineRule="auto"/>
        <w:ind w:right="-1"/>
        <w:jc w:val="both"/>
        <w:rPr>
          <w:szCs w:val="24"/>
          <w:lang w:val="ro-MD"/>
        </w:rPr>
      </w:pPr>
      <w:r w:rsidRPr="00082424">
        <w:rPr>
          <w:szCs w:val="24"/>
          <w:lang w:val="ro-MD"/>
        </w:rPr>
        <w:t xml:space="preserve">Fondul locativ la începutul anului 2023 în satul Dănceni era </w:t>
      </w:r>
      <w:r w:rsidR="00426DDC">
        <w:rPr>
          <w:szCs w:val="24"/>
          <w:lang w:val="ro-MD"/>
        </w:rPr>
        <w:t>format</w:t>
      </w:r>
      <w:r w:rsidRPr="00082424">
        <w:rPr>
          <w:szCs w:val="24"/>
          <w:lang w:val="ro-MD"/>
        </w:rPr>
        <w:t xml:space="preserve"> din 932 locuințe (case/apartamente proprietate privată), dintre care 50  apartamente în case cu multe apartamente  şi 882 case proprietate privată. </w:t>
      </w:r>
      <w:r w:rsidR="00345CD0" w:rsidRPr="00082424">
        <w:rPr>
          <w:szCs w:val="24"/>
          <w:lang w:val="ro-MD"/>
        </w:rPr>
        <w:t xml:space="preserve"> În ultimii ani în localitate au fost construite case dar  nu au fost date în exploatare. </w:t>
      </w:r>
    </w:p>
    <w:p w14:paraId="50D9BA59" w14:textId="77777777" w:rsidR="00213EED" w:rsidRPr="00082424" w:rsidRDefault="00213EED" w:rsidP="00082424">
      <w:pPr>
        <w:pStyle w:val="Stil"/>
        <w:spacing w:line="276" w:lineRule="auto"/>
        <w:jc w:val="both"/>
        <w:rPr>
          <w:rFonts w:ascii="Roboto Condensed" w:eastAsiaTheme="minorHAnsi" w:hAnsi="Roboto Condensed" w:cstheme="minorHAnsi"/>
          <w:lang w:val="ro-MD" w:eastAsia="en-US"/>
          <w14:ligatures w14:val="none"/>
        </w:rPr>
      </w:pPr>
    </w:p>
    <w:p w14:paraId="4BCEBDAD" w14:textId="77777777" w:rsidR="00213EED" w:rsidRPr="00082424" w:rsidRDefault="00213EED" w:rsidP="00082424">
      <w:pPr>
        <w:pStyle w:val="3"/>
        <w:numPr>
          <w:ilvl w:val="2"/>
          <w:numId w:val="1"/>
        </w:numPr>
        <w:spacing w:line="276" w:lineRule="auto"/>
        <w:ind w:left="1276" w:hanging="992"/>
        <w:rPr>
          <w:i/>
          <w:iCs/>
          <w:color w:val="006699"/>
          <w:lang w:val="ro-MD"/>
        </w:rPr>
      </w:pPr>
      <w:bookmarkStart w:id="26" w:name="_Toc144993041"/>
      <w:r w:rsidRPr="00082424">
        <w:rPr>
          <w:i/>
          <w:iCs/>
          <w:color w:val="006699"/>
          <w:lang w:val="ro-MD"/>
        </w:rPr>
        <w:t>Forța de muncă</w:t>
      </w:r>
      <w:bookmarkEnd w:id="26"/>
    </w:p>
    <w:p w14:paraId="554F6B6A" w14:textId="77777777" w:rsidR="00213EED" w:rsidRPr="00082424" w:rsidRDefault="00213EED" w:rsidP="00082424">
      <w:pPr>
        <w:spacing w:line="276" w:lineRule="auto"/>
        <w:jc w:val="both"/>
        <w:rPr>
          <w:rFonts w:cstheme="minorHAnsi"/>
          <w:szCs w:val="24"/>
          <w:lang w:val="ro-MD"/>
        </w:rPr>
      </w:pPr>
      <w:r w:rsidRPr="00082424">
        <w:rPr>
          <w:b/>
          <w:bCs/>
          <w:color w:val="006699"/>
          <w:szCs w:val="24"/>
          <w:lang w:val="ro-MD"/>
        </w:rPr>
        <w:t>Aspecte ocupaționale</w:t>
      </w:r>
      <w:r w:rsidR="006443B4" w:rsidRPr="00082424">
        <w:rPr>
          <w:b/>
          <w:bCs/>
          <w:color w:val="006699"/>
          <w:szCs w:val="24"/>
          <w:lang w:val="ro-MD"/>
        </w:rPr>
        <w:t xml:space="preserve"> I </w:t>
      </w:r>
      <w:r w:rsidRPr="00082424">
        <w:rPr>
          <w:rFonts w:cstheme="minorHAnsi"/>
          <w:szCs w:val="24"/>
          <w:lang w:val="ro-MD"/>
        </w:rPr>
        <w:t xml:space="preserve">Printre ocupațiile ce se regăsesc în rândul populației sunt zootehnia, apicultura, prepararea şi livrarea produselor alimentare </w:t>
      </w:r>
      <w:r w:rsidR="00AF6AF7" w:rsidRPr="00082424">
        <w:rPr>
          <w:rFonts w:cstheme="minorHAnsi"/>
          <w:szCs w:val="24"/>
          <w:lang w:val="ro-MD"/>
        </w:rPr>
        <w:t>la evenimente, creșterea hortensi</w:t>
      </w:r>
      <w:r w:rsidRPr="00082424">
        <w:rPr>
          <w:rFonts w:cstheme="minorHAnsi"/>
          <w:szCs w:val="24"/>
          <w:lang w:val="ro-MD"/>
        </w:rPr>
        <w:t>ilor. O mare parte a populației lucrează sezonier. Circa 80% din numărul populației apte de muncă activează î</w:t>
      </w:r>
      <w:r w:rsidR="00AF6AF7" w:rsidRPr="00082424">
        <w:rPr>
          <w:rFonts w:cstheme="minorHAnsi"/>
          <w:szCs w:val="24"/>
          <w:lang w:val="ro-MD"/>
        </w:rPr>
        <w:t>n Chișinău sau centrul raional Ialoveni</w:t>
      </w:r>
      <w:r w:rsidRPr="00082424">
        <w:rPr>
          <w:rFonts w:cstheme="minorHAnsi"/>
          <w:szCs w:val="24"/>
          <w:lang w:val="ro-MD"/>
        </w:rPr>
        <w:t>.</w:t>
      </w:r>
    </w:p>
    <w:p w14:paraId="62D8ABFB" w14:textId="77777777" w:rsidR="006443B4" w:rsidRPr="00082424" w:rsidRDefault="006443B4" w:rsidP="00082424">
      <w:pPr>
        <w:spacing w:line="276" w:lineRule="auto"/>
        <w:jc w:val="both"/>
        <w:rPr>
          <w:rFonts w:cstheme="minorHAnsi"/>
          <w:szCs w:val="24"/>
          <w:lang w:val="ro-MD"/>
        </w:rPr>
      </w:pPr>
    </w:p>
    <w:p w14:paraId="2D4A9A4C" w14:textId="77777777" w:rsidR="00213EED" w:rsidRPr="00082424" w:rsidRDefault="00213EED" w:rsidP="00082424">
      <w:pPr>
        <w:pStyle w:val="3"/>
        <w:numPr>
          <w:ilvl w:val="2"/>
          <w:numId w:val="1"/>
        </w:numPr>
        <w:spacing w:line="276" w:lineRule="auto"/>
        <w:ind w:left="1276" w:hanging="992"/>
        <w:rPr>
          <w:i/>
          <w:iCs/>
          <w:color w:val="006699"/>
          <w:lang w:val="ro-MD"/>
        </w:rPr>
      </w:pPr>
      <w:bookmarkStart w:id="27" w:name="_Toc144993042"/>
      <w:r w:rsidRPr="00082424">
        <w:rPr>
          <w:i/>
          <w:iCs/>
          <w:color w:val="006699"/>
          <w:lang w:val="ro-MD"/>
        </w:rPr>
        <w:t>Migrația</w:t>
      </w:r>
      <w:bookmarkEnd w:id="27"/>
    </w:p>
    <w:p w14:paraId="220E0E7B" w14:textId="77777777" w:rsidR="00426DDC" w:rsidRDefault="00213EED" w:rsidP="00082424">
      <w:pPr>
        <w:spacing w:line="276" w:lineRule="auto"/>
        <w:jc w:val="both"/>
        <w:rPr>
          <w:szCs w:val="24"/>
          <w:lang w:val="ro-MD"/>
        </w:rPr>
      </w:pPr>
      <w:r w:rsidRPr="00082424">
        <w:rPr>
          <w:szCs w:val="24"/>
          <w:lang w:val="ro-MD"/>
        </w:rPr>
        <w:t>Mișcarea migratorie este caracterizată prin procesele de emigrare și imigrare ale populației</w:t>
      </w:r>
      <w:r w:rsidR="00426DDC">
        <w:rPr>
          <w:szCs w:val="24"/>
          <w:lang w:val="ro-MD"/>
        </w:rPr>
        <w:t>. Aceste proces este luat la evidență</w:t>
      </w:r>
      <w:r w:rsidRPr="00082424">
        <w:rPr>
          <w:szCs w:val="24"/>
          <w:lang w:val="ro-MD"/>
        </w:rPr>
        <w:t xml:space="preserve"> în baza datelor administrative deținute și furnizate de Agenția Serviciilor Publice și Ministerul Afacerilor Interne, în baza acordurilor bilaterale privind schimbul informațional ale acestor instituții cu Biroul Național de Statistică. </w:t>
      </w:r>
    </w:p>
    <w:p w14:paraId="104E595B" w14:textId="77777777" w:rsidR="00426DDC" w:rsidRDefault="00426DDC" w:rsidP="00082424">
      <w:pPr>
        <w:spacing w:line="276" w:lineRule="auto"/>
        <w:jc w:val="both"/>
        <w:rPr>
          <w:szCs w:val="24"/>
          <w:lang w:val="ro-MD"/>
        </w:rPr>
      </w:pPr>
    </w:p>
    <w:p w14:paraId="28C6B547" w14:textId="77777777" w:rsidR="00426DDC" w:rsidRDefault="00213EED" w:rsidP="00082424">
      <w:pPr>
        <w:spacing w:line="276" w:lineRule="auto"/>
        <w:jc w:val="both"/>
        <w:rPr>
          <w:szCs w:val="24"/>
          <w:lang w:val="ro-MD"/>
        </w:rPr>
      </w:pPr>
      <w:r w:rsidRPr="00082424">
        <w:rPr>
          <w:szCs w:val="24"/>
          <w:lang w:val="ro-MD"/>
        </w:rPr>
        <w:t xml:space="preserve">Începând cu anul 2014 mișcarea migratorie internațională se calculează în baza datelor Inspectoratului General al Poliției de Frontieră privind traversările frontierei de stat de către persoanele fizice. În satul Dănceni, la fel ca și pe întreg teritoriul Republicii Moldova, în ultimii ani numărul populației care migrează este în creștere. O parte a populație este plecată sezonier la munci peste hotare, iar o mare parte au un loc permanent de muncă peste hotare. </w:t>
      </w:r>
    </w:p>
    <w:p w14:paraId="6A2527A0" w14:textId="77777777" w:rsidR="00426DDC" w:rsidRDefault="00426DDC" w:rsidP="00082424">
      <w:pPr>
        <w:spacing w:line="276" w:lineRule="auto"/>
        <w:jc w:val="both"/>
        <w:rPr>
          <w:szCs w:val="24"/>
          <w:lang w:val="ro-MD"/>
        </w:rPr>
      </w:pPr>
    </w:p>
    <w:p w14:paraId="2E6E263A" w14:textId="77777777" w:rsidR="00213EED" w:rsidRPr="00082424" w:rsidRDefault="00213EED" w:rsidP="00082424">
      <w:pPr>
        <w:spacing w:line="276" w:lineRule="auto"/>
        <w:jc w:val="both"/>
        <w:rPr>
          <w:szCs w:val="24"/>
          <w:lang w:val="ro-MD"/>
        </w:rPr>
      </w:pPr>
      <w:r w:rsidRPr="00082424">
        <w:rPr>
          <w:szCs w:val="24"/>
          <w:lang w:val="ro-MD"/>
        </w:rPr>
        <w:t xml:space="preserve">Aproximativ </w:t>
      </w:r>
      <w:r w:rsidR="00426DDC">
        <w:rPr>
          <w:szCs w:val="24"/>
          <w:lang w:val="ro-MD"/>
        </w:rPr>
        <w:t>35</w:t>
      </w:r>
      <w:r w:rsidRPr="00082424">
        <w:rPr>
          <w:szCs w:val="24"/>
          <w:lang w:val="ro-MD"/>
        </w:rPr>
        <w:t>% din numărul populației satului Dănceni se află la munc</w:t>
      </w:r>
      <w:r w:rsidR="00426DDC">
        <w:rPr>
          <w:szCs w:val="24"/>
          <w:lang w:val="ro-MD"/>
        </w:rPr>
        <w:t>ă</w:t>
      </w:r>
      <w:r w:rsidRPr="00082424">
        <w:rPr>
          <w:szCs w:val="24"/>
          <w:lang w:val="ro-MD"/>
        </w:rPr>
        <w:t xml:space="preserve"> în țări ca Germania, Italia, Franța, Rusia, Marea Britanie, Irlanda. Consecințele procesului migraționist sunt în mare parte negative, acesta afectează atât localitatea cât și fiecare persoană în parte. </w:t>
      </w:r>
    </w:p>
    <w:p w14:paraId="52BD57A2" w14:textId="77777777" w:rsidR="00213EED" w:rsidRPr="00082424" w:rsidRDefault="00213EED" w:rsidP="00082424">
      <w:pPr>
        <w:spacing w:line="276" w:lineRule="auto"/>
        <w:jc w:val="both"/>
        <w:rPr>
          <w:szCs w:val="24"/>
          <w:lang w:val="ro-MD"/>
        </w:rPr>
      </w:pPr>
    </w:p>
    <w:p w14:paraId="44D7D684" w14:textId="77777777" w:rsidR="00213EED" w:rsidRPr="00082424" w:rsidRDefault="00213EED" w:rsidP="00082424">
      <w:pPr>
        <w:spacing w:line="276" w:lineRule="auto"/>
        <w:jc w:val="both"/>
        <w:rPr>
          <w:rFonts w:cstheme="minorHAnsi"/>
          <w:color w:val="FF0000"/>
          <w:szCs w:val="24"/>
          <w:lang w:val="ro-MD"/>
        </w:rPr>
      </w:pPr>
      <w:r w:rsidRPr="00082424">
        <w:rPr>
          <w:szCs w:val="24"/>
          <w:lang w:val="ro-MD"/>
        </w:rPr>
        <w:t xml:space="preserve">APL menține legătura cu persoanele din diasporă prin pagina de </w:t>
      </w:r>
      <w:r w:rsidR="00AF6AF7" w:rsidRPr="00082424">
        <w:rPr>
          <w:szCs w:val="24"/>
          <w:lang w:val="ro-MD"/>
        </w:rPr>
        <w:t>Facebook</w:t>
      </w:r>
      <w:r w:rsidRPr="00082424">
        <w:rPr>
          <w:szCs w:val="24"/>
          <w:lang w:val="ro-MD"/>
        </w:rPr>
        <w:t xml:space="preserve"> </w:t>
      </w:r>
      <w:r w:rsidR="00AF6AF7" w:rsidRPr="00082424">
        <w:rPr>
          <w:szCs w:val="24"/>
          <w:lang w:val="ro-MD"/>
        </w:rPr>
        <w:t>“</w:t>
      </w:r>
      <w:r w:rsidRPr="00082424">
        <w:rPr>
          <w:szCs w:val="24"/>
          <w:lang w:val="ro-MD"/>
        </w:rPr>
        <w:t>Diaspora din Dănceni</w:t>
      </w:r>
      <w:r w:rsidR="00AF6AF7" w:rsidRPr="00082424">
        <w:rPr>
          <w:szCs w:val="24"/>
          <w:lang w:val="ro-MD"/>
        </w:rPr>
        <w:t>”</w:t>
      </w:r>
      <w:r w:rsidRPr="00082424">
        <w:rPr>
          <w:szCs w:val="24"/>
          <w:lang w:val="ro-MD"/>
        </w:rPr>
        <w:t>. Pentru viitor</w:t>
      </w:r>
      <w:r w:rsidR="00426DDC">
        <w:rPr>
          <w:szCs w:val="24"/>
          <w:lang w:val="ro-MD"/>
        </w:rPr>
        <w:t>,</w:t>
      </w:r>
      <w:r w:rsidRPr="00082424">
        <w:rPr>
          <w:szCs w:val="24"/>
          <w:lang w:val="ro-MD"/>
        </w:rPr>
        <w:t xml:space="preserve"> se planifică crearea Asociației de Băștinași ai satului Dănceni. Astfel cetățenii din diasporă</w:t>
      </w:r>
      <w:r w:rsidRPr="00082424">
        <w:rPr>
          <w:rFonts w:cstheme="minorHAnsi"/>
          <w:color w:val="FF0000"/>
          <w:szCs w:val="24"/>
          <w:lang w:val="ro-MD"/>
        </w:rPr>
        <w:t xml:space="preserve"> </w:t>
      </w:r>
      <w:r w:rsidRPr="00082424">
        <w:rPr>
          <w:szCs w:val="24"/>
          <w:lang w:val="ro-MD"/>
        </w:rPr>
        <w:t xml:space="preserve">se implică activ și contribuie financiar la diverse proiecte de dezvoltare din localitate Băştinaşii-migranţi apelează la serviciile Primăriei pentru eliberarea de certificate şi </w:t>
      </w:r>
      <w:r w:rsidR="00AF6AF7" w:rsidRPr="00082424">
        <w:rPr>
          <w:szCs w:val="24"/>
          <w:lang w:val="ro-MD"/>
        </w:rPr>
        <w:t>adeverințe</w:t>
      </w:r>
      <w:r w:rsidRPr="00082424">
        <w:rPr>
          <w:szCs w:val="24"/>
          <w:lang w:val="ro-MD"/>
        </w:rPr>
        <w:t>, achitarea impozitelor şi taxelor.</w:t>
      </w:r>
      <w:r w:rsidRPr="00082424">
        <w:rPr>
          <w:rFonts w:cstheme="minorHAnsi"/>
          <w:color w:val="FF0000"/>
          <w:szCs w:val="24"/>
          <w:lang w:val="ro-MD"/>
        </w:rPr>
        <w:t xml:space="preserve"> </w:t>
      </w:r>
    </w:p>
    <w:p w14:paraId="274D58AD" w14:textId="77777777" w:rsidR="00213EED" w:rsidRPr="00082424" w:rsidRDefault="00213EED" w:rsidP="00082424">
      <w:pPr>
        <w:spacing w:line="276" w:lineRule="auto"/>
        <w:jc w:val="both"/>
        <w:rPr>
          <w:rFonts w:cstheme="minorHAnsi"/>
          <w:szCs w:val="24"/>
          <w:lang w:val="ro-MD"/>
        </w:rPr>
      </w:pPr>
    </w:p>
    <w:p w14:paraId="5D4FACB4" w14:textId="77777777" w:rsidR="00426DDC" w:rsidRDefault="00426DDC">
      <w:pPr>
        <w:spacing w:after="160" w:line="259" w:lineRule="auto"/>
        <w:rPr>
          <w:rFonts w:eastAsiaTheme="majorEastAsia" w:cstheme="majorBidi"/>
          <w:b/>
          <w:color w:val="006699"/>
          <w:szCs w:val="24"/>
          <w:lang w:val="ro-MD"/>
        </w:rPr>
      </w:pPr>
      <w:r>
        <w:rPr>
          <w:color w:val="006699"/>
          <w:szCs w:val="24"/>
          <w:lang w:val="ro-MD"/>
        </w:rPr>
        <w:br w:type="page"/>
      </w:r>
    </w:p>
    <w:p w14:paraId="54A156A6" w14:textId="77777777" w:rsidR="00213EED" w:rsidRPr="00082424" w:rsidRDefault="00213EED" w:rsidP="00082424">
      <w:pPr>
        <w:pStyle w:val="2"/>
        <w:numPr>
          <w:ilvl w:val="1"/>
          <w:numId w:val="1"/>
        </w:numPr>
        <w:spacing w:line="276" w:lineRule="auto"/>
        <w:ind w:left="709" w:hanging="709"/>
        <w:rPr>
          <w:color w:val="006699"/>
          <w:sz w:val="24"/>
          <w:szCs w:val="24"/>
          <w:lang w:val="ro-MD"/>
        </w:rPr>
      </w:pPr>
      <w:bookmarkStart w:id="28" w:name="_Toc144993043"/>
      <w:r w:rsidRPr="00082424">
        <w:rPr>
          <w:color w:val="006699"/>
          <w:sz w:val="24"/>
          <w:szCs w:val="24"/>
          <w:lang w:val="ro-MD"/>
        </w:rPr>
        <w:lastRenderedPageBreak/>
        <w:t>Servicii sociale</w:t>
      </w:r>
      <w:bookmarkEnd w:id="28"/>
    </w:p>
    <w:p w14:paraId="4C85EF4D" w14:textId="77777777" w:rsidR="00213EED" w:rsidRPr="00082424" w:rsidRDefault="00213EED" w:rsidP="00082424">
      <w:pPr>
        <w:spacing w:line="276" w:lineRule="auto"/>
        <w:rPr>
          <w:szCs w:val="24"/>
          <w:lang w:val="ro-MD"/>
        </w:rPr>
      </w:pPr>
    </w:p>
    <w:p w14:paraId="493A4460" w14:textId="77777777" w:rsidR="00213EED" w:rsidRPr="00082424" w:rsidRDefault="00213EED" w:rsidP="00082424">
      <w:pPr>
        <w:pStyle w:val="3"/>
        <w:numPr>
          <w:ilvl w:val="2"/>
          <w:numId w:val="1"/>
        </w:numPr>
        <w:spacing w:line="276" w:lineRule="auto"/>
        <w:ind w:left="1276" w:hanging="992"/>
        <w:rPr>
          <w:i/>
          <w:iCs/>
          <w:color w:val="006699"/>
          <w:lang w:val="ro-MD"/>
        </w:rPr>
      </w:pPr>
      <w:bookmarkStart w:id="29" w:name="_Toc144993044"/>
      <w:r w:rsidRPr="00082424">
        <w:rPr>
          <w:i/>
          <w:iCs/>
          <w:color w:val="006699"/>
          <w:lang w:val="ro-MD"/>
        </w:rPr>
        <w:t>Caracteristicile grupurilor vulnerabile</w:t>
      </w:r>
      <w:bookmarkEnd w:id="29"/>
    </w:p>
    <w:p w14:paraId="5B5DE3D3" w14:textId="77777777" w:rsidR="00213EED" w:rsidRPr="00082424" w:rsidRDefault="00213EED" w:rsidP="00082424">
      <w:pPr>
        <w:spacing w:line="276" w:lineRule="auto"/>
        <w:rPr>
          <w:szCs w:val="24"/>
          <w:lang w:val="ro-MD"/>
        </w:rPr>
      </w:pPr>
    </w:p>
    <w:p w14:paraId="3BFA0466" w14:textId="77777777" w:rsidR="00213EED" w:rsidRPr="00082424" w:rsidRDefault="00213EED" w:rsidP="00082424">
      <w:pPr>
        <w:spacing w:line="276" w:lineRule="auto"/>
        <w:ind w:right="-1"/>
        <w:jc w:val="both"/>
        <w:rPr>
          <w:szCs w:val="24"/>
          <w:lang w:val="ro-MD"/>
        </w:rPr>
      </w:pPr>
      <w:r w:rsidRPr="00082424">
        <w:rPr>
          <w:b/>
          <w:bCs/>
          <w:color w:val="006699"/>
          <w:szCs w:val="24"/>
          <w:lang w:val="ro-MD"/>
        </w:rPr>
        <w:t>Populația săracă |</w:t>
      </w:r>
      <w:r w:rsidRPr="00082424">
        <w:rPr>
          <w:color w:val="006699"/>
          <w:szCs w:val="24"/>
          <w:lang w:val="ro-MD"/>
        </w:rPr>
        <w:t xml:space="preserve"> </w:t>
      </w:r>
      <w:r w:rsidRPr="00082424">
        <w:rPr>
          <w:szCs w:val="24"/>
          <w:lang w:val="ro-MD"/>
        </w:rPr>
        <w:t>La începutul anului 2023, în conformitate cu datele Direcției de Asistență Socială, î</w:t>
      </w:r>
      <w:r w:rsidR="00AF6AF7" w:rsidRPr="00082424">
        <w:rPr>
          <w:szCs w:val="24"/>
          <w:lang w:val="ro-MD"/>
        </w:rPr>
        <w:t>n satul Dănceni</w:t>
      </w:r>
      <w:r w:rsidRPr="00082424">
        <w:rPr>
          <w:szCs w:val="24"/>
          <w:lang w:val="ro-MD"/>
        </w:rPr>
        <w:t xml:space="preserve"> erau 40 de</w:t>
      </w:r>
      <w:r w:rsidR="00AF6AF7" w:rsidRPr="00082424">
        <w:rPr>
          <w:szCs w:val="24"/>
          <w:lang w:val="ro-MD"/>
        </w:rPr>
        <w:t xml:space="preserve"> familii sărace, 20 familii mono</w:t>
      </w:r>
      <w:r w:rsidRPr="00082424">
        <w:rPr>
          <w:szCs w:val="24"/>
          <w:lang w:val="ro-MD"/>
        </w:rPr>
        <w:t>parentale conduse de femei, 27 de familii cu 3 şi mai mulţi copii.  În localitate sunt înregistrați 5 copii care sunt lipsiți de îngrijirea părintească și 4 persoane în etate singuratice.</w:t>
      </w:r>
    </w:p>
    <w:p w14:paraId="0187825E" w14:textId="77777777" w:rsidR="00213EED" w:rsidRPr="00082424" w:rsidRDefault="00213EED" w:rsidP="00082424">
      <w:pPr>
        <w:spacing w:line="276" w:lineRule="auto"/>
        <w:ind w:right="-1"/>
        <w:jc w:val="both"/>
        <w:rPr>
          <w:color w:val="FF0000"/>
          <w:szCs w:val="24"/>
          <w:lang w:val="ro-MD"/>
        </w:rPr>
      </w:pPr>
    </w:p>
    <w:p w14:paraId="46A1044C" w14:textId="77777777" w:rsidR="00213EED" w:rsidRPr="00082424" w:rsidRDefault="00213EED" w:rsidP="00082424">
      <w:pPr>
        <w:spacing w:line="276" w:lineRule="auto"/>
        <w:ind w:right="-1"/>
        <w:jc w:val="both"/>
        <w:rPr>
          <w:szCs w:val="24"/>
          <w:lang w:val="ro-MD"/>
        </w:rPr>
      </w:pPr>
      <w:r w:rsidRPr="00082424">
        <w:rPr>
          <w:szCs w:val="24"/>
          <w:lang w:val="ro-MD"/>
        </w:rPr>
        <w:t>În satul Dănceni, la începutul anului 20</w:t>
      </w:r>
      <w:r w:rsidR="00AF6AF7" w:rsidRPr="00082424">
        <w:rPr>
          <w:szCs w:val="24"/>
          <w:lang w:val="ro-MD"/>
        </w:rPr>
        <w:t>23 locuiau și 150 persoane cu dizab</w:t>
      </w:r>
      <w:r w:rsidRPr="00082424">
        <w:rPr>
          <w:szCs w:val="24"/>
          <w:lang w:val="ro-MD"/>
        </w:rPr>
        <w:t xml:space="preserve">ilități (invalizi) dintre care 10 sunt copii. Persoanele în etate şi persoanele cu dizabilități, au preponderent venituri din pensie, ajutoare sociale şi gospodăriile agricole individuale. </w:t>
      </w:r>
    </w:p>
    <w:p w14:paraId="2A2EC1A3" w14:textId="77777777" w:rsidR="00213EED" w:rsidRPr="00082424" w:rsidRDefault="00213EED" w:rsidP="00082424">
      <w:pPr>
        <w:pStyle w:val="a9"/>
        <w:spacing w:line="276" w:lineRule="auto"/>
        <w:ind w:right="-1"/>
        <w:rPr>
          <w:b w:val="0"/>
          <w:iCs w:val="0"/>
          <w:szCs w:val="24"/>
          <w:lang w:val="ro-MD"/>
        </w:rPr>
      </w:pPr>
    </w:p>
    <w:p w14:paraId="5EC749FA" w14:textId="0ED5EBB8" w:rsidR="00DF3AA7" w:rsidRDefault="00DF3AA7" w:rsidP="00DF3AA7">
      <w:pPr>
        <w:pStyle w:val="a9"/>
        <w:keepNext/>
      </w:pPr>
      <w:bookmarkStart w:id="30" w:name="_Toc144993139"/>
      <w:proofErr w:type="spellStart"/>
      <w:r>
        <w:t>Tabelul</w:t>
      </w:r>
      <w:proofErr w:type="spellEnd"/>
      <w:r>
        <w:t xml:space="preserve">  </w:t>
      </w:r>
      <w:r>
        <w:fldChar w:fldCharType="begin"/>
      </w:r>
      <w:r>
        <w:instrText xml:space="preserve"> SEQ Tabelul_ \* ARABIC </w:instrText>
      </w:r>
      <w:r>
        <w:fldChar w:fldCharType="separate"/>
      </w:r>
      <w:r w:rsidR="008B5DDB">
        <w:rPr>
          <w:noProof/>
        </w:rPr>
        <w:t>2</w:t>
      </w:r>
      <w:r>
        <w:fldChar w:fldCharType="end"/>
      </w:r>
      <w:r>
        <w:t xml:space="preserve">. </w:t>
      </w:r>
      <w:proofErr w:type="spellStart"/>
      <w:r w:rsidRPr="009852A0">
        <w:t>Situaţia</w:t>
      </w:r>
      <w:proofErr w:type="spellEnd"/>
      <w:r w:rsidRPr="009852A0">
        <w:t xml:space="preserve"> </w:t>
      </w:r>
      <w:proofErr w:type="spellStart"/>
      <w:r w:rsidRPr="009852A0">
        <w:t>populaţiei</w:t>
      </w:r>
      <w:proofErr w:type="spellEnd"/>
      <w:r w:rsidRPr="009852A0">
        <w:t xml:space="preserve"> </w:t>
      </w:r>
      <w:proofErr w:type="spellStart"/>
      <w:r w:rsidRPr="009852A0">
        <w:t>sărace</w:t>
      </w:r>
      <w:bookmarkEnd w:id="30"/>
      <w:proofErr w:type="spellEnd"/>
    </w:p>
    <w:tbl>
      <w:tblPr>
        <w:tblStyle w:val="TableGrid1"/>
        <w:tblW w:w="5000" w:type="pct"/>
        <w:tblLayout w:type="fixed"/>
        <w:tblLook w:val="00A0" w:firstRow="1" w:lastRow="0" w:firstColumn="1" w:lastColumn="0" w:noHBand="0" w:noVBand="0"/>
      </w:tblPr>
      <w:tblGrid>
        <w:gridCol w:w="8161"/>
        <w:gridCol w:w="1750"/>
      </w:tblGrid>
      <w:tr w:rsidR="00213EED" w:rsidRPr="00082424" w14:paraId="1A0A1950" w14:textId="77777777" w:rsidTr="00063210">
        <w:tc>
          <w:tcPr>
            <w:tcW w:w="4117" w:type="pct"/>
            <w:hideMark/>
          </w:tcPr>
          <w:p w14:paraId="1E6DEBC4" w14:textId="77777777" w:rsidR="00213EED" w:rsidRPr="00082424" w:rsidRDefault="00213EED" w:rsidP="00082424">
            <w:pPr>
              <w:spacing w:line="276" w:lineRule="auto"/>
              <w:ind w:right="-1"/>
              <w:jc w:val="center"/>
              <w:rPr>
                <w:b/>
                <w:szCs w:val="24"/>
                <w:lang w:val="ro-MD"/>
              </w:rPr>
            </w:pPr>
            <w:r w:rsidRPr="00082424">
              <w:rPr>
                <w:b/>
                <w:szCs w:val="24"/>
                <w:lang w:val="ro-MD"/>
              </w:rPr>
              <w:t>Indicatori</w:t>
            </w:r>
          </w:p>
        </w:tc>
        <w:tc>
          <w:tcPr>
            <w:tcW w:w="883" w:type="pct"/>
            <w:hideMark/>
          </w:tcPr>
          <w:p w14:paraId="79FA7FE9" w14:textId="77777777" w:rsidR="00213EED" w:rsidRPr="00082424" w:rsidRDefault="00213EED" w:rsidP="00082424">
            <w:pPr>
              <w:tabs>
                <w:tab w:val="center" w:pos="4677"/>
                <w:tab w:val="right" w:pos="9355"/>
              </w:tabs>
              <w:spacing w:line="276" w:lineRule="auto"/>
              <w:ind w:right="-1"/>
              <w:jc w:val="center"/>
              <w:rPr>
                <w:b/>
                <w:szCs w:val="24"/>
                <w:lang w:val="ro-MD"/>
              </w:rPr>
            </w:pPr>
            <w:r w:rsidRPr="00082424">
              <w:rPr>
                <w:b/>
                <w:szCs w:val="24"/>
                <w:lang w:val="ro-MD"/>
              </w:rPr>
              <w:t>Total</w:t>
            </w:r>
          </w:p>
        </w:tc>
      </w:tr>
      <w:tr w:rsidR="00213EED" w:rsidRPr="00082424" w14:paraId="41A7F7DD" w14:textId="77777777" w:rsidTr="00063210">
        <w:tc>
          <w:tcPr>
            <w:tcW w:w="4117" w:type="pct"/>
            <w:hideMark/>
          </w:tcPr>
          <w:p w14:paraId="1079DBB8" w14:textId="77777777" w:rsidR="00213EED" w:rsidRPr="00082424" w:rsidRDefault="00213EED" w:rsidP="00082424">
            <w:pPr>
              <w:spacing w:line="276" w:lineRule="auto"/>
              <w:ind w:right="-1"/>
              <w:rPr>
                <w:szCs w:val="24"/>
                <w:lang w:val="ro-MD"/>
              </w:rPr>
            </w:pPr>
            <w:r w:rsidRPr="00082424">
              <w:rPr>
                <w:szCs w:val="24"/>
                <w:lang w:val="ro-MD"/>
              </w:rPr>
              <w:t xml:space="preserve">Numărul copiilor lipsiţi de îngrijire părintească </w:t>
            </w:r>
          </w:p>
        </w:tc>
        <w:tc>
          <w:tcPr>
            <w:tcW w:w="883" w:type="pct"/>
            <w:hideMark/>
          </w:tcPr>
          <w:p w14:paraId="2DEEEA87" w14:textId="77777777" w:rsidR="00213EED" w:rsidRPr="00082424" w:rsidRDefault="00213EED" w:rsidP="00082424">
            <w:pPr>
              <w:spacing w:line="276" w:lineRule="auto"/>
              <w:ind w:right="-1"/>
              <w:jc w:val="center"/>
              <w:rPr>
                <w:szCs w:val="24"/>
                <w:lang w:val="ro-MD"/>
              </w:rPr>
            </w:pPr>
            <w:r w:rsidRPr="00082424">
              <w:rPr>
                <w:szCs w:val="24"/>
                <w:lang w:val="ro-MD"/>
              </w:rPr>
              <w:t>5</w:t>
            </w:r>
          </w:p>
        </w:tc>
      </w:tr>
      <w:tr w:rsidR="00213EED" w:rsidRPr="00082424" w14:paraId="0F328A12" w14:textId="77777777" w:rsidTr="00063210">
        <w:tc>
          <w:tcPr>
            <w:tcW w:w="4117" w:type="pct"/>
            <w:hideMark/>
          </w:tcPr>
          <w:p w14:paraId="63DCA350" w14:textId="77777777" w:rsidR="00213EED" w:rsidRPr="00082424" w:rsidRDefault="00213EED" w:rsidP="00082424">
            <w:pPr>
              <w:spacing w:line="276" w:lineRule="auto"/>
              <w:ind w:right="-1"/>
              <w:rPr>
                <w:szCs w:val="24"/>
                <w:lang w:val="ro-MD"/>
              </w:rPr>
            </w:pPr>
            <w:r w:rsidRPr="00082424">
              <w:rPr>
                <w:szCs w:val="24"/>
                <w:lang w:val="ro-MD"/>
              </w:rPr>
              <w:t xml:space="preserve">Numărul total de familii: </w:t>
            </w:r>
          </w:p>
        </w:tc>
        <w:tc>
          <w:tcPr>
            <w:tcW w:w="883" w:type="pct"/>
          </w:tcPr>
          <w:p w14:paraId="22721F96" w14:textId="77777777" w:rsidR="00213EED" w:rsidRPr="00082424" w:rsidRDefault="00213EED" w:rsidP="00082424">
            <w:pPr>
              <w:spacing w:line="276" w:lineRule="auto"/>
              <w:ind w:right="-1"/>
              <w:jc w:val="center"/>
              <w:rPr>
                <w:szCs w:val="24"/>
                <w:lang w:val="ro-MD"/>
              </w:rPr>
            </w:pPr>
          </w:p>
        </w:tc>
      </w:tr>
      <w:tr w:rsidR="00213EED" w:rsidRPr="00082424" w14:paraId="17B02460" w14:textId="77777777" w:rsidTr="00063210">
        <w:tc>
          <w:tcPr>
            <w:tcW w:w="4117" w:type="pct"/>
            <w:hideMark/>
          </w:tcPr>
          <w:p w14:paraId="20E7A072" w14:textId="77777777" w:rsidR="00213EED" w:rsidRPr="00082424" w:rsidRDefault="00213EED" w:rsidP="00082424">
            <w:pPr>
              <w:pStyle w:val="a5"/>
              <w:numPr>
                <w:ilvl w:val="0"/>
                <w:numId w:val="4"/>
              </w:numPr>
              <w:spacing w:line="276" w:lineRule="auto"/>
              <w:ind w:left="596" w:right="-1" w:hanging="283"/>
              <w:rPr>
                <w:szCs w:val="24"/>
                <w:lang w:val="ro-MD"/>
              </w:rPr>
            </w:pPr>
            <w:r w:rsidRPr="00082424">
              <w:rPr>
                <w:szCs w:val="24"/>
                <w:lang w:val="ro-MD"/>
              </w:rPr>
              <w:t>Sărace (conform cu Direcţia de Asistenţă Socială)</w:t>
            </w:r>
          </w:p>
        </w:tc>
        <w:tc>
          <w:tcPr>
            <w:tcW w:w="883" w:type="pct"/>
            <w:hideMark/>
          </w:tcPr>
          <w:p w14:paraId="7102E8F6" w14:textId="77777777" w:rsidR="00213EED" w:rsidRPr="00082424" w:rsidRDefault="00213EED" w:rsidP="00082424">
            <w:pPr>
              <w:spacing w:line="276" w:lineRule="auto"/>
              <w:ind w:right="-1"/>
              <w:jc w:val="center"/>
              <w:rPr>
                <w:szCs w:val="24"/>
                <w:lang w:val="ro-MD"/>
              </w:rPr>
            </w:pPr>
            <w:r w:rsidRPr="00082424">
              <w:rPr>
                <w:szCs w:val="24"/>
                <w:lang w:val="ro-MD"/>
              </w:rPr>
              <w:t>40</w:t>
            </w:r>
          </w:p>
        </w:tc>
      </w:tr>
      <w:tr w:rsidR="00213EED" w:rsidRPr="00082424" w14:paraId="72CF6E18" w14:textId="77777777" w:rsidTr="00063210">
        <w:tc>
          <w:tcPr>
            <w:tcW w:w="4117" w:type="pct"/>
            <w:hideMark/>
          </w:tcPr>
          <w:p w14:paraId="5B7025DB" w14:textId="77777777" w:rsidR="00213EED" w:rsidRPr="00082424" w:rsidRDefault="00213EED" w:rsidP="00082424">
            <w:pPr>
              <w:pStyle w:val="a5"/>
              <w:numPr>
                <w:ilvl w:val="0"/>
                <w:numId w:val="4"/>
              </w:numPr>
              <w:spacing w:line="276" w:lineRule="auto"/>
              <w:ind w:left="596" w:right="-1" w:hanging="283"/>
              <w:rPr>
                <w:szCs w:val="24"/>
                <w:lang w:val="ro-MD"/>
              </w:rPr>
            </w:pPr>
            <w:r w:rsidRPr="00082424">
              <w:rPr>
                <w:szCs w:val="24"/>
                <w:lang w:val="ro-MD"/>
              </w:rPr>
              <w:t xml:space="preserve">Cu </w:t>
            </w:r>
            <w:r w:rsidR="00AF6AF7" w:rsidRPr="00082424">
              <w:rPr>
                <w:szCs w:val="24"/>
                <w:lang w:val="ro-MD"/>
              </w:rPr>
              <w:t>mulți</w:t>
            </w:r>
            <w:r w:rsidRPr="00082424">
              <w:rPr>
                <w:szCs w:val="24"/>
                <w:lang w:val="ro-MD"/>
              </w:rPr>
              <w:t xml:space="preserve"> copii (cu 3 şi mai mulţi copii)</w:t>
            </w:r>
          </w:p>
        </w:tc>
        <w:tc>
          <w:tcPr>
            <w:tcW w:w="883" w:type="pct"/>
            <w:hideMark/>
          </w:tcPr>
          <w:p w14:paraId="78691820" w14:textId="77777777" w:rsidR="00213EED" w:rsidRPr="00082424" w:rsidRDefault="00213EED" w:rsidP="00082424">
            <w:pPr>
              <w:spacing w:line="276" w:lineRule="auto"/>
              <w:ind w:right="-1"/>
              <w:jc w:val="center"/>
              <w:rPr>
                <w:szCs w:val="24"/>
                <w:lang w:val="ro-MD"/>
              </w:rPr>
            </w:pPr>
            <w:r w:rsidRPr="00082424">
              <w:rPr>
                <w:szCs w:val="24"/>
                <w:lang w:val="ro-MD"/>
              </w:rPr>
              <w:t>27</w:t>
            </w:r>
          </w:p>
        </w:tc>
      </w:tr>
      <w:tr w:rsidR="00213EED" w:rsidRPr="00082424" w14:paraId="0DA7FBDD" w14:textId="77777777" w:rsidTr="00063210">
        <w:tc>
          <w:tcPr>
            <w:tcW w:w="4117" w:type="pct"/>
            <w:hideMark/>
          </w:tcPr>
          <w:p w14:paraId="1ABF9345" w14:textId="77777777" w:rsidR="00213EED" w:rsidRPr="00082424" w:rsidRDefault="00213EED" w:rsidP="00082424">
            <w:pPr>
              <w:pStyle w:val="a5"/>
              <w:numPr>
                <w:ilvl w:val="0"/>
                <w:numId w:val="3"/>
              </w:numPr>
              <w:spacing w:line="276" w:lineRule="auto"/>
              <w:ind w:left="596" w:right="-1" w:hanging="283"/>
              <w:rPr>
                <w:szCs w:val="24"/>
                <w:lang w:val="ro-MD"/>
              </w:rPr>
            </w:pPr>
            <w:r w:rsidRPr="00082424">
              <w:rPr>
                <w:szCs w:val="24"/>
                <w:lang w:val="ro-MD"/>
              </w:rPr>
              <w:t>Monoparentale conduse de femei</w:t>
            </w:r>
          </w:p>
        </w:tc>
        <w:tc>
          <w:tcPr>
            <w:tcW w:w="883" w:type="pct"/>
            <w:vMerge w:val="restart"/>
            <w:hideMark/>
          </w:tcPr>
          <w:p w14:paraId="42817DFB" w14:textId="77777777" w:rsidR="00213EED" w:rsidRPr="00082424" w:rsidRDefault="00213EED" w:rsidP="00082424">
            <w:pPr>
              <w:spacing w:line="276" w:lineRule="auto"/>
              <w:ind w:right="-1"/>
              <w:jc w:val="center"/>
              <w:rPr>
                <w:szCs w:val="24"/>
                <w:lang w:val="ro-MD"/>
              </w:rPr>
            </w:pPr>
            <w:r w:rsidRPr="00082424">
              <w:rPr>
                <w:szCs w:val="24"/>
                <w:lang w:val="ro-MD"/>
              </w:rPr>
              <w:t>20</w:t>
            </w:r>
          </w:p>
          <w:p w14:paraId="7CCADDB2" w14:textId="77777777" w:rsidR="00213EED" w:rsidRPr="00082424" w:rsidRDefault="00213EED" w:rsidP="00082424">
            <w:pPr>
              <w:spacing w:line="276" w:lineRule="auto"/>
              <w:ind w:right="-1"/>
              <w:jc w:val="center"/>
              <w:rPr>
                <w:szCs w:val="24"/>
                <w:lang w:val="ro-MD"/>
              </w:rPr>
            </w:pPr>
          </w:p>
        </w:tc>
      </w:tr>
      <w:tr w:rsidR="00213EED" w:rsidRPr="00082424" w14:paraId="56A3F30C" w14:textId="77777777" w:rsidTr="00063210">
        <w:tc>
          <w:tcPr>
            <w:tcW w:w="4117" w:type="pct"/>
            <w:hideMark/>
          </w:tcPr>
          <w:p w14:paraId="00760D0E" w14:textId="77777777" w:rsidR="00213EED" w:rsidRPr="00082424" w:rsidRDefault="00213EED" w:rsidP="00082424">
            <w:pPr>
              <w:numPr>
                <w:ilvl w:val="0"/>
                <w:numId w:val="30"/>
              </w:numPr>
              <w:spacing w:line="276" w:lineRule="auto"/>
              <w:ind w:left="913" w:right="-1" w:hanging="269"/>
              <w:rPr>
                <w:szCs w:val="24"/>
                <w:lang w:val="ro-MD"/>
              </w:rPr>
            </w:pPr>
            <w:r w:rsidRPr="00082424">
              <w:rPr>
                <w:szCs w:val="24"/>
                <w:lang w:val="ro-MD"/>
              </w:rPr>
              <w:t>Inclusiv cele conduse de femei</w:t>
            </w:r>
          </w:p>
        </w:tc>
        <w:tc>
          <w:tcPr>
            <w:tcW w:w="883" w:type="pct"/>
            <w:vMerge/>
            <w:hideMark/>
          </w:tcPr>
          <w:p w14:paraId="4BDF754D" w14:textId="77777777" w:rsidR="00213EED" w:rsidRPr="00082424" w:rsidRDefault="00213EED" w:rsidP="00082424">
            <w:pPr>
              <w:spacing w:line="276" w:lineRule="auto"/>
              <w:ind w:right="-1"/>
              <w:jc w:val="center"/>
              <w:rPr>
                <w:szCs w:val="24"/>
                <w:lang w:val="ro-MD"/>
              </w:rPr>
            </w:pPr>
          </w:p>
        </w:tc>
      </w:tr>
      <w:tr w:rsidR="00213EED" w:rsidRPr="00082424" w14:paraId="444C0376" w14:textId="77777777" w:rsidTr="00063210">
        <w:tc>
          <w:tcPr>
            <w:tcW w:w="4117" w:type="pct"/>
          </w:tcPr>
          <w:p w14:paraId="6AB00420" w14:textId="77777777" w:rsidR="00213EED" w:rsidRPr="00082424" w:rsidRDefault="00213EED" w:rsidP="00082424">
            <w:pPr>
              <w:pStyle w:val="a5"/>
              <w:numPr>
                <w:ilvl w:val="0"/>
                <w:numId w:val="33"/>
              </w:numPr>
              <w:spacing w:line="276" w:lineRule="auto"/>
              <w:ind w:right="-1"/>
              <w:rPr>
                <w:szCs w:val="24"/>
                <w:lang w:val="ro-MD"/>
              </w:rPr>
            </w:pPr>
            <w:r w:rsidRPr="00082424">
              <w:rPr>
                <w:szCs w:val="24"/>
                <w:lang w:val="ro-MD"/>
              </w:rPr>
              <w:t>persoane în etate singuratice</w:t>
            </w:r>
          </w:p>
        </w:tc>
        <w:tc>
          <w:tcPr>
            <w:tcW w:w="883" w:type="pct"/>
          </w:tcPr>
          <w:p w14:paraId="7D9B279F" w14:textId="77777777" w:rsidR="00213EED" w:rsidRPr="00082424" w:rsidRDefault="00213EED" w:rsidP="00082424">
            <w:pPr>
              <w:spacing w:line="276" w:lineRule="auto"/>
              <w:ind w:right="-1"/>
              <w:jc w:val="center"/>
              <w:rPr>
                <w:szCs w:val="24"/>
                <w:lang w:val="ro-MD"/>
              </w:rPr>
            </w:pPr>
            <w:r w:rsidRPr="00082424">
              <w:rPr>
                <w:szCs w:val="24"/>
                <w:lang w:val="ro-MD"/>
              </w:rPr>
              <w:t>4</w:t>
            </w:r>
          </w:p>
        </w:tc>
      </w:tr>
      <w:tr w:rsidR="00213EED" w:rsidRPr="00082424" w14:paraId="7898647A" w14:textId="77777777" w:rsidTr="00063210">
        <w:tc>
          <w:tcPr>
            <w:tcW w:w="4117" w:type="pct"/>
          </w:tcPr>
          <w:p w14:paraId="332D93B8" w14:textId="77777777" w:rsidR="00213EED" w:rsidRPr="00082424" w:rsidRDefault="00213EED" w:rsidP="00082424">
            <w:pPr>
              <w:pStyle w:val="a5"/>
              <w:numPr>
                <w:ilvl w:val="0"/>
                <w:numId w:val="33"/>
              </w:numPr>
              <w:spacing w:line="276" w:lineRule="auto"/>
              <w:ind w:right="-1"/>
              <w:rPr>
                <w:szCs w:val="24"/>
                <w:lang w:val="ro-MD"/>
              </w:rPr>
            </w:pPr>
            <w:r w:rsidRPr="00082424">
              <w:rPr>
                <w:szCs w:val="24"/>
                <w:lang w:val="ro-MD"/>
              </w:rPr>
              <w:t>în sărăcie extremă</w:t>
            </w:r>
          </w:p>
        </w:tc>
        <w:tc>
          <w:tcPr>
            <w:tcW w:w="883" w:type="pct"/>
          </w:tcPr>
          <w:p w14:paraId="7688C91D" w14:textId="77777777" w:rsidR="00213EED" w:rsidRPr="00082424" w:rsidRDefault="00213EED" w:rsidP="00082424">
            <w:pPr>
              <w:spacing w:line="276" w:lineRule="auto"/>
              <w:ind w:right="-1"/>
              <w:jc w:val="center"/>
              <w:rPr>
                <w:szCs w:val="24"/>
                <w:lang w:val="ro-MD"/>
              </w:rPr>
            </w:pPr>
            <w:r w:rsidRPr="00082424">
              <w:rPr>
                <w:szCs w:val="24"/>
                <w:lang w:val="ro-MD"/>
              </w:rPr>
              <w:t>4</w:t>
            </w:r>
          </w:p>
        </w:tc>
      </w:tr>
    </w:tbl>
    <w:p w14:paraId="0953A1C5" w14:textId="77777777" w:rsidR="00213EED" w:rsidRPr="00082424" w:rsidRDefault="00213EED" w:rsidP="00082424">
      <w:pPr>
        <w:spacing w:line="276" w:lineRule="auto"/>
        <w:ind w:right="-1"/>
        <w:jc w:val="both"/>
        <w:rPr>
          <w:i/>
          <w:iCs/>
          <w:szCs w:val="24"/>
          <w:lang w:val="ro-MD"/>
        </w:rPr>
      </w:pPr>
      <w:r w:rsidRPr="00082424">
        <w:rPr>
          <w:i/>
          <w:iCs/>
          <w:szCs w:val="24"/>
          <w:lang w:val="ro-MD"/>
        </w:rPr>
        <w:t>Sursa: Primăria localității</w:t>
      </w:r>
    </w:p>
    <w:p w14:paraId="6871C95F" w14:textId="77777777" w:rsidR="00213EED" w:rsidRPr="00082424" w:rsidRDefault="00213EED" w:rsidP="00082424">
      <w:pPr>
        <w:spacing w:line="276" w:lineRule="auto"/>
        <w:ind w:right="-1"/>
        <w:jc w:val="both"/>
        <w:rPr>
          <w:color w:val="FF0000"/>
          <w:szCs w:val="24"/>
          <w:lang w:val="ro-MD"/>
        </w:rPr>
      </w:pPr>
    </w:p>
    <w:p w14:paraId="7047344D" w14:textId="77777777" w:rsidR="00213EED" w:rsidRPr="00082424" w:rsidRDefault="00213EED" w:rsidP="00082424">
      <w:pPr>
        <w:spacing w:line="276" w:lineRule="auto"/>
        <w:ind w:right="-1"/>
        <w:jc w:val="both"/>
        <w:rPr>
          <w:szCs w:val="24"/>
          <w:lang w:val="ro-MD"/>
        </w:rPr>
      </w:pPr>
      <w:r w:rsidRPr="00082424">
        <w:rPr>
          <w:szCs w:val="24"/>
          <w:lang w:val="ro-MD"/>
        </w:rPr>
        <w:t>Majoritatea localităților rurale din republică se confruntă cu următoarele cauze ale sărăciei: venitul familiei nu corespunde cheltuielilor elementare de întreținere, salariile şi pensiile sunt mizere, lipsa locurilor de muncă stabile și bine plătite,  nu toate persoanele pot beneficia de ajutor social.</w:t>
      </w:r>
    </w:p>
    <w:p w14:paraId="76AE524C" w14:textId="77777777" w:rsidR="00213EED" w:rsidRPr="00082424" w:rsidRDefault="00213EED" w:rsidP="00082424">
      <w:pPr>
        <w:spacing w:line="276" w:lineRule="auto"/>
        <w:jc w:val="both"/>
        <w:rPr>
          <w:szCs w:val="24"/>
          <w:lang w:val="ro-MD"/>
        </w:rPr>
      </w:pPr>
    </w:p>
    <w:p w14:paraId="18983635" w14:textId="77777777" w:rsidR="00213EED" w:rsidRPr="00082424" w:rsidRDefault="00213EED" w:rsidP="00082424">
      <w:pPr>
        <w:spacing w:line="276" w:lineRule="auto"/>
        <w:ind w:right="-1"/>
        <w:jc w:val="both"/>
        <w:rPr>
          <w:color w:val="FF0000"/>
          <w:szCs w:val="24"/>
          <w:lang w:val="ro-MD"/>
        </w:rPr>
      </w:pPr>
      <w:r w:rsidRPr="00082424">
        <w:rPr>
          <w:b/>
          <w:bCs/>
          <w:color w:val="006699"/>
          <w:szCs w:val="24"/>
          <w:lang w:val="ro-MD"/>
        </w:rPr>
        <w:t xml:space="preserve">Persoane cu dizabilități  | </w:t>
      </w:r>
      <w:r w:rsidRPr="00082424">
        <w:rPr>
          <w:szCs w:val="24"/>
          <w:lang w:val="ro-MD"/>
        </w:rPr>
        <w:t xml:space="preserve">La începutul anului 2023, din numărul total al </w:t>
      </w:r>
      <w:r w:rsidR="00AF6AF7" w:rsidRPr="00082424">
        <w:rPr>
          <w:szCs w:val="24"/>
          <w:lang w:val="ro-MD"/>
        </w:rPr>
        <w:t>populației</w:t>
      </w:r>
      <w:r w:rsidRPr="00082424">
        <w:rPr>
          <w:szCs w:val="24"/>
          <w:lang w:val="ro-MD"/>
        </w:rPr>
        <w:t xml:space="preserve"> satului </w:t>
      </w:r>
      <w:r w:rsidR="00AF6AF7" w:rsidRPr="00082424">
        <w:rPr>
          <w:szCs w:val="24"/>
          <w:lang w:val="ro-MD"/>
        </w:rPr>
        <w:t>Dănceni, 150 persoane sunt cu dizabilități</w:t>
      </w:r>
      <w:r w:rsidRPr="00082424">
        <w:rPr>
          <w:szCs w:val="24"/>
          <w:lang w:val="ro-MD"/>
        </w:rPr>
        <w:t xml:space="preserve">, ceea ce constituie 5,86%. Din numărul total al persoanelor din </w:t>
      </w:r>
      <w:r w:rsidR="00AF6AF7" w:rsidRPr="00082424">
        <w:rPr>
          <w:szCs w:val="24"/>
          <w:lang w:val="ro-MD"/>
        </w:rPr>
        <w:t xml:space="preserve">această </w:t>
      </w:r>
      <w:r w:rsidRPr="00082424">
        <w:rPr>
          <w:szCs w:val="24"/>
          <w:lang w:val="ro-MD"/>
        </w:rPr>
        <w:t>categorie 6,66% sunt copii, iar  93,34% persoane mature.   Un număr de 21 persoane sunt cu dezabilități grave și nu pot suprav</w:t>
      </w:r>
      <w:r w:rsidR="00AF6AF7" w:rsidRPr="00082424">
        <w:rPr>
          <w:szCs w:val="24"/>
          <w:lang w:val="ro-MD"/>
        </w:rPr>
        <w:t>i</w:t>
      </w:r>
      <w:r w:rsidRPr="00082424">
        <w:rPr>
          <w:szCs w:val="24"/>
          <w:lang w:val="ro-MD"/>
        </w:rPr>
        <w:t>ețui fără ajutor extern, iar 63 de persoane au grad de dezabilitate mediu și sunt capabili de activități fără ajutor extern, dintre aceștia 27 de sex feminin și 33 de sex masculin.</w:t>
      </w:r>
    </w:p>
    <w:p w14:paraId="226447D4" w14:textId="77777777" w:rsidR="00213EED" w:rsidRPr="00082424" w:rsidRDefault="00213EED" w:rsidP="00082424">
      <w:pPr>
        <w:spacing w:line="276" w:lineRule="auto"/>
        <w:ind w:right="-1"/>
        <w:jc w:val="both"/>
        <w:rPr>
          <w:color w:val="FF0000"/>
          <w:szCs w:val="24"/>
          <w:lang w:val="ro-MD"/>
        </w:rPr>
      </w:pPr>
    </w:p>
    <w:p w14:paraId="7C2448CF" w14:textId="53528E70" w:rsidR="00DF3AA7" w:rsidRDefault="00DF3AA7" w:rsidP="00DF3AA7">
      <w:pPr>
        <w:pStyle w:val="a9"/>
        <w:keepNext/>
      </w:pPr>
      <w:bookmarkStart w:id="31" w:name="_Toc144993140"/>
      <w:proofErr w:type="spellStart"/>
      <w:r>
        <w:t>Tabelul</w:t>
      </w:r>
      <w:proofErr w:type="spellEnd"/>
      <w:r>
        <w:t xml:space="preserve">  </w:t>
      </w:r>
      <w:r>
        <w:fldChar w:fldCharType="begin"/>
      </w:r>
      <w:r>
        <w:instrText xml:space="preserve"> SEQ Tabelul_ \* ARABIC </w:instrText>
      </w:r>
      <w:r>
        <w:fldChar w:fldCharType="separate"/>
      </w:r>
      <w:r w:rsidR="008B5DDB">
        <w:rPr>
          <w:noProof/>
        </w:rPr>
        <w:t>3</w:t>
      </w:r>
      <w:r>
        <w:fldChar w:fldCharType="end"/>
      </w:r>
      <w:r>
        <w:t xml:space="preserve">. </w:t>
      </w:r>
      <w:proofErr w:type="spellStart"/>
      <w:r w:rsidRPr="00BA75A3">
        <w:t>Grupuri</w:t>
      </w:r>
      <w:proofErr w:type="spellEnd"/>
      <w:r w:rsidRPr="00BA75A3">
        <w:t xml:space="preserve"> social-</w:t>
      </w:r>
      <w:proofErr w:type="spellStart"/>
      <w:r w:rsidRPr="00BA75A3">
        <w:t>vulnerabile</w:t>
      </w:r>
      <w:proofErr w:type="spellEnd"/>
      <w:r w:rsidRPr="00BA75A3">
        <w:t xml:space="preserve"> la </w:t>
      </w:r>
      <w:proofErr w:type="spellStart"/>
      <w:r w:rsidRPr="00BA75A3">
        <w:t>început</w:t>
      </w:r>
      <w:proofErr w:type="spellEnd"/>
      <w:r w:rsidRPr="00BA75A3">
        <w:t xml:space="preserve"> de </w:t>
      </w:r>
      <w:proofErr w:type="gramStart"/>
      <w:r w:rsidRPr="00BA75A3">
        <w:t>an</w:t>
      </w:r>
      <w:proofErr w:type="gramEnd"/>
      <w:r w:rsidRPr="00BA75A3">
        <w:t xml:space="preserve"> 2023</w:t>
      </w:r>
      <w:bookmarkEnd w:id="31"/>
    </w:p>
    <w:tbl>
      <w:tblPr>
        <w:tblStyle w:val="TableGrid1"/>
        <w:tblW w:w="5000" w:type="pct"/>
        <w:tblLayout w:type="fixed"/>
        <w:tblLook w:val="04A0" w:firstRow="1" w:lastRow="0" w:firstColumn="1" w:lastColumn="0" w:noHBand="0" w:noVBand="1"/>
      </w:tblPr>
      <w:tblGrid>
        <w:gridCol w:w="5536"/>
        <w:gridCol w:w="912"/>
        <w:gridCol w:w="989"/>
        <w:gridCol w:w="1310"/>
        <w:gridCol w:w="1164"/>
      </w:tblGrid>
      <w:tr w:rsidR="00213EED" w:rsidRPr="00082424" w14:paraId="640C21E2" w14:textId="77777777" w:rsidTr="00DF3AA7">
        <w:tc>
          <w:tcPr>
            <w:tcW w:w="2793" w:type="pct"/>
            <w:vAlign w:val="center"/>
          </w:tcPr>
          <w:p w14:paraId="170A2144" w14:textId="77777777" w:rsidR="00213EED" w:rsidRPr="00082424" w:rsidRDefault="00213EED" w:rsidP="00082424">
            <w:pPr>
              <w:spacing w:line="276" w:lineRule="auto"/>
              <w:ind w:right="-1"/>
              <w:rPr>
                <w:rFonts w:cs="Arial"/>
                <w:b/>
                <w:bCs/>
                <w:i/>
                <w:iCs/>
                <w:szCs w:val="24"/>
                <w:lang w:val="ro-MD"/>
              </w:rPr>
            </w:pPr>
          </w:p>
        </w:tc>
        <w:tc>
          <w:tcPr>
            <w:tcW w:w="460" w:type="pct"/>
            <w:vAlign w:val="center"/>
          </w:tcPr>
          <w:p w14:paraId="7AAAEF1D" w14:textId="77777777" w:rsidR="00213EED" w:rsidRPr="00082424" w:rsidRDefault="00213EED" w:rsidP="00082424">
            <w:pPr>
              <w:spacing w:line="276" w:lineRule="auto"/>
              <w:ind w:right="-1"/>
              <w:jc w:val="center"/>
              <w:rPr>
                <w:rFonts w:cs="Arial"/>
                <w:b/>
                <w:bCs/>
                <w:szCs w:val="24"/>
                <w:lang w:val="ro-MD"/>
              </w:rPr>
            </w:pPr>
            <w:r w:rsidRPr="00082424">
              <w:rPr>
                <w:rFonts w:cs="Arial"/>
                <w:b/>
                <w:bCs/>
                <w:szCs w:val="24"/>
                <w:lang w:val="ro-MD"/>
              </w:rPr>
              <w:t>Total</w:t>
            </w:r>
          </w:p>
        </w:tc>
        <w:tc>
          <w:tcPr>
            <w:tcW w:w="499" w:type="pct"/>
            <w:vAlign w:val="center"/>
          </w:tcPr>
          <w:p w14:paraId="0AA41B55" w14:textId="77777777" w:rsidR="00213EED" w:rsidRPr="00082424" w:rsidRDefault="00213EED" w:rsidP="00082424">
            <w:pPr>
              <w:spacing w:line="276" w:lineRule="auto"/>
              <w:ind w:right="-1"/>
              <w:jc w:val="center"/>
              <w:rPr>
                <w:rFonts w:cs="Arial"/>
                <w:b/>
                <w:bCs/>
                <w:szCs w:val="24"/>
                <w:lang w:val="ro-MD"/>
              </w:rPr>
            </w:pPr>
            <w:r w:rsidRPr="00082424">
              <w:rPr>
                <w:rFonts w:cs="Arial"/>
                <w:b/>
                <w:bCs/>
                <w:szCs w:val="24"/>
                <w:lang w:val="ro-MD"/>
              </w:rPr>
              <w:t>Femei</w:t>
            </w:r>
          </w:p>
        </w:tc>
        <w:tc>
          <w:tcPr>
            <w:tcW w:w="661" w:type="pct"/>
            <w:vAlign w:val="center"/>
          </w:tcPr>
          <w:p w14:paraId="54B93FA7" w14:textId="77777777" w:rsidR="00213EED" w:rsidRPr="00082424" w:rsidRDefault="00213EED" w:rsidP="00082424">
            <w:pPr>
              <w:spacing w:line="276" w:lineRule="auto"/>
              <w:ind w:right="-1"/>
              <w:jc w:val="center"/>
              <w:rPr>
                <w:rFonts w:cs="Arial"/>
                <w:b/>
                <w:bCs/>
                <w:szCs w:val="24"/>
                <w:lang w:val="ro-MD"/>
              </w:rPr>
            </w:pPr>
            <w:r w:rsidRPr="00082424">
              <w:rPr>
                <w:rFonts w:cs="Arial"/>
                <w:b/>
                <w:bCs/>
                <w:szCs w:val="24"/>
                <w:lang w:val="ro-MD"/>
              </w:rPr>
              <w:t>Bărbați</w:t>
            </w:r>
          </w:p>
        </w:tc>
        <w:tc>
          <w:tcPr>
            <w:tcW w:w="587" w:type="pct"/>
            <w:vAlign w:val="center"/>
          </w:tcPr>
          <w:p w14:paraId="61CBD736" w14:textId="77777777" w:rsidR="00213EED" w:rsidRPr="00082424" w:rsidRDefault="00213EED" w:rsidP="00082424">
            <w:pPr>
              <w:spacing w:line="276" w:lineRule="auto"/>
              <w:ind w:right="-1"/>
              <w:jc w:val="center"/>
              <w:rPr>
                <w:rFonts w:cs="Arial"/>
                <w:b/>
                <w:bCs/>
                <w:szCs w:val="24"/>
                <w:lang w:val="ro-MD"/>
              </w:rPr>
            </w:pPr>
            <w:r w:rsidRPr="00082424">
              <w:rPr>
                <w:rFonts w:cs="Arial"/>
                <w:b/>
                <w:bCs/>
                <w:szCs w:val="24"/>
                <w:lang w:val="ro-MD"/>
              </w:rPr>
              <w:t>Copii</w:t>
            </w:r>
          </w:p>
        </w:tc>
      </w:tr>
      <w:tr w:rsidR="00213EED" w:rsidRPr="00082424" w14:paraId="7116FBD8" w14:textId="77777777" w:rsidTr="00DF3AA7">
        <w:tc>
          <w:tcPr>
            <w:tcW w:w="2793" w:type="pct"/>
            <w:vAlign w:val="center"/>
          </w:tcPr>
          <w:p w14:paraId="407CD130" w14:textId="77777777" w:rsidR="00213EED" w:rsidRPr="00082424" w:rsidRDefault="00213EED" w:rsidP="00082424">
            <w:pPr>
              <w:spacing w:line="276" w:lineRule="auto"/>
              <w:ind w:right="-1"/>
              <w:rPr>
                <w:rFonts w:cs="Arial"/>
                <w:i/>
                <w:iCs/>
                <w:szCs w:val="24"/>
                <w:lang w:val="ro-MD"/>
              </w:rPr>
            </w:pPr>
            <w:r w:rsidRPr="00082424">
              <w:rPr>
                <w:rFonts w:cs="Arial"/>
                <w:i/>
                <w:iCs/>
                <w:szCs w:val="24"/>
                <w:lang w:val="ro-MD"/>
              </w:rPr>
              <w:t xml:space="preserve">Persoanele cu </w:t>
            </w:r>
            <w:r w:rsidR="00AF6AF7" w:rsidRPr="00082424">
              <w:rPr>
                <w:rFonts w:cs="Arial"/>
                <w:i/>
                <w:iCs/>
                <w:szCs w:val="24"/>
                <w:lang w:val="ro-MD"/>
              </w:rPr>
              <w:t>dizabilități</w:t>
            </w:r>
          </w:p>
        </w:tc>
        <w:tc>
          <w:tcPr>
            <w:tcW w:w="460" w:type="pct"/>
            <w:vAlign w:val="center"/>
          </w:tcPr>
          <w:p w14:paraId="0F720278" w14:textId="77777777" w:rsidR="00213EED" w:rsidRPr="00082424" w:rsidRDefault="00213EED" w:rsidP="00082424">
            <w:pPr>
              <w:spacing w:line="276" w:lineRule="auto"/>
              <w:ind w:right="-1"/>
              <w:jc w:val="center"/>
              <w:rPr>
                <w:rFonts w:cs="Arial"/>
                <w:szCs w:val="24"/>
                <w:lang w:val="ro-MD"/>
              </w:rPr>
            </w:pPr>
            <w:r w:rsidRPr="00082424">
              <w:rPr>
                <w:rFonts w:cs="Arial"/>
                <w:szCs w:val="24"/>
                <w:lang w:val="ro-MD"/>
              </w:rPr>
              <w:t>150</w:t>
            </w:r>
          </w:p>
        </w:tc>
        <w:tc>
          <w:tcPr>
            <w:tcW w:w="499" w:type="pct"/>
            <w:vAlign w:val="center"/>
          </w:tcPr>
          <w:p w14:paraId="23D57BE1" w14:textId="77777777" w:rsidR="00213EED" w:rsidRPr="00082424" w:rsidRDefault="00213EED" w:rsidP="00082424">
            <w:pPr>
              <w:spacing w:line="276" w:lineRule="auto"/>
              <w:ind w:right="-1"/>
              <w:jc w:val="center"/>
              <w:rPr>
                <w:rFonts w:cs="Arial"/>
                <w:szCs w:val="24"/>
                <w:lang w:val="ro-MD"/>
              </w:rPr>
            </w:pPr>
            <w:r w:rsidRPr="00082424">
              <w:rPr>
                <w:rFonts w:cs="Arial"/>
                <w:szCs w:val="24"/>
                <w:lang w:val="ro-MD"/>
              </w:rPr>
              <w:t>-</w:t>
            </w:r>
          </w:p>
        </w:tc>
        <w:tc>
          <w:tcPr>
            <w:tcW w:w="661" w:type="pct"/>
            <w:vAlign w:val="center"/>
          </w:tcPr>
          <w:p w14:paraId="4FFE28C0" w14:textId="77777777" w:rsidR="00213EED" w:rsidRPr="00082424" w:rsidRDefault="00213EED" w:rsidP="00082424">
            <w:pPr>
              <w:spacing w:line="276" w:lineRule="auto"/>
              <w:ind w:right="-1"/>
              <w:jc w:val="center"/>
              <w:rPr>
                <w:rFonts w:cs="Arial"/>
                <w:szCs w:val="24"/>
                <w:lang w:val="ro-MD"/>
              </w:rPr>
            </w:pPr>
            <w:r w:rsidRPr="00082424">
              <w:rPr>
                <w:rFonts w:cs="Arial"/>
                <w:szCs w:val="24"/>
                <w:lang w:val="ro-MD"/>
              </w:rPr>
              <w:t>-</w:t>
            </w:r>
          </w:p>
        </w:tc>
        <w:tc>
          <w:tcPr>
            <w:tcW w:w="587" w:type="pct"/>
            <w:vAlign w:val="center"/>
          </w:tcPr>
          <w:p w14:paraId="646E2890" w14:textId="77777777" w:rsidR="00213EED" w:rsidRPr="00082424" w:rsidRDefault="00213EED" w:rsidP="00082424">
            <w:pPr>
              <w:spacing w:line="276" w:lineRule="auto"/>
              <w:ind w:right="-1"/>
              <w:jc w:val="center"/>
              <w:rPr>
                <w:rFonts w:cs="Arial"/>
                <w:szCs w:val="24"/>
                <w:lang w:val="ro-MD"/>
              </w:rPr>
            </w:pPr>
            <w:r w:rsidRPr="00082424">
              <w:rPr>
                <w:rFonts w:cs="Arial"/>
                <w:szCs w:val="24"/>
                <w:lang w:val="ro-MD"/>
              </w:rPr>
              <w:t>-</w:t>
            </w:r>
          </w:p>
        </w:tc>
      </w:tr>
      <w:tr w:rsidR="00213EED" w:rsidRPr="00082424" w14:paraId="6CBE7C87" w14:textId="77777777" w:rsidTr="00DF3AA7">
        <w:tc>
          <w:tcPr>
            <w:tcW w:w="2793" w:type="pct"/>
            <w:vAlign w:val="center"/>
          </w:tcPr>
          <w:p w14:paraId="19C87E04" w14:textId="77777777" w:rsidR="00213EED" w:rsidRPr="00082424" w:rsidRDefault="00213EED" w:rsidP="00082424">
            <w:pPr>
              <w:spacing w:line="276" w:lineRule="auto"/>
              <w:ind w:left="284" w:right="-1"/>
              <w:rPr>
                <w:rFonts w:cs="Arial"/>
                <w:i/>
                <w:iCs/>
                <w:szCs w:val="24"/>
                <w:lang w:val="ro-MD"/>
              </w:rPr>
            </w:pPr>
            <w:r w:rsidRPr="00082424">
              <w:rPr>
                <w:rFonts w:cs="Arial"/>
                <w:i/>
                <w:iCs/>
                <w:szCs w:val="24"/>
                <w:lang w:val="ro-MD"/>
              </w:rPr>
              <w:t xml:space="preserve">Persoanele cu </w:t>
            </w:r>
            <w:r w:rsidR="00AF6AF7" w:rsidRPr="00082424">
              <w:rPr>
                <w:rFonts w:cs="Arial"/>
                <w:i/>
                <w:iCs/>
                <w:szCs w:val="24"/>
                <w:lang w:val="ro-MD"/>
              </w:rPr>
              <w:t>dizabilități</w:t>
            </w:r>
            <w:r w:rsidRPr="00082424">
              <w:rPr>
                <w:rFonts w:cs="Arial"/>
                <w:i/>
                <w:iCs/>
                <w:szCs w:val="24"/>
                <w:lang w:val="ro-MD"/>
              </w:rPr>
              <w:t xml:space="preserve"> grave (care nu pot </w:t>
            </w:r>
            <w:r w:rsidR="00AF6AF7" w:rsidRPr="00082424">
              <w:rPr>
                <w:rFonts w:cs="Arial"/>
                <w:i/>
                <w:iCs/>
                <w:szCs w:val="24"/>
                <w:lang w:val="ro-MD"/>
              </w:rPr>
              <w:t>supraviețui</w:t>
            </w:r>
            <w:r w:rsidRPr="00082424">
              <w:rPr>
                <w:rFonts w:cs="Arial"/>
                <w:i/>
                <w:iCs/>
                <w:szCs w:val="24"/>
                <w:lang w:val="ro-MD"/>
              </w:rPr>
              <w:t xml:space="preserve"> fără ajutorul extern)</w:t>
            </w:r>
          </w:p>
        </w:tc>
        <w:tc>
          <w:tcPr>
            <w:tcW w:w="460" w:type="pct"/>
            <w:vAlign w:val="center"/>
          </w:tcPr>
          <w:p w14:paraId="3B970C56" w14:textId="77777777" w:rsidR="00213EED" w:rsidRPr="00082424" w:rsidRDefault="00213EED" w:rsidP="00082424">
            <w:pPr>
              <w:spacing w:line="276" w:lineRule="auto"/>
              <w:ind w:right="-1"/>
              <w:jc w:val="center"/>
              <w:rPr>
                <w:rFonts w:cs="Arial"/>
                <w:szCs w:val="24"/>
                <w:lang w:val="ro-MD"/>
              </w:rPr>
            </w:pPr>
            <w:r w:rsidRPr="00082424">
              <w:rPr>
                <w:rFonts w:cs="Arial"/>
                <w:szCs w:val="24"/>
                <w:lang w:val="ro-MD"/>
              </w:rPr>
              <w:t>21</w:t>
            </w:r>
          </w:p>
        </w:tc>
        <w:tc>
          <w:tcPr>
            <w:tcW w:w="499" w:type="pct"/>
            <w:vAlign w:val="center"/>
          </w:tcPr>
          <w:p w14:paraId="2CC11184" w14:textId="77777777" w:rsidR="00213EED" w:rsidRPr="00082424" w:rsidRDefault="00213EED" w:rsidP="00082424">
            <w:pPr>
              <w:spacing w:line="276" w:lineRule="auto"/>
              <w:ind w:right="-1"/>
              <w:jc w:val="center"/>
              <w:rPr>
                <w:rFonts w:cs="Arial"/>
                <w:szCs w:val="24"/>
                <w:lang w:val="ro-MD"/>
              </w:rPr>
            </w:pPr>
            <w:r w:rsidRPr="00082424">
              <w:rPr>
                <w:rFonts w:cs="Arial"/>
                <w:szCs w:val="24"/>
                <w:lang w:val="ro-MD"/>
              </w:rPr>
              <w:t>9</w:t>
            </w:r>
          </w:p>
        </w:tc>
        <w:tc>
          <w:tcPr>
            <w:tcW w:w="661" w:type="pct"/>
            <w:vAlign w:val="center"/>
          </w:tcPr>
          <w:p w14:paraId="05C9B95E" w14:textId="77777777" w:rsidR="00213EED" w:rsidRPr="00082424" w:rsidRDefault="00213EED" w:rsidP="00082424">
            <w:pPr>
              <w:spacing w:line="276" w:lineRule="auto"/>
              <w:ind w:right="-1"/>
              <w:jc w:val="center"/>
              <w:rPr>
                <w:rFonts w:cs="Arial"/>
                <w:szCs w:val="24"/>
                <w:lang w:val="ro-MD"/>
              </w:rPr>
            </w:pPr>
            <w:r w:rsidRPr="00082424">
              <w:rPr>
                <w:rFonts w:cs="Arial"/>
                <w:szCs w:val="24"/>
                <w:lang w:val="ro-MD"/>
              </w:rPr>
              <w:t>8</w:t>
            </w:r>
          </w:p>
        </w:tc>
        <w:tc>
          <w:tcPr>
            <w:tcW w:w="587" w:type="pct"/>
            <w:vAlign w:val="center"/>
          </w:tcPr>
          <w:p w14:paraId="26D8F868" w14:textId="77777777" w:rsidR="00213EED" w:rsidRPr="00082424" w:rsidRDefault="00213EED" w:rsidP="00082424">
            <w:pPr>
              <w:spacing w:line="276" w:lineRule="auto"/>
              <w:ind w:right="-1"/>
              <w:jc w:val="center"/>
              <w:rPr>
                <w:rFonts w:cs="Arial"/>
                <w:szCs w:val="24"/>
                <w:lang w:val="ro-MD"/>
              </w:rPr>
            </w:pPr>
            <w:r w:rsidRPr="00082424">
              <w:rPr>
                <w:rFonts w:cs="Arial"/>
                <w:szCs w:val="24"/>
                <w:lang w:val="ro-MD"/>
              </w:rPr>
              <w:t>4</w:t>
            </w:r>
          </w:p>
        </w:tc>
      </w:tr>
      <w:tr w:rsidR="00213EED" w:rsidRPr="00082424" w14:paraId="0409E270" w14:textId="77777777" w:rsidTr="00DF3AA7">
        <w:tc>
          <w:tcPr>
            <w:tcW w:w="2793" w:type="pct"/>
            <w:vAlign w:val="center"/>
          </w:tcPr>
          <w:p w14:paraId="62BC4392" w14:textId="77777777" w:rsidR="00213EED" w:rsidRPr="00082424" w:rsidRDefault="00213EED" w:rsidP="00082424">
            <w:pPr>
              <w:spacing w:line="276" w:lineRule="auto"/>
              <w:ind w:left="284" w:right="-1"/>
              <w:rPr>
                <w:rFonts w:cs="Arial"/>
                <w:i/>
                <w:iCs/>
                <w:szCs w:val="24"/>
                <w:lang w:val="ro-MD"/>
              </w:rPr>
            </w:pPr>
            <w:r w:rsidRPr="00082424">
              <w:rPr>
                <w:rFonts w:cs="Arial"/>
                <w:i/>
                <w:iCs/>
                <w:szCs w:val="24"/>
                <w:lang w:val="ro-MD"/>
              </w:rPr>
              <w:t xml:space="preserve">Persoanele cu </w:t>
            </w:r>
            <w:r w:rsidR="00AF6AF7" w:rsidRPr="00082424">
              <w:rPr>
                <w:rFonts w:cs="Arial"/>
                <w:i/>
                <w:iCs/>
                <w:szCs w:val="24"/>
                <w:lang w:val="ro-MD"/>
              </w:rPr>
              <w:t>dizabilități</w:t>
            </w:r>
            <w:r w:rsidRPr="00082424">
              <w:rPr>
                <w:rFonts w:cs="Arial"/>
                <w:i/>
                <w:iCs/>
                <w:szCs w:val="24"/>
                <w:lang w:val="ro-MD"/>
              </w:rPr>
              <w:t xml:space="preserve"> medii (capabili pentru </w:t>
            </w:r>
            <w:r w:rsidR="00AF6AF7" w:rsidRPr="00082424">
              <w:rPr>
                <w:rFonts w:cs="Arial"/>
                <w:i/>
                <w:iCs/>
                <w:szCs w:val="24"/>
                <w:lang w:val="ro-MD"/>
              </w:rPr>
              <w:t>activități</w:t>
            </w:r>
            <w:r w:rsidRPr="00082424">
              <w:rPr>
                <w:rFonts w:cs="Arial"/>
                <w:i/>
                <w:iCs/>
                <w:szCs w:val="24"/>
                <w:lang w:val="ro-MD"/>
              </w:rPr>
              <w:t xml:space="preserve"> fără ajutorul extern)</w:t>
            </w:r>
          </w:p>
        </w:tc>
        <w:tc>
          <w:tcPr>
            <w:tcW w:w="460" w:type="pct"/>
            <w:vAlign w:val="center"/>
          </w:tcPr>
          <w:p w14:paraId="6B79340B" w14:textId="77777777" w:rsidR="00213EED" w:rsidRPr="00082424" w:rsidRDefault="00213EED" w:rsidP="00082424">
            <w:pPr>
              <w:spacing w:line="276" w:lineRule="auto"/>
              <w:ind w:right="-1"/>
              <w:jc w:val="center"/>
              <w:rPr>
                <w:rFonts w:cs="Arial"/>
                <w:szCs w:val="24"/>
                <w:lang w:val="ro-MD"/>
              </w:rPr>
            </w:pPr>
            <w:r w:rsidRPr="00082424">
              <w:rPr>
                <w:rFonts w:cs="Arial"/>
                <w:szCs w:val="24"/>
                <w:lang w:val="ro-MD"/>
              </w:rPr>
              <w:t>63</w:t>
            </w:r>
          </w:p>
        </w:tc>
        <w:tc>
          <w:tcPr>
            <w:tcW w:w="499" w:type="pct"/>
            <w:vAlign w:val="center"/>
          </w:tcPr>
          <w:p w14:paraId="23CE7B71" w14:textId="77777777" w:rsidR="00213EED" w:rsidRPr="00082424" w:rsidRDefault="00213EED" w:rsidP="00082424">
            <w:pPr>
              <w:spacing w:line="276" w:lineRule="auto"/>
              <w:ind w:right="-1"/>
              <w:jc w:val="center"/>
              <w:rPr>
                <w:rFonts w:cs="Arial"/>
                <w:szCs w:val="24"/>
                <w:lang w:val="ro-MD"/>
              </w:rPr>
            </w:pPr>
            <w:r w:rsidRPr="00082424">
              <w:rPr>
                <w:rFonts w:cs="Arial"/>
                <w:szCs w:val="24"/>
                <w:lang w:val="ro-MD"/>
              </w:rPr>
              <w:t>27</w:t>
            </w:r>
          </w:p>
        </w:tc>
        <w:tc>
          <w:tcPr>
            <w:tcW w:w="661" w:type="pct"/>
            <w:vAlign w:val="center"/>
          </w:tcPr>
          <w:p w14:paraId="436251D4" w14:textId="77777777" w:rsidR="00213EED" w:rsidRPr="00082424" w:rsidRDefault="00213EED" w:rsidP="00082424">
            <w:pPr>
              <w:spacing w:line="276" w:lineRule="auto"/>
              <w:ind w:right="-1"/>
              <w:jc w:val="center"/>
              <w:rPr>
                <w:rFonts w:cs="Arial"/>
                <w:szCs w:val="24"/>
                <w:lang w:val="ro-MD"/>
              </w:rPr>
            </w:pPr>
            <w:r w:rsidRPr="00082424">
              <w:rPr>
                <w:rFonts w:cs="Arial"/>
                <w:szCs w:val="24"/>
                <w:lang w:val="ro-MD"/>
              </w:rPr>
              <w:t>33</w:t>
            </w:r>
          </w:p>
        </w:tc>
        <w:tc>
          <w:tcPr>
            <w:tcW w:w="587" w:type="pct"/>
            <w:vAlign w:val="center"/>
          </w:tcPr>
          <w:p w14:paraId="2DE9F933" w14:textId="77777777" w:rsidR="00213EED" w:rsidRPr="00082424" w:rsidRDefault="00213EED" w:rsidP="00082424">
            <w:pPr>
              <w:spacing w:line="276" w:lineRule="auto"/>
              <w:ind w:right="-1"/>
              <w:jc w:val="center"/>
              <w:rPr>
                <w:rFonts w:cs="Arial"/>
                <w:szCs w:val="24"/>
                <w:lang w:val="ro-MD"/>
              </w:rPr>
            </w:pPr>
            <w:r w:rsidRPr="00082424">
              <w:rPr>
                <w:rFonts w:cs="Arial"/>
                <w:szCs w:val="24"/>
                <w:lang w:val="ro-MD"/>
              </w:rPr>
              <w:t>3</w:t>
            </w:r>
          </w:p>
        </w:tc>
      </w:tr>
      <w:tr w:rsidR="00213EED" w:rsidRPr="00082424" w14:paraId="560C8984" w14:textId="77777777" w:rsidTr="00DF3AA7">
        <w:tc>
          <w:tcPr>
            <w:tcW w:w="2793" w:type="pct"/>
            <w:vAlign w:val="center"/>
          </w:tcPr>
          <w:p w14:paraId="0A408C0D" w14:textId="77777777" w:rsidR="00213EED" w:rsidRPr="00082424" w:rsidRDefault="00213EED" w:rsidP="00082424">
            <w:pPr>
              <w:spacing w:line="276" w:lineRule="auto"/>
              <w:ind w:right="-1"/>
              <w:rPr>
                <w:rFonts w:cs="Arial"/>
                <w:i/>
                <w:iCs/>
                <w:szCs w:val="24"/>
                <w:lang w:val="ro-MD"/>
              </w:rPr>
            </w:pPr>
            <w:r w:rsidRPr="00082424">
              <w:rPr>
                <w:rFonts w:cs="Arial"/>
                <w:i/>
                <w:iCs/>
                <w:szCs w:val="24"/>
                <w:lang w:val="ro-MD"/>
              </w:rPr>
              <w:t>Persoanele în etate</w:t>
            </w:r>
          </w:p>
        </w:tc>
        <w:tc>
          <w:tcPr>
            <w:tcW w:w="460" w:type="pct"/>
            <w:vAlign w:val="center"/>
          </w:tcPr>
          <w:p w14:paraId="69498C63" w14:textId="77777777" w:rsidR="00213EED" w:rsidRPr="00082424" w:rsidRDefault="00213EED" w:rsidP="00082424">
            <w:pPr>
              <w:spacing w:line="276" w:lineRule="auto"/>
              <w:ind w:right="-1"/>
              <w:jc w:val="center"/>
              <w:rPr>
                <w:rFonts w:cs="Arial"/>
                <w:szCs w:val="24"/>
                <w:lang w:val="ro-MD"/>
              </w:rPr>
            </w:pPr>
            <w:r w:rsidRPr="00082424">
              <w:rPr>
                <w:rFonts w:cs="Arial"/>
                <w:szCs w:val="24"/>
                <w:lang w:val="ro-MD"/>
              </w:rPr>
              <w:t>400</w:t>
            </w:r>
          </w:p>
        </w:tc>
        <w:tc>
          <w:tcPr>
            <w:tcW w:w="499" w:type="pct"/>
            <w:vAlign w:val="center"/>
          </w:tcPr>
          <w:p w14:paraId="459B9E9C" w14:textId="77777777" w:rsidR="00213EED" w:rsidRPr="00082424" w:rsidRDefault="00213EED" w:rsidP="00082424">
            <w:pPr>
              <w:spacing w:line="276" w:lineRule="auto"/>
              <w:ind w:right="-1"/>
              <w:jc w:val="center"/>
              <w:rPr>
                <w:rFonts w:cs="Arial"/>
                <w:szCs w:val="24"/>
                <w:lang w:val="ro-MD"/>
              </w:rPr>
            </w:pPr>
            <w:r w:rsidRPr="00082424">
              <w:rPr>
                <w:rFonts w:cs="Arial"/>
                <w:szCs w:val="24"/>
                <w:lang w:val="ro-MD"/>
              </w:rPr>
              <w:t>-</w:t>
            </w:r>
          </w:p>
        </w:tc>
        <w:tc>
          <w:tcPr>
            <w:tcW w:w="661" w:type="pct"/>
            <w:vAlign w:val="center"/>
          </w:tcPr>
          <w:p w14:paraId="7E20AF0B" w14:textId="77777777" w:rsidR="00213EED" w:rsidRPr="00082424" w:rsidRDefault="00213EED" w:rsidP="00082424">
            <w:pPr>
              <w:spacing w:line="276" w:lineRule="auto"/>
              <w:ind w:right="-1"/>
              <w:jc w:val="center"/>
              <w:rPr>
                <w:rFonts w:cs="Arial"/>
                <w:szCs w:val="24"/>
                <w:lang w:val="ro-MD"/>
              </w:rPr>
            </w:pPr>
            <w:r w:rsidRPr="00082424">
              <w:rPr>
                <w:rFonts w:cs="Arial"/>
                <w:szCs w:val="24"/>
                <w:lang w:val="ro-MD"/>
              </w:rPr>
              <w:t>-</w:t>
            </w:r>
          </w:p>
        </w:tc>
        <w:tc>
          <w:tcPr>
            <w:tcW w:w="587" w:type="pct"/>
            <w:vAlign w:val="center"/>
          </w:tcPr>
          <w:p w14:paraId="46E83A2C" w14:textId="77777777" w:rsidR="00213EED" w:rsidRPr="00082424" w:rsidRDefault="00213EED" w:rsidP="00082424">
            <w:pPr>
              <w:spacing w:line="276" w:lineRule="auto"/>
              <w:ind w:right="-1"/>
              <w:jc w:val="center"/>
              <w:rPr>
                <w:rFonts w:cs="Arial"/>
                <w:szCs w:val="24"/>
                <w:lang w:val="ro-MD"/>
              </w:rPr>
            </w:pPr>
            <w:r w:rsidRPr="00082424">
              <w:rPr>
                <w:rFonts w:cs="Arial"/>
                <w:szCs w:val="24"/>
                <w:lang w:val="ro-MD"/>
              </w:rPr>
              <w:t>-</w:t>
            </w:r>
          </w:p>
        </w:tc>
      </w:tr>
      <w:tr w:rsidR="00213EED" w:rsidRPr="00082424" w14:paraId="68EF6396" w14:textId="77777777" w:rsidTr="00DF3AA7">
        <w:tc>
          <w:tcPr>
            <w:tcW w:w="2793" w:type="pct"/>
            <w:vAlign w:val="center"/>
          </w:tcPr>
          <w:p w14:paraId="3A047D7F" w14:textId="77777777" w:rsidR="00213EED" w:rsidRPr="00082424" w:rsidRDefault="00213EED" w:rsidP="00082424">
            <w:pPr>
              <w:spacing w:line="276" w:lineRule="auto"/>
              <w:ind w:left="284" w:right="-1"/>
              <w:rPr>
                <w:rFonts w:cs="Arial"/>
                <w:i/>
                <w:iCs/>
                <w:szCs w:val="24"/>
                <w:lang w:val="ro-MD"/>
              </w:rPr>
            </w:pPr>
            <w:r w:rsidRPr="00082424">
              <w:rPr>
                <w:rFonts w:cs="Arial"/>
                <w:i/>
                <w:iCs/>
                <w:szCs w:val="24"/>
                <w:lang w:val="ro-MD"/>
              </w:rPr>
              <w:t>inclusiv persoanele în etate singuratice</w:t>
            </w:r>
          </w:p>
        </w:tc>
        <w:tc>
          <w:tcPr>
            <w:tcW w:w="460" w:type="pct"/>
            <w:vAlign w:val="center"/>
          </w:tcPr>
          <w:p w14:paraId="594F443B" w14:textId="77777777" w:rsidR="00213EED" w:rsidRPr="00082424" w:rsidRDefault="00213EED" w:rsidP="00082424">
            <w:pPr>
              <w:spacing w:line="276" w:lineRule="auto"/>
              <w:ind w:right="-1"/>
              <w:jc w:val="center"/>
              <w:rPr>
                <w:rFonts w:cs="Arial"/>
                <w:szCs w:val="24"/>
                <w:lang w:val="ro-MD"/>
              </w:rPr>
            </w:pPr>
            <w:r w:rsidRPr="00082424">
              <w:rPr>
                <w:rFonts w:cs="Arial"/>
                <w:szCs w:val="24"/>
                <w:lang w:val="ro-MD"/>
              </w:rPr>
              <w:t>4</w:t>
            </w:r>
          </w:p>
        </w:tc>
        <w:tc>
          <w:tcPr>
            <w:tcW w:w="499" w:type="pct"/>
            <w:vAlign w:val="center"/>
          </w:tcPr>
          <w:p w14:paraId="50F97621" w14:textId="77777777" w:rsidR="00213EED" w:rsidRPr="00082424" w:rsidRDefault="00213EED" w:rsidP="00082424">
            <w:pPr>
              <w:spacing w:line="276" w:lineRule="auto"/>
              <w:ind w:right="-1"/>
              <w:jc w:val="center"/>
              <w:rPr>
                <w:rFonts w:cs="Arial"/>
                <w:szCs w:val="24"/>
                <w:lang w:val="ro-MD"/>
              </w:rPr>
            </w:pPr>
            <w:r w:rsidRPr="00082424">
              <w:rPr>
                <w:rFonts w:cs="Arial"/>
                <w:szCs w:val="24"/>
                <w:lang w:val="ro-MD"/>
              </w:rPr>
              <w:t>4</w:t>
            </w:r>
          </w:p>
        </w:tc>
        <w:tc>
          <w:tcPr>
            <w:tcW w:w="661" w:type="pct"/>
            <w:vAlign w:val="center"/>
          </w:tcPr>
          <w:p w14:paraId="0D35C302" w14:textId="77777777" w:rsidR="00213EED" w:rsidRPr="00082424" w:rsidRDefault="00213EED" w:rsidP="00082424">
            <w:pPr>
              <w:spacing w:line="276" w:lineRule="auto"/>
              <w:ind w:right="-1"/>
              <w:jc w:val="center"/>
              <w:rPr>
                <w:rFonts w:cs="Arial"/>
                <w:szCs w:val="24"/>
                <w:lang w:val="ro-MD"/>
              </w:rPr>
            </w:pPr>
            <w:r w:rsidRPr="00082424">
              <w:rPr>
                <w:rFonts w:cs="Arial"/>
                <w:szCs w:val="24"/>
                <w:lang w:val="ro-MD"/>
              </w:rPr>
              <w:t>-</w:t>
            </w:r>
          </w:p>
        </w:tc>
        <w:tc>
          <w:tcPr>
            <w:tcW w:w="587" w:type="pct"/>
            <w:vAlign w:val="center"/>
          </w:tcPr>
          <w:p w14:paraId="6286D03B" w14:textId="77777777" w:rsidR="00213EED" w:rsidRPr="00082424" w:rsidRDefault="00213EED" w:rsidP="00082424">
            <w:pPr>
              <w:spacing w:line="276" w:lineRule="auto"/>
              <w:ind w:right="-1"/>
              <w:jc w:val="center"/>
              <w:rPr>
                <w:rFonts w:cs="Arial"/>
                <w:szCs w:val="24"/>
                <w:lang w:val="ro-MD"/>
              </w:rPr>
            </w:pPr>
            <w:r w:rsidRPr="00082424">
              <w:rPr>
                <w:rFonts w:cs="Arial"/>
                <w:szCs w:val="24"/>
                <w:lang w:val="ro-MD"/>
              </w:rPr>
              <w:t>-</w:t>
            </w:r>
          </w:p>
        </w:tc>
      </w:tr>
      <w:tr w:rsidR="00213EED" w:rsidRPr="00082424" w14:paraId="34B70ED3" w14:textId="77777777" w:rsidTr="00DF3AA7">
        <w:tc>
          <w:tcPr>
            <w:tcW w:w="2793" w:type="pct"/>
            <w:vAlign w:val="center"/>
          </w:tcPr>
          <w:p w14:paraId="42CC70DF" w14:textId="77777777" w:rsidR="00213EED" w:rsidRPr="00082424" w:rsidRDefault="00213EED" w:rsidP="00082424">
            <w:pPr>
              <w:spacing w:line="276" w:lineRule="auto"/>
              <w:ind w:right="-1"/>
              <w:rPr>
                <w:rFonts w:cs="Arial"/>
                <w:i/>
                <w:iCs/>
                <w:szCs w:val="24"/>
                <w:lang w:val="ro-MD"/>
              </w:rPr>
            </w:pPr>
            <w:r w:rsidRPr="00082424">
              <w:rPr>
                <w:rFonts w:cs="Arial"/>
                <w:i/>
                <w:iCs/>
                <w:szCs w:val="24"/>
                <w:lang w:val="ro-MD"/>
              </w:rPr>
              <w:t>Romi</w:t>
            </w:r>
          </w:p>
        </w:tc>
        <w:tc>
          <w:tcPr>
            <w:tcW w:w="460" w:type="pct"/>
            <w:vAlign w:val="center"/>
          </w:tcPr>
          <w:p w14:paraId="3812ECC2" w14:textId="77777777" w:rsidR="00213EED" w:rsidRPr="00082424" w:rsidRDefault="00213EED" w:rsidP="00082424">
            <w:pPr>
              <w:spacing w:line="276" w:lineRule="auto"/>
              <w:ind w:right="-1"/>
              <w:jc w:val="center"/>
              <w:rPr>
                <w:rFonts w:cs="Arial"/>
                <w:szCs w:val="24"/>
                <w:lang w:val="ro-MD"/>
              </w:rPr>
            </w:pPr>
            <w:r w:rsidRPr="00082424">
              <w:rPr>
                <w:rFonts w:cs="Arial"/>
                <w:szCs w:val="24"/>
                <w:lang w:val="ro-MD"/>
              </w:rPr>
              <w:t>15</w:t>
            </w:r>
          </w:p>
        </w:tc>
        <w:tc>
          <w:tcPr>
            <w:tcW w:w="499" w:type="pct"/>
            <w:vAlign w:val="center"/>
          </w:tcPr>
          <w:p w14:paraId="4911AED6" w14:textId="77777777" w:rsidR="00213EED" w:rsidRPr="00082424" w:rsidRDefault="00213EED" w:rsidP="00082424">
            <w:pPr>
              <w:spacing w:line="276" w:lineRule="auto"/>
              <w:ind w:right="-1"/>
              <w:jc w:val="center"/>
              <w:rPr>
                <w:rFonts w:cs="Arial"/>
                <w:szCs w:val="24"/>
                <w:lang w:val="ro-MD"/>
              </w:rPr>
            </w:pPr>
            <w:r w:rsidRPr="00082424">
              <w:rPr>
                <w:rFonts w:cs="Arial"/>
                <w:szCs w:val="24"/>
                <w:lang w:val="ro-MD"/>
              </w:rPr>
              <w:t>-</w:t>
            </w:r>
          </w:p>
        </w:tc>
        <w:tc>
          <w:tcPr>
            <w:tcW w:w="661" w:type="pct"/>
            <w:vAlign w:val="center"/>
          </w:tcPr>
          <w:p w14:paraId="466D11D9" w14:textId="77777777" w:rsidR="00213EED" w:rsidRPr="00082424" w:rsidRDefault="00213EED" w:rsidP="00082424">
            <w:pPr>
              <w:spacing w:line="276" w:lineRule="auto"/>
              <w:ind w:right="-1"/>
              <w:jc w:val="center"/>
              <w:rPr>
                <w:rFonts w:cs="Arial"/>
                <w:szCs w:val="24"/>
                <w:lang w:val="ro-MD"/>
              </w:rPr>
            </w:pPr>
            <w:r w:rsidRPr="00082424">
              <w:rPr>
                <w:rFonts w:cs="Arial"/>
                <w:szCs w:val="24"/>
                <w:lang w:val="ro-MD"/>
              </w:rPr>
              <w:t>-</w:t>
            </w:r>
          </w:p>
        </w:tc>
        <w:tc>
          <w:tcPr>
            <w:tcW w:w="587" w:type="pct"/>
            <w:vAlign w:val="center"/>
          </w:tcPr>
          <w:p w14:paraId="61527DF5" w14:textId="77777777" w:rsidR="00213EED" w:rsidRPr="00082424" w:rsidRDefault="00213EED" w:rsidP="00082424">
            <w:pPr>
              <w:spacing w:line="276" w:lineRule="auto"/>
              <w:ind w:right="-1"/>
              <w:jc w:val="center"/>
              <w:rPr>
                <w:rFonts w:cs="Arial"/>
                <w:szCs w:val="24"/>
                <w:lang w:val="ro-MD"/>
              </w:rPr>
            </w:pPr>
            <w:r w:rsidRPr="00082424">
              <w:rPr>
                <w:rFonts w:cs="Arial"/>
                <w:szCs w:val="24"/>
                <w:lang w:val="ro-MD"/>
              </w:rPr>
              <w:t>-</w:t>
            </w:r>
          </w:p>
        </w:tc>
      </w:tr>
      <w:tr w:rsidR="00213EED" w:rsidRPr="00082424" w14:paraId="0BE769DE" w14:textId="77777777" w:rsidTr="00DF3AA7">
        <w:tc>
          <w:tcPr>
            <w:tcW w:w="2793" w:type="pct"/>
            <w:vAlign w:val="center"/>
          </w:tcPr>
          <w:p w14:paraId="6DC080ED" w14:textId="77777777" w:rsidR="00213EED" w:rsidRPr="00082424" w:rsidRDefault="00213EED" w:rsidP="00082424">
            <w:pPr>
              <w:spacing w:line="276" w:lineRule="auto"/>
              <w:ind w:right="-1"/>
              <w:rPr>
                <w:rFonts w:cs="Arial"/>
                <w:i/>
                <w:iCs/>
                <w:szCs w:val="24"/>
                <w:lang w:val="ro-MD"/>
              </w:rPr>
            </w:pPr>
            <w:r w:rsidRPr="00082424">
              <w:rPr>
                <w:rFonts w:cs="Arial"/>
                <w:i/>
                <w:iCs/>
                <w:szCs w:val="24"/>
                <w:lang w:val="ro-MD"/>
              </w:rPr>
              <w:t>În sărăcie extremă</w:t>
            </w:r>
          </w:p>
        </w:tc>
        <w:tc>
          <w:tcPr>
            <w:tcW w:w="460" w:type="pct"/>
            <w:vAlign w:val="center"/>
          </w:tcPr>
          <w:p w14:paraId="0D1F00DB" w14:textId="77777777" w:rsidR="00213EED" w:rsidRPr="00082424" w:rsidRDefault="00213EED" w:rsidP="00082424">
            <w:pPr>
              <w:spacing w:line="276" w:lineRule="auto"/>
              <w:ind w:right="-1"/>
              <w:jc w:val="center"/>
              <w:rPr>
                <w:rFonts w:cs="Arial"/>
                <w:szCs w:val="24"/>
                <w:lang w:val="ro-MD"/>
              </w:rPr>
            </w:pPr>
            <w:r w:rsidRPr="00082424">
              <w:rPr>
                <w:rFonts w:cs="Arial"/>
                <w:szCs w:val="24"/>
                <w:lang w:val="ro-MD"/>
              </w:rPr>
              <w:t>4</w:t>
            </w:r>
          </w:p>
        </w:tc>
        <w:tc>
          <w:tcPr>
            <w:tcW w:w="499" w:type="pct"/>
            <w:vAlign w:val="center"/>
          </w:tcPr>
          <w:p w14:paraId="797095AA" w14:textId="77777777" w:rsidR="00213EED" w:rsidRPr="00082424" w:rsidRDefault="00213EED" w:rsidP="00082424">
            <w:pPr>
              <w:spacing w:line="276" w:lineRule="auto"/>
              <w:ind w:right="-1"/>
              <w:jc w:val="center"/>
              <w:rPr>
                <w:rFonts w:cs="Arial"/>
                <w:szCs w:val="24"/>
                <w:lang w:val="ro-MD"/>
              </w:rPr>
            </w:pPr>
            <w:r w:rsidRPr="00082424">
              <w:rPr>
                <w:rFonts w:cs="Arial"/>
                <w:szCs w:val="24"/>
                <w:lang w:val="ro-MD"/>
              </w:rPr>
              <w:t>-</w:t>
            </w:r>
          </w:p>
        </w:tc>
        <w:tc>
          <w:tcPr>
            <w:tcW w:w="661" w:type="pct"/>
            <w:vAlign w:val="center"/>
          </w:tcPr>
          <w:p w14:paraId="6F2A9F3A" w14:textId="77777777" w:rsidR="00213EED" w:rsidRPr="00082424" w:rsidRDefault="00213EED" w:rsidP="00082424">
            <w:pPr>
              <w:spacing w:line="276" w:lineRule="auto"/>
              <w:ind w:right="-1"/>
              <w:jc w:val="center"/>
              <w:rPr>
                <w:rFonts w:cs="Arial"/>
                <w:szCs w:val="24"/>
                <w:lang w:val="ro-MD"/>
              </w:rPr>
            </w:pPr>
            <w:r w:rsidRPr="00082424">
              <w:rPr>
                <w:rFonts w:cs="Arial"/>
                <w:szCs w:val="24"/>
                <w:lang w:val="ro-MD"/>
              </w:rPr>
              <w:t>-</w:t>
            </w:r>
          </w:p>
        </w:tc>
        <w:tc>
          <w:tcPr>
            <w:tcW w:w="587" w:type="pct"/>
            <w:vAlign w:val="center"/>
          </w:tcPr>
          <w:p w14:paraId="512B79AB" w14:textId="77777777" w:rsidR="00213EED" w:rsidRPr="00082424" w:rsidRDefault="00213EED" w:rsidP="00082424">
            <w:pPr>
              <w:spacing w:line="276" w:lineRule="auto"/>
              <w:ind w:right="-1"/>
              <w:jc w:val="center"/>
              <w:rPr>
                <w:rFonts w:cs="Arial"/>
                <w:szCs w:val="24"/>
                <w:lang w:val="ro-MD"/>
              </w:rPr>
            </w:pPr>
            <w:r w:rsidRPr="00082424">
              <w:rPr>
                <w:rFonts w:cs="Arial"/>
                <w:szCs w:val="24"/>
                <w:lang w:val="ro-MD"/>
              </w:rPr>
              <w:t>-</w:t>
            </w:r>
          </w:p>
        </w:tc>
      </w:tr>
    </w:tbl>
    <w:p w14:paraId="47D52DD5" w14:textId="77777777" w:rsidR="00213EED" w:rsidRDefault="00213EED" w:rsidP="00082424">
      <w:pPr>
        <w:spacing w:line="276" w:lineRule="auto"/>
        <w:ind w:right="-1"/>
        <w:jc w:val="both"/>
        <w:rPr>
          <w:szCs w:val="24"/>
          <w:lang w:val="ro-MD"/>
        </w:rPr>
      </w:pPr>
      <w:r w:rsidRPr="00082424">
        <w:rPr>
          <w:szCs w:val="24"/>
          <w:lang w:val="ro-MD"/>
        </w:rPr>
        <w:t>Sursa: Primăria localității</w:t>
      </w:r>
    </w:p>
    <w:p w14:paraId="584C2975" w14:textId="77777777" w:rsidR="00213EED" w:rsidRPr="00082424" w:rsidRDefault="00213EED" w:rsidP="00082424">
      <w:pPr>
        <w:spacing w:line="276" w:lineRule="auto"/>
        <w:ind w:right="-1"/>
        <w:jc w:val="both"/>
        <w:rPr>
          <w:color w:val="FF0000"/>
          <w:szCs w:val="24"/>
          <w:lang w:val="ro-MD"/>
        </w:rPr>
      </w:pPr>
    </w:p>
    <w:p w14:paraId="7CDF489D" w14:textId="77777777" w:rsidR="00213EED" w:rsidRPr="00082424" w:rsidRDefault="00AF6AF7" w:rsidP="00082424">
      <w:pPr>
        <w:spacing w:line="276" w:lineRule="auto"/>
        <w:ind w:right="-1"/>
        <w:jc w:val="both"/>
        <w:rPr>
          <w:szCs w:val="24"/>
          <w:lang w:val="ro-MD"/>
        </w:rPr>
      </w:pPr>
      <w:r w:rsidRPr="00082424">
        <w:rPr>
          <w:szCs w:val="24"/>
          <w:lang w:val="ro-MD"/>
        </w:rPr>
        <w:t>O problemă a persoanelor cu dizabilități</w:t>
      </w:r>
      <w:r w:rsidR="00213EED" w:rsidRPr="00082424">
        <w:rPr>
          <w:szCs w:val="24"/>
          <w:lang w:val="ro-MD"/>
        </w:rPr>
        <w:t xml:space="preserve"> este lipsa de acces pentru scaune cu rotile la instituțiile publice, magazine. Aceasta creează obstacole pentru obținerea unor servicii elementare. Sursa cea mai importantă de venit pentru persoanele cu dizabilități o reprezintă prestațiile sociale – alocația de dizabilitate sau pensia care nu acoperă nici strictul necesar de cheltuieli. Totodată, majoritatea persoanelor cu nevoi speciale au acces limitat la serviciile de recuperare și reabilitare, iar o parte din ele  au într-o mică măsură sau deloc ac</w:t>
      </w:r>
      <w:r w:rsidR="00937A94">
        <w:rPr>
          <w:szCs w:val="24"/>
          <w:lang w:val="ro-MD"/>
        </w:rPr>
        <w:t xml:space="preserve">ces la medicamente compensate. </w:t>
      </w:r>
      <w:r w:rsidR="00213EED" w:rsidRPr="00082424">
        <w:rPr>
          <w:szCs w:val="24"/>
          <w:lang w:val="ro-MD"/>
        </w:rPr>
        <w:t xml:space="preserve">Majoritatea </w:t>
      </w:r>
      <w:r w:rsidR="00937A94">
        <w:rPr>
          <w:szCs w:val="24"/>
          <w:lang w:val="ro-MD"/>
        </w:rPr>
        <w:t xml:space="preserve"> persoanelor sunt </w:t>
      </w:r>
      <w:r w:rsidR="00213EED" w:rsidRPr="00082424">
        <w:rPr>
          <w:szCs w:val="24"/>
          <w:lang w:val="ro-MD"/>
        </w:rPr>
        <w:t>în incapacitate de muncă. De menționat că autoritatea publică locală  şi asistenții sociali sunt receptivi la necesitățile acestor persoane şi se implică după posibilitate în soluționarea problemelor lor.</w:t>
      </w:r>
    </w:p>
    <w:p w14:paraId="1CF1AA72" w14:textId="77777777" w:rsidR="00213EED" w:rsidRPr="00082424" w:rsidRDefault="00213EED" w:rsidP="00082424">
      <w:pPr>
        <w:spacing w:line="276" w:lineRule="auto"/>
        <w:ind w:right="-1"/>
        <w:jc w:val="both"/>
        <w:rPr>
          <w:b/>
          <w:bCs/>
          <w:color w:val="FF0000"/>
          <w:szCs w:val="24"/>
          <w:lang w:val="ro-MD"/>
        </w:rPr>
      </w:pPr>
    </w:p>
    <w:p w14:paraId="7E24912E" w14:textId="77777777" w:rsidR="00213EED" w:rsidRPr="00082424" w:rsidRDefault="00213EED" w:rsidP="00082424">
      <w:pPr>
        <w:spacing w:line="276" w:lineRule="auto"/>
        <w:ind w:right="-1"/>
        <w:jc w:val="both"/>
        <w:rPr>
          <w:szCs w:val="24"/>
          <w:lang w:val="ro-MD"/>
        </w:rPr>
      </w:pPr>
      <w:r w:rsidRPr="00082424">
        <w:rPr>
          <w:szCs w:val="24"/>
          <w:lang w:val="ro-MD"/>
        </w:rPr>
        <w:t>Procesul de incluziune a acestora în societate este în derulare, deoarece vizează schimbarea unei mentalități, si este unul de durată si care trebuie abordat prin activități constante si consecvente.  Motivul pentru care persoanele cu dizabilități nu se bucură de acces comun, cu celelalte persoane, la spațiul public este pentru că acestora nu le este oferită o distribuire uniformă în societate, ci sunt sprijinite doar de anumite instituții.</w:t>
      </w:r>
    </w:p>
    <w:p w14:paraId="5BE293A3" w14:textId="77777777" w:rsidR="00213EED" w:rsidRPr="00082424" w:rsidRDefault="00213EED" w:rsidP="00082424">
      <w:pPr>
        <w:spacing w:line="276" w:lineRule="auto"/>
        <w:jc w:val="both"/>
        <w:rPr>
          <w:b/>
          <w:bCs/>
          <w:color w:val="006699"/>
          <w:szCs w:val="24"/>
          <w:lang w:val="ro-MD"/>
        </w:rPr>
      </w:pPr>
    </w:p>
    <w:p w14:paraId="1E46ACDB" w14:textId="77777777" w:rsidR="00213EED" w:rsidRPr="00082424" w:rsidRDefault="00DF3AA7" w:rsidP="00082424">
      <w:pPr>
        <w:spacing w:line="276" w:lineRule="auto"/>
        <w:ind w:right="-1"/>
        <w:jc w:val="both"/>
        <w:rPr>
          <w:szCs w:val="24"/>
          <w:lang w:val="ro-MD"/>
        </w:rPr>
      </w:pPr>
      <w:r>
        <w:rPr>
          <w:noProof/>
          <w:szCs w:val="24"/>
          <w:lang w:val="ro-RO" w:eastAsia="ro-RO"/>
        </w:rPr>
        <mc:AlternateContent>
          <mc:Choice Requires="wpg">
            <w:drawing>
              <wp:anchor distT="0" distB="0" distL="114300" distR="114300" simplePos="0" relativeHeight="251668480" behindDoc="0" locked="0" layoutInCell="1" allowOverlap="1" wp14:anchorId="41278C3F" wp14:editId="253C2587">
                <wp:simplePos x="0" y="0"/>
                <wp:positionH relativeFrom="margin">
                  <wp:align>left</wp:align>
                </wp:positionH>
                <wp:positionV relativeFrom="paragraph">
                  <wp:posOffset>922655</wp:posOffset>
                </wp:positionV>
                <wp:extent cx="6300470" cy="1986915"/>
                <wp:effectExtent l="0" t="0" r="5080" b="13335"/>
                <wp:wrapTight wrapText="bothSides">
                  <wp:wrapPolygon edited="0">
                    <wp:start x="0" y="0"/>
                    <wp:lineTo x="0" y="2692"/>
                    <wp:lineTo x="522" y="3314"/>
                    <wp:lineTo x="522" y="21538"/>
                    <wp:lineTo x="21552" y="21538"/>
                    <wp:lineTo x="21552" y="0"/>
                    <wp:lineTo x="0" y="0"/>
                  </wp:wrapPolygon>
                </wp:wrapTight>
                <wp:docPr id="17" name="Группа 17"/>
                <wp:cNvGraphicFramePr/>
                <a:graphic xmlns:a="http://schemas.openxmlformats.org/drawingml/2006/main">
                  <a:graphicData uri="http://schemas.microsoft.com/office/word/2010/wordprocessingGroup">
                    <wpg:wgp>
                      <wpg:cNvGrpSpPr/>
                      <wpg:grpSpPr>
                        <a:xfrm>
                          <a:off x="0" y="0"/>
                          <a:ext cx="6300470" cy="1986915"/>
                          <a:chOff x="0" y="0"/>
                          <a:chExt cx="6300470" cy="1987373"/>
                        </a:xfrm>
                      </wpg:grpSpPr>
                      <wpg:graphicFrame>
                        <wpg:cNvPr id="3" name="Диаграмма 3"/>
                        <wpg:cNvFrPr/>
                        <wpg:xfrm>
                          <a:off x="184417" y="207468"/>
                          <a:ext cx="6101080" cy="1779905"/>
                        </wpg:xfrm>
                        <a:graphic>
                          <a:graphicData uri="http://schemas.openxmlformats.org/drawingml/2006/chart">
                            <c:chart xmlns:c="http://schemas.openxmlformats.org/drawingml/2006/chart" xmlns:r="http://schemas.openxmlformats.org/officeDocument/2006/relationships" r:id="rId34"/>
                          </a:graphicData>
                        </a:graphic>
                      </wpg:graphicFrame>
                      <wps:wsp>
                        <wps:cNvPr id="10" name="Надпись 10"/>
                        <wps:cNvSpPr txBox="1"/>
                        <wps:spPr>
                          <a:xfrm>
                            <a:off x="0" y="0"/>
                            <a:ext cx="6300470" cy="253365"/>
                          </a:xfrm>
                          <a:prstGeom prst="rect">
                            <a:avLst/>
                          </a:prstGeom>
                          <a:solidFill>
                            <a:prstClr val="white"/>
                          </a:solidFill>
                          <a:ln>
                            <a:noFill/>
                          </a:ln>
                          <a:effectLst/>
                        </wps:spPr>
                        <wps:txbx>
                          <w:txbxContent>
                            <w:p w14:paraId="5C1083C3" w14:textId="082DDD63" w:rsidR="00DA484E" w:rsidRPr="0056309A" w:rsidRDefault="00DA484E" w:rsidP="00DF3AA7">
                              <w:pPr>
                                <w:pStyle w:val="a9"/>
                                <w:jc w:val="center"/>
                                <w:rPr>
                                  <w:noProof/>
                                  <w:szCs w:val="24"/>
                                </w:rPr>
                              </w:pPr>
                              <w:bookmarkStart w:id="32" w:name="_Toc144993130"/>
                              <w:proofErr w:type="spellStart"/>
                              <w:r>
                                <w:t>Figura</w:t>
                              </w:r>
                              <w:proofErr w:type="spellEnd"/>
                              <w:r>
                                <w:t xml:space="preserve"> </w:t>
                              </w:r>
                              <w:r>
                                <w:fldChar w:fldCharType="begin"/>
                              </w:r>
                              <w:r>
                                <w:instrText xml:space="preserve"> SEQ Figura \* ARABIC </w:instrText>
                              </w:r>
                              <w:r>
                                <w:fldChar w:fldCharType="separate"/>
                              </w:r>
                              <w:r w:rsidR="008B5DDB">
                                <w:rPr>
                                  <w:noProof/>
                                </w:rPr>
                                <w:t>4</w:t>
                              </w:r>
                              <w:r>
                                <w:fldChar w:fldCharType="end"/>
                              </w:r>
                              <w:r>
                                <w:t xml:space="preserve">. </w:t>
                              </w:r>
                              <w:proofErr w:type="spellStart"/>
                              <w:r w:rsidRPr="00AB3BB6">
                                <w:t>Structura</w:t>
                              </w:r>
                              <w:proofErr w:type="spellEnd"/>
                              <w:r w:rsidRPr="00AB3BB6">
                                <w:t xml:space="preserve"> </w:t>
                              </w:r>
                              <w:proofErr w:type="spellStart"/>
                              <w:r w:rsidRPr="00AB3BB6">
                                <w:t>etnică</w:t>
                              </w:r>
                              <w:proofErr w:type="spellEnd"/>
                              <w:r w:rsidRPr="00AB3BB6">
                                <w:t xml:space="preserve"> a </w:t>
                              </w:r>
                              <w:proofErr w:type="spellStart"/>
                              <w:r w:rsidRPr="00AB3BB6">
                                <w:t>populației</w:t>
                              </w:r>
                              <w:proofErr w:type="spellEnd"/>
                              <w:r w:rsidRPr="00AB3BB6">
                                <w:t xml:space="preserve"> conform </w:t>
                              </w:r>
                              <w:proofErr w:type="spellStart"/>
                              <w:r w:rsidRPr="00AB3BB6">
                                <w:t>recensământului</w:t>
                              </w:r>
                              <w:proofErr w:type="spellEnd"/>
                              <w:r w:rsidRPr="00AB3BB6">
                                <w:t xml:space="preserve"> din 2014, </w:t>
                              </w:r>
                              <w:proofErr w:type="spellStart"/>
                              <w:r w:rsidRPr="00AB3BB6">
                                <w:t>persoane</w:t>
                              </w:r>
                              <w:bookmarkEnd w:id="32"/>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1278C3F" id="Группа 17" o:spid="_x0000_s1035" style="position:absolute;left:0;text-align:left;margin-left:0;margin-top:72.65pt;width:496.1pt;height:156.45pt;z-index:251668480;mso-position-horizontal:left;mso-position-horizontal-relative:margin" coordsize="63004,19873"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">
                <v:shape id="Диаграмма 3" o:spid="_x0000_s1036" type="#_x0000_t75" style="position:absolute;left:1767;top:2012;width:61143;height:179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">
                  <v:imagedata r:id="rId35" o:title=""/>
                  <o:lock v:ext="edit" aspectratio="f"/>
                </v:shape>
                <v:shape id="Надпись 10" o:spid="_x0000_s1037" type="#_x0000_t202" style="position:absolute;width:63004;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14:paraId="5C1083C3" w14:textId="082DDD63" w:rsidR="00DA484E" w:rsidRPr="0056309A" w:rsidRDefault="00DA484E" w:rsidP="00DF3AA7">
                        <w:pPr>
                          <w:pStyle w:val="a9"/>
                          <w:jc w:val="center"/>
                          <w:rPr>
                            <w:noProof/>
                            <w:szCs w:val="24"/>
                          </w:rPr>
                        </w:pPr>
                        <w:bookmarkStart w:id="33" w:name="_Toc144993130"/>
                        <w:proofErr w:type="spellStart"/>
                        <w:r>
                          <w:t>Figura</w:t>
                        </w:r>
                        <w:proofErr w:type="spellEnd"/>
                        <w:r>
                          <w:t xml:space="preserve"> </w:t>
                        </w:r>
                        <w:r>
                          <w:fldChar w:fldCharType="begin"/>
                        </w:r>
                        <w:r>
                          <w:instrText xml:space="preserve"> SEQ Figura \* ARABIC </w:instrText>
                        </w:r>
                        <w:r>
                          <w:fldChar w:fldCharType="separate"/>
                        </w:r>
                        <w:r w:rsidR="008B5DDB">
                          <w:rPr>
                            <w:noProof/>
                          </w:rPr>
                          <w:t>4</w:t>
                        </w:r>
                        <w:r>
                          <w:fldChar w:fldCharType="end"/>
                        </w:r>
                        <w:r>
                          <w:t xml:space="preserve">. </w:t>
                        </w:r>
                        <w:proofErr w:type="spellStart"/>
                        <w:r w:rsidRPr="00AB3BB6">
                          <w:t>Structura</w:t>
                        </w:r>
                        <w:proofErr w:type="spellEnd"/>
                        <w:r w:rsidRPr="00AB3BB6">
                          <w:t xml:space="preserve"> </w:t>
                        </w:r>
                        <w:proofErr w:type="spellStart"/>
                        <w:r w:rsidRPr="00AB3BB6">
                          <w:t>etnică</w:t>
                        </w:r>
                        <w:proofErr w:type="spellEnd"/>
                        <w:r w:rsidRPr="00AB3BB6">
                          <w:t xml:space="preserve"> a </w:t>
                        </w:r>
                        <w:proofErr w:type="spellStart"/>
                        <w:r w:rsidRPr="00AB3BB6">
                          <w:t>populației</w:t>
                        </w:r>
                        <w:proofErr w:type="spellEnd"/>
                        <w:r w:rsidRPr="00AB3BB6">
                          <w:t xml:space="preserve"> conform </w:t>
                        </w:r>
                        <w:proofErr w:type="spellStart"/>
                        <w:r w:rsidRPr="00AB3BB6">
                          <w:t>recensământului</w:t>
                        </w:r>
                        <w:proofErr w:type="spellEnd"/>
                        <w:r w:rsidRPr="00AB3BB6">
                          <w:t xml:space="preserve"> din 2014, </w:t>
                        </w:r>
                        <w:proofErr w:type="spellStart"/>
                        <w:r w:rsidRPr="00AB3BB6">
                          <w:t>persoane</w:t>
                        </w:r>
                        <w:bookmarkEnd w:id="33"/>
                        <w:proofErr w:type="spellEnd"/>
                      </w:p>
                    </w:txbxContent>
                  </v:textbox>
                </v:shape>
                <w10:wrap type="tight" anchorx="margin"/>
              </v:group>
            </w:pict>
          </mc:Fallback>
        </mc:AlternateContent>
      </w:r>
      <w:r w:rsidR="00213EED" w:rsidRPr="00082424">
        <w:rPr>
          <w:b/>
          <w:bCs/>
          <w:color w:val="006699"/>
          <w:szCs w:val="24"/>
          <w:lang w:val="ro-MD"/>
        </w:rPr>
        <w:t>Minorități etnice/lingvistice |</w:t>
      </w:r>
      <w:r w:rsidR="00213EED" w:rsidRPr="00082424">
        <w:rPr>
          <w:szCs w:val="24"/>
          <w:lang w:val="ro-MD"/>
        </w:rPr>
        <w:t xml:space="preserve"> Conform datelor recensământului din anul 2014, în localitatea Dănceni, cea mai mare parte a populației în structura etnică o reprezintă moldovenii – 2075 sau 81,14%, urmați de români – 8,25%, iar restul populației 10,61%  sunt ucraineni, ruși, romi, bulgari, etc. </w:t>
      </w:r>
    </w:p>
    <w:p w14:paraId="186222D4" w14:textId="77777777" w:rsidR="00213EED" w:rsidRPr="00082424" w:rsidRDefault="00213EED" w:rsidP="00082424">
      <w:pPr>
        <w:spacing w:line="276" w:lineRule="auto"/>
        <w:ind w:right="-1"/>
        <w:jc w:val="both"/>
        <w:rPr>
          <w:szCs w:val="24"/>
          <w:lang w:val="ro-MD"/>
        </w:rPr>
      </w:pPr>
    </w:p>
    <w:p w14:paraId="07DEED9F" w14:textId="77777777" w:rsidR="00213EED" w:rsidRPr="00082424" w:rsidRDefault="00213EED" w:rsidP="00082424">
      <w:pPr>
        <w:spacing w:line="276" w:lineRule="auto"/>
        <w:ind w:right="-1"/>
        <w:jc w:val="both"/>
        <w:rPr>
          <w:szCs w:val="24"/>
          <w:lang w:val="ro-MD"/>
        </w:rPr>
      </w:pPr>
      <w:r w:rsidRPr="00082424">
        <w:rPr>
          <w:b/>
          <w:bCs/>
          <w:color w:val="006699"/>
          <w:szCs w:val="24"/>
          <w:lang w:val="ro-MD"/>
        </w:rPr>
        <w:t xml:space="preserve">Minorități religioase | </w:t>
      </w:r>
      <w:r w:rsidRPr="00082424">
        <w:rPr>
          <w:szCs w:val="24"/>
          <w:lang w:val="ro-MD"/>
        </w:rPr>
        <w:t>În sat a existat o </w:t>
      </w:r>
      <w:r w:rsidRPr="00082424">
        <w:rPr>
          <w:bCs/>
          <w:szCs w:val="24"/>
          <w:lang w:val="ro-MD"/>
        </w:rPr>
        <w:t>biserică </w:t>
      </w:r>
      <w:r w:rsidRPr="00082424">
        <w:rPr>
          <w:szCs w:val="24"/>
          <w:lang w:val="ro-MD"/>
        </w:rPr>
        <w:t xml:space="preserve">din lemn, construită în 1806, iar în locul ei la 1878 </w:t>
      </w:r>
      <w:r w:rsidR="00AF6AF7" w:rsidRPr="00082424">
        <w:rPr>
          <w:szCs w:val="24"/>
          <w:lang w:val="ro-MD"/>
        </w:rPr>
        <w:t>moșierul</w:t>
      </w:r>
      <w:r w:rsidRPr="00082424">
        <w:rPr>
          <w:szCs w:val="24"/>
          <w:lang w:val="ro-MD"/>
        </w:rPr>
        <w:t xml:space="preserve"> Suruceanu ridică o biserică nouă, din piatră, care a fost distrusă prin anii </w:t>
      </w:r>
      <w:r w:rsidR="00AF6AF7" w:rsidRPr="00082424">
        <w:rPr>
          <w:szCs w:val="24"/>
          <w:lang w:val="ro-MD"/>
        </w:rPr>
        <w:t>șaizeci</w:t>
      </w:r>
      <w:r w:rsidRPr="00082424">
        <w:rPr>
          <w:szCs w:val="24"/>
          <w:lang w:val="ro-MD"/>
        </w:rPr>
        <w:t xml:space="preserve"> ai sec. XX. La 8 noiembrie 1998 au răsunat pentru prima dată clopotele noii biserici „</w:t>
      </w:r>
      <w:r w:rsidRPr="00082424">
        <w:rPr>
          <w:i/>
          <w:iCs/>
          <w:szCs w:val="24"/>
          <w:lang w:val="ro-MD"/>
        </w:rPr>
        <w:t>Sf. Dumitru</w:t>
      </w:r>
      <w:r w:rsidRPr="00082424">
        <w:rPr>
          <w:szCs w:val="24"/>
          <w:lang w:val="ro-MD"/>
        </w:rPr>
        <w:t>”, biserică care până astăzi este frecventată cu regularitate de 25-30% din numărul total al populației.</w:t>
      </w:r>
    </w:p>
    <w:p w14:paraId="0E4E8EA2" w14:textId="77777777" w:rsidR="00213EED" w:rsidRPr="00082424" w:rsidRDefault="00213EED" w:rsidP="00082424">
      <w:pPr>
        <w:spacing w:line="276" w:lineRule="auto"/>
        <w:ind w:right="-1"/>
        <w:jc w:val="both"/>
        <w:rPr>
          <w:szCs w:val="24"/>
          <w:lang w:val="ro-MD"/>
        </w:rPr>
      </w:pPr>
    </w:p>
    <w:p w14:paraId="76C29438" w14:textId="77777777" w:rsidR="00213EED" w:rsidRPr="00082424" w:rsidRDefault="00213EED" w:rsidP="00082424">
      <w:pPr>
        <w:spacing w:line="276" w:lineRule="auto"/>
        <w:ind w:right="-1"/>
        <w:jc w:val="both"/>
        <w:rPr>
          <w:szCs w:val="24"/>
          <w:lang w:val="ro-MD"/>
        </w:rPr>
      </w:pPr>
      <w:r w:rsidRPr="00082424">
        <w:rPr>
          <w:szCs w:val="24"/>
          <w:lang w:val="ro-MD"/>
        </w:rPr>
        <w:t xml:space="preserve">Conform religiei, populația </w:t>
      </w:r>
      <w:r w:rsidR="00AF6AF7" w:rsidRPr="00082424">
        <w:rPr>
          <w:szCs w:val="24"/>
          <w:lang w:val="ro-MD"/>
        </w:rPr>
        <w:t>localității</w:t>
      </w:r>
      <w:r w:rsidRPr="00082424">
        <w:rPr>
          <w:szCs w:val="24"/>
          <w:lang w:val="ro-MD"/>
        </w:rPr>
        <w:t xml:space="preserve"> este în  mare parte (96%) creștin ortodoxă. Un procent din numărul total al populației este de religie creș</w:t>
      </w:r>
      <w:r w:rsidR="00AF6AF7" w:rsidRPr="00082424">
        <w:rPr>
          <w:szCs w:val="24"/>
          <w:lang w:val="ro-MD"/>
        </w:rPr>
        <w:t>tină evanghelic baptistă, iar 3</w:t>
      </w:r>
      <w:r w:rsidRPr="00082424">
        <w:rPr>
          <w:szCs w:val="24"/>
          <w:lang w:val="ro-MD"/>
        </w:rPr>
        <w:t xml:space="preserve">% din populației au preferat să nu indice datele cu referire la religie. </w:t>
      </w:r>
    </w:p>
    <w:p w14:paraId="21BD3177" w14:textId="77777777" w:rsidR="00213EED" w:rsidRPr="00082424" w:rsidRDefault="00213EED" w:rsidP="00082424">
      <w:pPr>
        <w:spacing w:line="276" w:lineRule="auto"/>
        <w:ind w:right="-1"/>
        <w:jc w:val="center"/>
        <w:rPr>
          <w:b/>
          <w:szCs w:val="24"/>
          <w:lang w:val="ro-MD"/>
        </w:rPr>
      </w:pPr>
    </w:p>
    <w:p w14:paraId="721F654A" w14:textId="77777777" w:rsidR="00213EED" w:rsidRPr="00082424" w:rsidRDefault="00213EED" w:rsidP="00082424">
      <w:pPr>
        <w:spacing w:line="276" w:lineRule="auto"/>
        <w:ind w:right="-1"/>
        <w:jc w:val="center"/>
        <w:rPr>
          <w:szCs w:val="24"/>
          <w:lang w:val="ro-MD"/>
        </w:rPr>
      </w:pPr>
    </w:p>
    <w:p w14:paraId="397DB787" w14:textId="77777777" w:rsidR="00213EED" w:rsidRPr="00082424" w:rsidRDefault="001457D4" w:rsidP="00082424">
      <w:pPr>
        <w:spacing w:line="276" w:lineRule="auto"/>
        <w:ind w:right="-1"/>
        <w:jc w:val="both"/>
        <w:rPr>
          <w:szCs w:val="24"/>
          <w:lang w:val="ro-MD"/>
        </w:rPr>
      </w:pPr>
      <w:r>
        <w:rPr>
          <w:noProof/>
          <w:szCs w:val="24"/>
          <w:lang w:val="ro-RO" w:eastAsia="ro-RO"/>
        </w:rPr>
        <w:lastRenderedPageBreak/>
        <mc:AlternateContent>
          <mc:Choice Requires="wpg">
            <w:drawing>
              <wp:anchor distT="0" distB="0" distL="114300" distR="114300" simplePos="0" relativeHeight="251674624" behindDoc="0" locked="0" layoutInCell="1" allowOverlap="1" wp14:anchorId="0F788151" wp14:editId="1D05A8AA">
                <wp:simplePos x="0" y="0"/>
                <wp:positionH relativeFrom="column">
                  <wp:posOffset>-8255</wp:posOffset>
                </wp:positionH>
                <wp:positionV relativeFrom="paragraph">
                  <wp:posOffset>0</wp:posOffset>
                </wp:positionV>
                <wp:extent cx="6303010" cy="1933575"/>
                <wp:effectExtent l="0" t="0" r="2540" b="9525"/>
                <wp:wrapTight wrapText="bothSides">
                  <wp:wrapPolygon edited="0">
                    <wp:start x="0" y="0"/>
                    <wp:lineTo x="0" y="2554"/>
                    <wp:lineTo x="3199" y="3405"/>
                    <wp:lineTo x="3199" y="21494"/>
                    <wp:lineTo x="17561" y="21494"/>
                    <wp:lineTo x="17561" y="3405"/>
                    <wp:lineTo x="21543" y="2554"/>
                    <wp:lineTo x="21543" y="0"/>
                    <wp:lineTo x="0" y="0"/>
                  </wp:wrapPolygon>
                </wp:wrapTight>
                <wp:docPr id="21" name="Группа 21"/>
                <wp:cNvGraphicFramePr/>
                <a:graphic xmlns:a="http://schemas.openxmlformats.org/drawingml/2006/main">
                  <a:graphicData uri="http://schemas.microsoft.com/office/word/2010/wordprocessingGroup">
                    <wpg:wgp>
                      <wpg:cNvGrpSpPr/>
                      <wpg:grpSpPr>
                        <a:xfrm>
                          <a:off x="0" y="0"/>
                          <a:ext cx="6303010" cy="1933575"/>
                          <a:chOff x="0" y="0"/>
                          <a:chExt cx="6303010" cy="1763962"/>
                        </a:xfrm>
                      </wpg:grpSpPr>
                      <wpg:graphicFrame>
                        <wpg:cNvPr id="8" name="Диаграмма 8"/>
                        <wpg:cNvFrPr/>
                        <wpg:xfrm>
                          <a:off x="971044" y="129472"/>
                          <a:ext cx="4128135" cy="1634490"/>
                        </wpg:xfrm>
                        <a:graphic>
                          <a:graphicData uri="http://schemas.openxmlformats.org/drawingml/2006/chart">
                            <c:chart xmlns:c="http://schemas.openxmlformats.org/drawingml/2006/chart" xmlns:r="http://schemas.openxmlformats.org/officeDocument/2006/relationships" r:id="rId36"/>
                          </a:graphicData>
                        </a:graphic>
                      </wpg:graphicFrame>
                      <wps:wsp>
                        <wps:cNvPr id="20" name="Надпись 20"/>
                        <wps:cNvSpPr txBox="1"/>
                        <wps:spPr>
                          <a:xfrm>
                            <a:off x="0" y="0"/>
                            <a:ext cx="6303010" cy="210392"/>
                          </a:xfrm>
                          <a:prstGeom prst="rect">
                            <a:avLst/>
                          </a:prstGeom>
                          <a:solidFill>
                            <a:prstClr val="white"/>
                          </a:solidFill>
                          <a:ln>
                            <a:noFill/>
                          </a:ln>
                          <a:effectLst/>
                        </wps:spPr>
                        <wps:txbx>
                          <w:txbxContent>
                            <w:p w14:paraId="7264005E" w14:textId="6176B271" w:rsidR="00DA484E" w:rsidRPr="00016678" w:rsidRDefault="00DA484E" w:rsidP="001457D4">
                              <w:pPr>
                                <w:pStyle w:val="a9"/>
                                <w:jc w:val="center"/>
                                <w:rPr>
                                  <w:noProof/>
                                  <w:szCs w:val="24"/>
                                </w:rPr>
                              </w:pPr>
                              <w:bookmarkStart w:id="34" w:name="_Toc144993131"/>
                              <w:proofErr w:type="spellStart"/>
                              <w:r>
                                <w:t>Figura</w:t>
                              </w:r>
                              <w:proofErr w:type="spellEnd"/>
                              <w:r>
                                <w:t xml:space="preserve"> </w:t>
                              </w:r>
                              <w:r>
                                <w:fldChar w:fldCharType="begin"/>
                              </w:r>
                              <w:r>
                                <w:instrText xml:space="preserve"> SEQ Figura \* ARABIC </w:instrText>
                              </w:r>
                              <w:r>
                                <w:fldChar w:fldCharType="separate"/>
                              </w:r>
                              <w:r w:rsidR="008B5DDB">
                                <w:rPr>
                                  <w:noProof/>
                                </w:rPr>
                                <w:t>5</w:t>
                              </w:r>
                              <w:r>
                                <w:fldChar w:fldCharType="end"/>
                              </w:r>
                              <w:r>
                                <w:t xml:space="preserve">. </w:t>
                              </w:r>
                              <w:proofErr w:type="spellStart"/>
                              <w:r w:rsidRPr="00A85117">
                                <w:t>Populația</w:t>
                              </w:r>
                              <w:proofErr w:type="spellEnd"/>
                              <w:r w:rsidRPr="00A85117">
                                <w:t xml:space="preserve"> </w:t>
                              </w:r>
                              <w:proofErr w:type="spellStart"/>
                              <w:r w:rsidRPr="00A85117">
                                <w:t>satului</w:t>
                              </w:r>
                              <w:proofErr w:type="spellEnd"/>
                              <w:r w:rsidRPr="00A85117">
                                <w:t xml:space="preserve"> </w:t>
                              </w:r>
                              <w:proofErr w:type="spellStart"/>
                              <w:r w:rsidRPr="00A85117">
                                <w:t>Dănceni</w:t>
                              </w:r>
                              <w:proofErr w:type="spellEnd"/>
                              <w:r w:rsidRPr="00A85117">
                                <w:t xml:space="preserve"> conform </w:t>
                              </w:r>
                              <w:proofErr w:type="spellStart"/>
                              <w:r>
                                <w:t>cultului</w:t>
                              </w:r>
                              <w:proofErr w:type="spellEnd"/>
                              <w:r>
                                <w:t xml:space="preserve"> </w:t>
                              </w:r>
                              <w:proofErr w:type="spellStart"/>
                              <w:r>
                                <w:t>religios</w:t>
                              </w:r>
                              <w:proofErr w:type="spellEnd"/>
                              <w:r w:rsidRPr="00A85117">
                                <w:t>, 2014</w:t>
                              </w:r>
                              <w:bookmarkEnd w:id="3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F788151" id="Группа 21" o:spid="_x0000_s1038" style="position:absolute;left:0;text-align:left;margin-left:-.65pt;margin-top:0;width:496.3pt;height:152.25pt;z-index:251674624;mso-height-relative:margin" coordsize="63030,17639"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">
                <v:shape id="Диаграмма 8" o:spid="_x0000_s1039" type="#_x0000_t75" style="position:absolute;left:9631;top:1223;width:41392;height:164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">
                  <v:imagedata r:id="rId37" o:title=""/>
                  <o:lock v:ext="edit" aspectratio="f"/>
                </v:shape>
                <v:shape id="Надпись 20" o:spid="_x0000_s1040" type="#_x0000_t202" style="position:absolute;width:63030;height: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14:paraId="7264005E" w14:textId="6176B271" w:rsidR="00DA484E" w:rsidRPr="00016678" w:rsidRDefault="00DA484E" w:rsidP="001457D4">
                        <w:pPr>
                          <w:pStyle w:val="a9"/>
                          <w:jc w:val="center"/>
                          <w:rPr>
                            <w:noProof/>
                            <w:szCs w:val="24"/>
                          </w:rPr>
                        </w:pPr>
                        <w:bookmarkStart w:id="35" w:name="_Toc144993131"/>
                        <w:proofErr w:type="spellStart"/>
                        <w:r>
                          <w:t>Figura</w:t>
                        </w:r>
                        <w:proofErr w:type="spellEnd"/>
                        <w:r>
                          <w:t xml:space="preserve"> </w:t>
                        </w:r>
                        <w:r>
                          <w:fldChar w:fldCharType="begin"/>
                        </w:r>
                        <w:r>
                          <w:instrText xml:space="preserve"> SEQ Figura \* ARABIC </w:instrText>
                        </w:r>
                        <w:r>
                          <w:fldChar w:fldCharType="separate"/>
                        </w:r>
                        <w:r w:rsidR="008B5DDB">
                          <w:rPr>
                            <w:noProof/>
                          </w:rPr>
                          <w:t>5</w:t>
                        </w:r>
                        <w:r>
                          <w:fldChar w:fldCharType="end"/>
                        </w:r>
                        <w:r>
                          <w:t xml:space="preserve">. </w:t>
                        </w:r>
                        <w:proofErr w:type="spellStart"/>
                        <w:r w:rsidRPr="00A85117">
                          <w:t>Populația</w:t>
                        </w:r>
                        <w:proofErr w:type="spellEnd"/>
                        <w:r w:rsidRPr="00A85117">
                          <w:t xml:space="preserve"> </w:t>
                        </w:r>
                        <w:proofErr w:type="spellStart"/>
                        <w:r w:rsidRPr="00A85117">
                          <w:t>satului</w:t>
                        </w:r>
                        <w:proofErr w:type="spellEnd"/>
                        <w:r w:rsidRPr="00A85117">
                          <w:t xml:space="preserve"> </w:t>
                        </w:r>
                        <w:proofErr w:type="spellStart"/>
                        <w:r w:rsidRPr="00A85117">
                          <w:t>Dănceni</w:t>
                        </w:r>
                        <w:proofErr w:type="spellEnd"/>
                        <w:r w:rsidRPr="00A85117">
                          <w:t xml:space="preserve"> conform </w:t>
                        </w:r>
                        <w:proofErr w:type="spellStart"/>
                        <w:r>
                          <w:t>cultului</w:t>
                        </w:r>
                        <w:proofErr w:type="spellEnd"/>
                        <w:r>
                          <w:t xml:space="preserve"> </w:t>
                        </w:r>
                        <w:proofErr w:type="spellStart"/>
                        <w:r>
                          <w:t>religios</w:t>
                        </w:r>
                        <w:proofErr w:type="spellEnd"/>
                        <w:r w:rsidRPr="00A85117">
                          <w:t>, 2014</w:t>
                        </w:r>
                        <w:bookmarkEnd w:id="35"/>
                      </w:p>
                    </w:txbxContent>
                  </v:textbox>
                </v:shape>
                <w10:wrap type="tight"/>
              </v:group>
            </w:pict>
          </mc:Fallback>
        </mc:AlternateContent>
      </w:r>
    </w:p>
    <w:p w14:paraId="26F68266" w14:textId="77777777" w:rsidR="00213EED" w:rsidRPr="00082424" w:rsidRDefault="00213EED" w:rsidP="00082424">
      <w:pPr>
        <w:spacing w:line="276" w:lineRule="auto"/>
        <w:ind w:right="-1"/>
        <w:jc w:val="both"/>
        <w:rPr>
          <w:szCs w:val="24"/>
          <w:lang w:val="ro-MD"/>
        </w:rPr>
      </w:pPr>
    </w:p>
    <w:p w14:paraId="59F53A0D" w14:textId="77777777" w:rsidR="00213EED" w:rsidRPr="00082424" w:rsidRDefault="00213EED" w:rsidP="00082424">
      <w:pPr>
        <w:spacing w:line="276" w:lineRule="auto"/>
        <w:ind w:right="-1"/>
        <w:jc w:val="both"/>
        <w:rPr>
          <w:szCs w:val="24"/>
          <w:lang w:val="ro-MD"/>
        </w:rPr>
      </w:pPr>
    </w:p>
    <w:p w14:paraId="2FC0EB00" w14:textId="77777777" w:rsidR="00213EED" w:rsidRPr="00082424" w:rsidRDefault="00213EED" w:rsidP="00082424">
      <w:pPr>
        <w:spacing w:line="276" w:lineRule="auto"/>
        <w:ind w:right="-1"/>
        <w:jc w:val="both"/>
        <w:rPr>
          <w:szCs w:val="24"/>
          <w:lang w:val="ro-MD"/>
        </w:rPr>
      </w:pPr>
    </w:p>
    <w:p w14:paraId="17043685" w14:textId="77777777" w:rsidR="00213EED" w:rsidRPr="00082424" w:rsidRDefault="00213EED" w:rsidP="00082424">
      <w:pPr>
        <w:spacing w:line="276" w:lineRule="auto"/>
        <w:ind w:right="-1"/>
        <w:jc w:val="both"/>
        <w:rPr>
          <w:szCs w:val="24"/>
          <w:lang w:val="ro-MD"/>
        </w:rPr>
      </w:pPr>
    </w:p>
    <w:p w14:paraId="17AC45CA" w14:textId="77777777" w:rsidR="00213EED" w:rsidRPr="00082424" w:rsidRDefault="00213EED" w:rsidP="00082424">
      <w:pPr>
        <w:spacing w:line="276" w:lineRule="auto"/>
        <w:ind w:right="-1"/>
        <w:jc w:val="both"/>
        <w:rPr>
          <w:szCs w:val="24"/>
          <w:lang w:val="ro-MD"/>
        </w:rPr>
      </w:pPr>
    </w:p>
    <w:p w14:paraId="46FE1612" w14:textId="77777777" w:rsidR="00213EED" w:rsidRPr="00082424" w:rsidRDefault="00213EED" w:rsidP="00082424">
      <w:pPr>
        <w:spacing w:line="276" w:lineRule="auto"/>
        <w:ind w:right="-1"/>
        <w:jc w:val="both"/>
        <w:rPr>
          <w:szCs w:val="24"/>
          <w:lang w:val="ro-MD"/>
        </w:rPr>
      </w:pPr>
    </w:p>
    <w:p w14:paraId="1CA19984" w14:textId="77777777" w:rsidR="00213EED" w:rsidRPr="00082424" w:rsidRDefault="00213EED" w:rsidP="00082424">
      <w:pPr>
        <w:spacing w:line="276" w:lineRule="auto"/>
        <w:ind w:right="-1"/>
        <w:jc w:val="both"/>
        <w:rPr>
          <w:szCs w:val="24"/>
          <w:lang w:val="ro-MD"/>
        </w:rPr>
      </w:pPr>
    </w:p>
    <w:p w14:paraId="7E8B22C8" w14:textId="77777777" w:rsidR="00213EED" w:rsidRPr="00082424" w:rsidRDefault="00213EED" w:rsidP="00082424">
      <w:pPr>
        <w:spacing w:line="276" w:lineRule="auto"/>
        <w:ind w:right="-1"/>
        <w:jc w:val="both"/>
        <w:rPr>
          <w:szCs w:val="24"/>
          <w:lang w:val="ro-MD"/>
        </w:rPr>
      </w:pPr>
    </w:p>
    <w:p w14:paraId="3AC25DF3" w14:textId="77777777" w:rsidR="00213EED" w:rsidRPr="00082424" w:rsidRDefault="00213EED" w:rsidP="00082424">
      <w:pPr>
        <w:spacing w:line="276" w:lineRule="auto"/>
        <w:ind w:right="-1"/>
        <w:jc w:val="both"/>
        <w:rPr>
          <w:rFonts w:cs="Times New Roman"/>
          <w:bCs/>
          <w:szCs w:val="24"/>
          <w:lang w:val="ro-MD"/>
        </w:rPr>
      </w:pPr>
      <w:r w:rsidRPr="00082424">
        <w:rPr>
          <w:b/>
          <w:bCs/>
          <w:color w:val="006699"/>
          <w:szCs w:val="24"/>
          <w:lang w:val="ro-MD"/>
        </w:rPr>
        <w:t>Persoane în etate |</w:t>
      </w:r>
      <w:r w:rsidRPr="00082424">
        <w:rPr>
          <w:szCs w:val="24"/>
          <w:lang w:val="ro-MD"/>
        </w:rPr>
        <w:t xml:space="preserve"> </w:t>
      </w:r>
      <w:r w:rsidRPr="00082424">
        <w:rPr>
          <w:rFonts w:cs="Times New Roman"/>
          <w:bCs/>
          <w:szCs w:val="24"/>
          <w:lang w:val="ro-MD"/>
        </w:rPr>
        <w:t xml:space="preserve">Persoanele în etate reprezintă una din cea mai vulnerabilă categorie socială existentă în localitate. Cu regret este evidentă îmbătrânirea populației, ca rezultat al scăderii natalității și </w:t>
      </w:r>
      <w:r w:rsidR="00AF6AF7" w:rsidRPr="00082424">
        <w:rPr>
          <w:rFonts w:cs="Times New Roman"/>
          <w:bCs/>
          <w:szCs w:val="24"/>
          <w:lang w:val="ro-MD"/>
        </w:rPr>
        <w:t>creșterii</w:t>
      </w:r>
      <w:r w:rsidRPr="00082424">
        <w:rPr>
          <w:rFonts w:cs="Times New Roman"/>
          <w:bCs/>
          <w:szCs w:val="24"/>
          <w:lang w:val="ro-MD"/>
        </w:rPr>
        <w:t xml:space="preserve"> numărului de persoane tinere care migrează. Persoanele in etate reprezintă 15,64% din populație. Majoritatea persoanelor din categoria dată dețin un teren agricol, pe care-l îngrijesc pentru a-şi asigura existența.</w:t>
      </w:r>
    </w:p>
    <w:p w14:paraId="4D9B0087" w14:textId="77777777" w:rsidR="00937A94" w:rsidRDefault="00937A94" w:rsidP="00082424">
      <w:pPr>
        <w:spacing w:line="276" w:lineRule="auto"/>
        <w:ind w:right="-1"/>
        <w:jc w:val="both"/>
        <w:rPr>
          <w:rFonts w:cs="Times New Roman"/>
          <w:bCs/>
          <w:szCs w:val="24"/>
          <w:lang w:val="ro-MD"/>
        </w:rPr>
      </w:pPr>
    </w:p>
    <w:p w14:paraId="4E701F4C" w14:textId="77777777" w:rsidR="00213EED" w:rsidRPr="00082424" w:rsidRDefault="00213EED" w:rsidP="00082424">
      <w:pPr>
        <w:spacing w:line="276" w:lineRule="auto"/>
        <w:ind w:right="-1"/>
        <w:jc w:val="both"/>
        <w:rPr>
          <w:rFonts w:cs="Times New Roman"/>
          <w:bCs/>
          <w:szCs w:val="24"/>
          <w:lang w:val="ro-MD"/>
        </w:rPr>
      </w:pPr>
      <w:r w:rsidRPr="00082424">
        <w:rPr>
          <w:rFonts w:cs="Times New Roman"/>
          <w:bCs/>
          <w:szCs w:val="24"/>
          <w:lang w:val="ro-MD"/>
        </w:rPr>
        <w:t xml:space="preserve">Deși  pensiile au fost majorate, acestea nu acoperă coșul minimal de consum şi cei mai mulți dintre ei necesită acordarea ajutoarelor materiale. Astfel persoanele în etate se confruntă cu probleme cum ar fi: lipsa de surse financiare pentru procurarea lemnelor / achitarea serviciilor comunale, procurarea medicamentelor, </w:t>
      </w:r>
      <w:r w:rsidRPr="00082424">
        <w:rPr>
          <w:szCs w:val="24"/>
          <w:lang w:val="ro-MD"/>
        </w:rPr>
        <w:t>accesul limitat la servicii medicale de bună calitate,</w:t>
      </w:r>
      <w:r w:rsidRPr="00082424">
        <w:rPr>
          <w:rFonts w:cs="Times New Roman"/>
          <w:bCs/>
          <w:szCs w:val="24"/>
          <w:lang w:val="ro-MD"/>
        </w:rPr>
        <w:t xml:space="preserve"> etc. </w:t>
      </w:r>
    </w:p>
    <w:p w14:paraId="3E6D81CC" w14:textId="77777777" w:rsidR="00213EED" w:rsidRPr="00082424" w:rsidRDefault="00213EED" w:rsidP="00082424">
      <w:pPr>
        <w:spacing w:line="276" w:lineRule="auto"/>
        <w:ind w:right="-1"/>
        <w:jc w:val="both"/>
        <w:rPr>
          <w:szCs w:val="24"/>
          <w:lang w:val="ro-MD"/>
        </w:rPr>
      </w:pPr>
    </w:p>
    <w:p w14:paraId="0A194B20" w14:textId="77777777" w:rsidR="00213EED" w:rsidRPr="00082424" w:rsidRDefault="00937A94" w:rsidP="00082424">
      <w:pPr>
        <w:spacing w:line="276" w:lineRule="auto"/>
        <w:ind w:right="-1"/>
        <w:jc w:val="both"/>
        <w:rPr>
          <w:rFonts w:cs="Times New Roman"/>
          <w:bCs/>
          <w:szCs w:val="24"/>
          <w:lang w:val="ro-MD"/>
        </w:rPr>
      </w:pPr>
      <w:r>
        <w:rPr>
          <w:szCs w:val="24"/>
          <w:lang w:val="ro-MD"/>
        </w:rPr>
        <w:t>Li</w:t>
      </w:r>
      <w:r w:rsidRPr="00082424">
        <w:rPr>
          <w:szCs w:val="24"/>
          <w:lang w:val="ro-MD"/>
        </w:rPr>
        <w:t>psa activităților social-culturale, lipsa de comunicare, adesea discriminarea acestora în cazul angajărilor la muncă</w:t>
      </w:r>
      <w:r>
        <w:rPr>
          <w:szCs w:val="24"/>
          <w:lang w:val="ro-MD"/>
        </w:rPr>
        <w:t xml:space="preserve"> se enumeră printre problemele cu care se confruntă persoanele în etate. </w:t>
      </w:r>
      <w:r w:rsidR="00213EED" w:rsidRPr="00082424">
        <w:rPr>
          <w:szCs w:val="24"/>
          <w:lang w:val="ro-MD"/>
        </w:rPr>
        <w:t xml:space="preserve"> Autoritățile de toate nivelurile, organizațiile neguvernamentale și comunitare, mass-media și instituțiile de învățământ ar trebui să depună eforturi pentru a promova solidaritatea între generații, imaginea pozitivă a persoanelor în etate, care sunt, printre altele, transmițători de cunoștințe, cultură și valori spirituale și pentru a combate </w:t>
      </w:r>
      <w:r w:rsidR="00AF6AF7" w:rsidRPr="00082424">
        <w:rPr>
          <w:szCs w:val="24"/>
          <w:lang w:val="ro-MD"/>
        </w:rPr>
        <w:t>discriminarea</w:t>
      </w:r>
      <w:r w:rsidR="00213EED" w:rsidRPr="00082424">
        <w:rPr>
          <w:szCs w:val="24"/>
          <w:lang w:val="ro-MD"/>
        </w:rPr>
        <w:t xml:space="preserve"> acestei categorii de persoane.</w:t>
      </w:r>
    </w:p>
    <w:p w14:paraId="0763C034" w14:textId="77777777" w:rsidR="00213EED" w:rsidRPr="00082424" w:rsidRDefault="00213EED" w:rsidP="00082424">
      <w:pPr>
        <w:pStyle w:val="a9"/>
        <w:spacing w:line="276" w:lineRule="auto"/>
        <w:ind w:right="-1"/>
        <w:rPr>
          <w:rFonts w:cs="Times New Roman"/>
          <w:bCs/>
          <w:color w:val="FF0000"/>
          <w:szCs w:val="24"/>
          <w:lang w:val="ro-MD"/>
        </w:rPr>
      </w:pPr>
    </w:p>
    <w:p w14:paraId="18D13980" w14:textId="77777777" w:rsidR="00213EED" w:rsidRPr="00082424" w:rsidRDefault="00213EED" w:rsidP="00082424">
      <w:pPr>
        <w:spacing w:line="276" w:lineRule="auto"/>
        <w:ind w:right="-1"/>
        <w:jc w:val="both"/>
        <w:rPr>
          <w:bCs/>
          <w:szCs w:val="24"/>
          <w:lang w:val="ro-MD"/>
        </w:rPr>
      </w:pPr>
      <w:r w:rsidRPr="00082424">
        <w:rPr>
          <w:bCs/>
          <w:szCs w:val="24"/>
          <w:lang w:val="ro-MD"/>
        </w:rPr>
        <w:t>Situația social-economică şi nivelul de trai scăzut au influențat negativ asupra nivelului de trai al populației. În general populația satului se confruntă de următoarele problemele: starea economică precară, sporul natural scăzut, pensii mici, potențialul redus al administrației publice locale de a ajuta categoriile social-vulnerabile.</w:t>
      </w:r>
    </w:p>
    <w:p w14:paraId="2D97963A" w14:textId="77777777" w:rsidR="00AF6AF7" w:rsidRPr="00082424" w:rsidRDefault="00AF6AF7" w:rsidP="00082424">
      <w:pPr>
        <w:spacing w:line="276" w:lineRule="auto"/>
        <w:ind w:right="-1"/>
        <w:jc w:val="both"/>
        <w:rPr>
          <w:bCs/>
          <w:szCs w:val="24"/>
          <w:lang w:val="ro-MD"/>
        </w:rPr>
      </w:pPr>
    </w:p>
    <w:p w14:paraId="2B6B07C9" w14:textId="77777777" w:rsidR="00213EED" w:rsidRPr="00082424" w:rsidRDefault="00213EED" w:rsidP="00082424">
      <w:pPr>
        <w:pStyle w:val="3"/>
        <w:numPr>
          <w:ilvl w:val="2"/>
          <w:numId w:val="1"/>
        </w:numPr>
        <w:spacing w:line="276" w:lineRule="auto"/>
        <w:ind w:left="1276" w:hanging="992"/>
        <w:rPr>
          <w:i/>
          <w:iCs/>
          <w:color w:val="006699"/>
          <w:lang w:val="ro-MD"/>
        </w:rPr>
      </w:pPr>
      <w:bookmarkStart w:id="36" w:name="_Toc144993045"/>
      <w:r w:rsidRPr="00082424">
        <w:rPr>
          <w:i/>
          <w:iCs/>
          <w:color w:val="006699"/>
          <w:lang w:val="ro-MD"/>
        </w:rPr>
        <w:t>Servicii educaționale</w:t>
      </w:r>
      <w:bookmarkEnd w:id="36"/>
    </w:p>
    <w:p w14:paraId="44168642" w14:textId="77777777" w:rsidR="00213EED" w:rsidRPr="00082424" w:rsidRDefault="00213EED" w:rsidP="00082424">
      <w:pPr>
        <w:spacing w:line="276" w:lineRule="auto"/>
        <w:ind w:right="-1"/>
        <w:jc w:val="both"/>
        <w:rPr>
          <w:szCs w:val="24"/>
          <w:lang w:val="ro-MD"/>
        </w:rPr>
      </w:pPr>
      <w:r w:rsidRPr="00082424">
        <w:rPr>
          <w:szCs w:val="24"/>
          <w:lang w:val="ro-MD"/>
        </w:rPr>
        <w:t xml:space="preserve">Sistemul educațional al satului Dănceni are misiunea de învățare și cultivare a noilor cunoștințe, abilități și valori în rândul educabililor. Acesta este asigurat de 2 </w:t>
      </w:r>
      <w:r w:rsidR="00AF6AF7" w:rsidRPr="00082424">
        <w:rPr>
          <w:szCs w:val="24"/>
          <w:lang w:val="ro-MD"/>
        </w:rPr>
        <w:t>instituții</w:t>
      </w:r>
      <w:r w:rsidRPr="00082424">
        <w:rPr>
          <w:szCs w:val="24"/>
          <w:lang w:val="ro-MD"/>
        </w:rPr>
        <w:t xml:space="preserve"> dintre care o </w:t>
      </w:r>
      <w:r w:rsidR="00AF6AF7" w:rsidRPr="00082424">
        <w:rPr>
          <w:szCs w:val="24"/>
          <w:lang w:val="ro-MD"/>
        </w:rPr>
        <w:t>grădiniță</w:t>
      </w:r>
      <w:r w:rsidRPr="00082424">
        <w:rPr>
          <w:szCs w:val="24"/>
          <w:lang w:val="ro-MD"/>
        </w:rPr>
        <w:t xml:space="preserve"> şi un gimnaziu în care predarea se face în limba română.</w:t>
      </w:r>
    </w:p>
    <w:p w14:paraId="2F295C75" w14:textId="77777777" w:rsidR="00213EED" w:rsidRPr="00082424" w:rsidRDefault="00213EED" w:rsidP="00082424">
      <w:pPr>
        <w:spacing w:line="276" w:lineRule="auto"/>
        <w:ind w:right="-1"/>
        <w:jc w:val="both"/>
        <w:rPr>
          <w:szCs w:val="24"/>
          <w:lang w:val="ro-MD"/>
        </w:rPr>
      </w:pPr>
    </w:p>
    <w:p w14:paraId="60CCBD1C" w14:textId="28A7FD1C" w:rsidR="001457D4" w:rsidRDefault="001457D4" w:rsidP="001457D4">
      <w:pPr>
        <w:pStyle w:val="a9"/>
        <w:keepNext/>
      </w:pPr>
      <w:bookmarkStart w:id="37" w:name="_Toc144993141"/>
      <w:proofErr w:type="spellStart"/>
      <w:r>
        <w:t>Tabelul</w:t>
      </w:r>
      <w:proofErr w:type="spellEnd"/>
      <w:r>
        <w:t xml:space="preserve">  </w:t>
      </w:r>
      <w:r>
        <w:fldChar w:fldCharType="begin"/>
      </w:r>
      <w:r>
        <w:instrText xml:space="preserve"> SEQ Tabelul_ \* ARABIC </w:instrText>
      </w:r>
      <w:r>
        <w:fldChar w:fldCharType="separate"/>
      </w:r>
      <w:r w:rsidR="008B5DDB">
        <w:rPr>
          <w:noProof/>
        </w:rPr>
        <w:t>4</w:t>
      </w:r>
      <w:r>
        <w:fldChar w:fldCharType="end"/>
      </w:r>
      <w:r>
        <w:t xml:space="preserve">. </w:t>
      </w:r>
      <w:proofErr w:type="spellStart"/>
      <w:r w:rsidRPr="00F11CAB">
        <w:t>Sistemul</w:t>
      </w:r>
      <w:proofErr w:type="spellEnd"/>
      <w:r w:rsidRPr="00F11CAB">
        <w:t xml:space="preserve"> </w:t>
      </w:r>
      <w:proofErr w:type="spellStart"/>
      <w:r w:rsidRPr="00F11CAB">
        <w:t>educațional</w:t>
      </w:r>
      <w:proofErr w:type="spellEnd"/>
      <w:r w:rsidRPr="00F11CAB">
        <w:t xml:space="preserve"> al </w:t>
      </w:r>
      <w:proofErr w:type="spellStart"/>
      <w:r w:rsidRPr="00F11CAB">
        <w:t>satului</w:t>
      </w:r>
      <w:proofErr w:type="spellEnd"/>
      <w:r w:rsidRPr="00F11CAB">
        <w:t xml:space="preserve"> </w:t>
      </w:r>
      <w:proofErr w:type="spellStart"/>
      <w:r w:rsidRPr="00F11CAB">
        <w:t>Dănceni</w:t>
      </w:r>
      <w:bookmarkEnd w:id="37"/>
      <w:proofErr w:type="spellEnd"/>
    </w:p>
    <w:tbl>
      <w:tblPr>
        <w:tblStyle w:val="TableGrid1"/>
        <w:tblW w:w="5000" w:type="pct"/>
        <w:tblLayout w:type="fixed"/>
        <w:tblLook w:val="00A0" w:firstRow="1" w:lastRow="0" w:firstColumn="1" w:lastColumn="0" w:noHBand="0" w:noVBand="0"/>
      </w:tblPr>
      <w:tblGrid>
        <w:gridCol w:w="2484"/>
        <w:gridCol w:w="1748"/>
        <w:gridCol w:w="1316"/>
        <w:gridCol w:w="1251"/>
        <w:gridCol w:w="1560"/>
        <w:gridCol w:w="1552"/>
      </w:tblGrid>
      <w:tr w:rsidR="00213EED" w:rsidRPr="00082424" w14:paraId="409B5034" w14:textId="77777777" w:rsidTr="0064274C">
        <w:trPr>
          <w:trHeight w:val="429"/>
        </w:trPr>
        <w:tc>
          <w:tcPr>
            <w:tcW w:w="1253" w:type="pct"/>
            <w:vMerge w:val="restart"/>
          </w:tcPr>
          <w:p w14:paraId="297FB563" w14:textId="77777777" w:rsidR="00213EED" w:rsidRPr="00082424" w:rsidRDefault="00213EED" w:rsidP="00082424">
            <w:pPr>
              <w:spacing w:line="276" w:lineRule="auto"/>
              <w:ind w:right="-1"/>
              <w:jc w:val="center"/>
              <w:rPr>
                <w:rFonts w:cs="Arial"/>
                <w:b/>
                <w:bCs/>
                <w:szCs w:val="24"/>
                <w:lang w:val="ro-MD"/>
              </w:rPr>
            </w:pPr>
            <w:r w:rsidRPr="00082424">
              <w:rPr>
                <w:rFonts w:cs="Arial"/>
                <w:b/>
                <w:bCs/>
                <w:szCs w:val="24"/>
                <w:lang w:val="ro-MD"/>
              </w:rPr>
              <w:t>Instituţia</w:t>
            </w:r>
          </w:p>
        </w:tc>
        <w:tc>
          <w:tcPr>
            <w:tcW w:w="882" w:type="pct"/>
            <w:vMerge w:val="restart"/>
          </w:tcPr>
          <w:p w14:paraId="235E651E" w14:textId="77777777" w:rsidR="00213EED" w:rsidRPr="00082424" w:rsidRDefault="00213EED" w:rsidP="00082424">
            <w:pPr>
              <w:spacing w:line="276" w:lineRule="auto"/>
              <w:ind w:right="-1"/>
              <w:jc w:val="center"/>
              <w:rPr>
                <w:rFonts w:cs="Arial"/>
                <w:b/>
                <w:bCs/>
                <w:szCs w:val="24"/>
                <w:lang w:val="ro-MD"/>
              </w:rPr>
            </w:pPr>
            <w:r w:rsidRPr="00082424">
              <w:rPr>
                <w:rFonts w:cs="Arial"/>
                <w:b/>
                <w:bCs/>
                <w:szCs w:val="24"/>
                <w:lang w:val="ro-MD"/>
              </w:rPr>
              <w:t>Anul înființării</w:t>
            </w:r>
          </w:p>
        </w:tc>
        <w:tc>
          <w:tcPr>
            <w:tcW w:w="1295" w:type="pct"/>
            <w:gridSpan w:val="2"/>
          </w:tcPr>
          <w:p w14:paraId="7759F4AE" w14:textId="77777777" w:rsidR="00213EED" w:rsidRPr="00082424" w:rsidRDefault="00213EED" w:rsidP="00082424">
            <w:pPr>
              <w:spacing w:line="276" w:lineRule="auto"/>
              <w:ind w:right="-1"/>
              <w:jc w:val="center"/>
              <w:rPr>
                <w:rFonts w:cs="Arial"/>
                <w:b/>
                <w:bCs/>
                <w:szCs w:val="24"/>
                <w:lang w:val="ro-MD"/>
              </w:rPr>
            </w:pPr>
            <w:r w:rsidRPr="00082424">
              <w:rPr>
                <w:rFonts w:cs="Arial"/>
                <w:b/>
                <w:bCs/>
                <w:szCs w:val="24"/>
                <w:lang w:val="ro-MD"/>
              </w:rPr>
              <w:t>angajați / profesori (educatori)</w:t>
            </w:r>
          </w:p>
        </w:tc>
        <w:tc>
          <w:tcPr>
            <w:tcW w:w="787" w:type="pct"/>
            <w:vMerge w:val="restart"/>
          </w:tcPr>
          <w:p w14:paraId="510CADAC" w14:textId="77777777" w:rsidR="00213EED" w:rsidRPr="00082424" w:rsidRDefault="00213EED" w:rsidP="00082424">
            <w:pPr>
              <w:spacing w:line="276" w:lineRule="auto"/>
              <w:ind w:right="-1"/>
              <w:jc w:val="center"/>
              <w:rPr>
                <w:rFonts w:cs="Arial"/>
                <w:b/>
                <w:bCs/>
                <w:szCs w:val="24"/>
                <w:lang w:val="ro-MD"/>
              </w:rPr>
            </w:pPr>
            <w:r w:rsidRPr="00082424">
              <w:rPr>
                <w:rFonts w:cs="Arial"/>
                <w:b/>
                <w:bCs/>
                <w:szCs w:val="24"/>
                <w:lang w:val="ro-MD"/>
              </w:rPr>
              <w:t>Capacitate</w:t>
            </w:r>
          </w:p>
          <w:p w14:paraId="6E6F8010" w14:textId="77777777" w:rsidR="00213EED" w:rsidRPr="00082424" w:rsidRDefault="00213EED" w:rsidP="00082424">
            <w:pPr>
              <w:spacing w:line="276" w:lineRule="auto"/>
              <w:ind w:right="-1"/>
              <w:jc w:val="center"/>
              <w:rPr>
                <w:rFonts w:cs="Arial"/>
                <w:b/>
                <w:bCs/>
                <w:szCs w:val="24"/>
                <w:lang w:val="ro-MD"/>
              </w:rPr>
            </w:pPr>
            <w:r w:rsidRPr="00082424">
              <w:rPr>
                <w:rFonts w:cs="Arial"/>
                <w:b/>
                <w:bCs/>
                <w:szCs w:val="24"/>
                <w:lang w:val="ro-MD"/>
              </w:rPr>
              <w:t>totală</w:t>
            </w:r>
          </w:p>
        </w:tc>
        <w:tc>
          <w:tcPr>
            <w:tcW w:w="783" w:type="pct"/>
            <w:vMerge w:val="restart"/>
          </w:tcPr>
          <w:p w14:paraId="4690EB2F" w14:textId="77777777" w:rsidR="00213EED" w:rsidRPr="00082424" w:rsidRDefault="00213EED" w:rsidP="00082424">
            <w:pPr>
              <w:spacing w:line="276" w:lineRule="auto"/>
              <w:ind w:right="-1"/>
              <w:jc w:val="center"/>
              <w:rPr>
                <w:rFonts w:cs="Arial"/>
                <w:b/>
                <w:bCs/>
                <w:szCs w:val="24"/>
                <w:lang w:val="ro-MD"/>
              </w:rPr>
            </w:pPr>
            <w:r w:rsidRPr="00082424">
              <w:rPr>
                <w:rFonts w:cs="Arial"/>
                <w:b/>
                <w:bCs/>
                <w:szCs w:val="24"/>
                <w:lang w:val="ro-MD"/>
              </w:rPr>
              <w:t xml:space="preserve">Beneficiari reali </w:t>
            </w:r>
          </w:p>
        </w:tc>
      </w:tr>
      <w:tr w:rsidR="00213EED" w:rsidRPr="00082424" w14:paraId="03F606C1" w14:textId="77777777" w:rsidTr="0064274C">
        <w:trPr>
          <w:trHeight w:val="222"/>
        </w:trPr>
        <w:tc>
          <w:tcPr>
            <w:tcW w:w="1253" w:type="pct"/>
            <w:vMerge/>
          </w:tcPr>
          <w:p w14:paraId="2160A479" w14:textId="77777777" w:rsidR="00213EED" w:rsidRPr="00082424" w:rsidRDefault="00213EED" w:rsidP="00082424">
            <w:pPr>
              <w:spacing w:line="276" w:lineRule="auto"/>
              <w:ind w:right="-1"/>
              <w:jc w:val="center"/>
              <w:rPr>
                <w:rFonts w:cs="Arial"/>
                <w:b/>
                <w:bCs/>
                <w:i/>
                <w:iCs/>
                <w:szCs w:val="24"/>
                <w:lang w:val="ro-MD"/>
              </w:rPr>
            </w:pPr>
          </w:p>
        </w:tc>
        <w:tc>
          <w:tcPr>
            <w:tcW w:w="882" w:type="pct"/>
            <w:vMerge/>
          </w:tcPr>
          <w:p w14:paraId="139277AC" w14:textId="77777777" w:rsidR="00213EED" w:rsidRPr="00082424" w:rsidRDefault="00213EED" w:rsidP="00082424">
            <w:pPr>
              <w:spacing w:line="276" w:lineRule="auto"/>
              <w:ind w:right="-1"/>
              <w:jc w:val="center"/>
              <w:rPr>
                <w:rFonts w:cs="Arial"/>
                <w:b/>
                <w:bCs/>
                <w:szCs w:val="24"/>
                <w:lang w:val="ro-MD"/>
              </w:rPr>
            </w:pPr>
          </w:p>
        </w:tc>
        <w:tc>
          <w:tcPr>
            <w:tcW w:w="664" w:type="pct"/>
          </w:tcPr>
          <w:p w14:paraId="7505C06C" w14:textId="77777777" w:rsidR="00213EED" w:rsidRPr="00082424" w:rsidRDefault="00213EED" w:rsidP="00082424">
            <w:pPr>
              <w:spacing w:line="276" w:lineRule="auto"/>
              <w:ind w:right="-1"/>
              <w:jc w:val="center"/>
              <w:rPr>
                <w:rFonts w:cs="Arial"/>
                <w:b/>
                <w:bCs/>
                <w:szCs w:val="24"/>
                <w:lang w:val="ro-MD"/>
              </w:rPr>
            </w:pPr>
            <w:r w:rsidRPr="00082424">
              <w:rPr>
                <w:rFonts w:cs="Arial"/>
                <w:b/>
                <w:bCs/>
                <w:szCs w:val="24"/>
                <w:lang w:val="ro-MD"/>
              </w:rPr>
              <w:t>Număr</w:t>
            </w:r>
          </w:p>
        </w:tc>
        <w:tc>
          <w:tcPr>
            <w:tcW w:w="631" w:type="pct"/>
          </w:tcPr>
          <w:p w14:paraId="78B3DF40" w14:textId="77777777" w:rsidR="00213EED" w:rsidRPr="00082424" w:rsidRDefault="00213EED" w:rsidP="00082424">
            <w:pPr>
              <w:spacing w:line="276" w:lineRule="auto"/>
              <w:ind w:right="-1"/>
              <w:jc w:val="center"/>
              <w:rPr>
                <w:rFonts w:cs="Arial"/>
                <w:b/>
                <w:bCs/>
                <w:szCs w:val="24"/>
                <w:lang w:val="ro-MD"/>
              </w:rPr>
            </w:pPr>
            <w:r w:rsidRPr="00082424">
              <w:rPr>
                <w:rFonts w:cs="Arial"/>
                <w:b/>
                <w:bCs/>
                <w:szCs w:val="24"/>
                <w:lang w:val="ro-MD"/>
              </w:rPr>
              <w:t>vârsta medie</w:t>
            </w:r>
          </w:p>
        </w:tc>
        <w:tc>
          <w:tcPr>
            <w:tcW w:w="787" w:type="pct"/>
            <w:vMerge/>
          </w:tcPr>
          <w:p w14:paraId="2788895F" w14:textId="77777777" w:rsidR="00213EED" w:rsidRPr="00082424" w:rsidRDefault="00213EED" w:rsidP="00082424">
            <w:pPr>
              <w:spacing w:line="276" w:lineRule="auto"/>
              <w:ind w:right="-1"/>
              <w:jc w:val="center"/>
              <w:rPr>
                <w:rFonts w:cs="Arial"/>
                <w:b/>
                <w:bCs/>
                <w:szCs w:val="24"/>
                <w:lang w:val="ro-MD"/>
              </w:rPr>
            </w:pPr>
          </w:p>
        </w:tc>
        <w:tc>
          <w:tcPr>
            <w:tcW w:w="783" w:type="pct"/>
            <w:vMerge/>
          </w:tcPr>
          <w:p w14:paraId="3C0AC360" w14:textId="77777777" w:rsidR="00213EED" w:rsidRPr="00082424" w:rsidRDefault="00213EED" w:rsidP="00082424">
            <w:pPr>
              <w:spacing w:line="276" w:lineRule="auto"/>
              <w:ind w:right="-1"/>
              <w:jc w:val="center"/>
              <w:rPr>
                <w:rFonts w:cs="Arial"/>
                <w:b/>
                <w:bCs/>
                <w:szCs w:val="24"/>
                <w:lang w:val="ro-MD"/>
              </w:rPr>
            </w:pPr>
          </w:p>
        </w:tc>
      </w:tr>
      <w:tr w:rsidR="00213EED" w:rsidRPr="00082424" w14:paraId="0E1D68B9" w14:textId="77777777" w:rsidTr="0064274C">
        <w:trPr>
          <w:trHeight w:val="222"/>
        </w:trPr>
        <w:tc>
          <w:tcPr>
            <w:tcW w:w="1253" w:type="pct"/>
            <w:vAlign w:val="center"/>
          </w:tcPr>
          <w:p w14:paraId="106DDB87" w14:textId="77777777" w:rsidR="00213EED" w:rsidRPr="00082424" w:rsidRDefault="00213EED" w:rsidP="00082424">
            <w:pPr>
              <w:spacing w:line="276" w:lineRule="auto"/>
              <w:ind w:right="-1"/>
              <w:rPr>
                <w:rFonts w:cs="Arial"/>
                <w:b/>
                <w:bCs/>
                <w:i/>
                <w:iCs/>
                <w:szCs w:val="24"/>
                <w:lang w:val="ro-MD"/>
              </w:rPr>
            </w:pPr>
            <w:r w:rsidRPr="00082424">
              <w:rPr>
                <w:szCs w:val="24"/>
                <w:lang w:val="ro-MD"/>
              </w:rPr>
              <w:t>Grădinița „Albinuța”</w:t>
            </w:r>
          </w:p>
        </w:tc>
        <w:tc>
          <w:tcPr>
            <w:tcW w:w="882" w:type="pct"/>
            <w:vAlign w:val="center"/>
          </w:tcPr>
          <w:p w14:paraId="618B9379" w14:textId="77777777" w:rsidR="00213EED" w:rsidRPr="00082424" w:rsidRDefault="00213EED" w:rsidP="00082424">
            <w:pPr>
              <w:spacing w:line="276" w:lineRule="auto"/>
              <w:ind w:right="-1"/>
              <w:jc w:val="center"/>
              <w:rPr>
                <w:rFonts w:cs="Arial"/>
                <w:b/>
                <w:bCs/>
                <w:szCs w:val="24"/>
                <w:lang w:val="ro-MD"/>
              </w:rPr>
            </w:pPr>
            <w:r w:rsidRPr="00082424">
              <w:rPr>
                <w:rFonts w:cs="Arial"/>
                <w:szCs w:val="24"/>
                <w:lang w:val="ro-MD"/>
              </w:rPr>
              <w:t>1984</w:t>
            </w:r>
          </w:p>
        </w:tc>
        <w:tc>
          <w:tcPr>
            <w:tcW w:w="664" w:type="pct"/>
          </w:tcPr>
          <w:p w14:paraId="42A56319" w14:textId="77777777" w:rsidR="00213EED" w:rsidRPr="00082424" w:rsidRDefault="00213EED" w:rsidP="00082424">
            <w:pPr>
              <w:spacing w:line="276" w:lineRule="auto"/>
              <w:ind w:right="-1"/>
              <w:jc w:val="center"/>
              <w:rPr>
                <w:rFonts w:cs="Arial"/>
                <w:b/>
                <w:bCs/>
                <w:szCs w:val="24"/>
                <w:lang w:val="ro-MD"/>
              </w:rPr>
            </w:pPr>
            <w:r w:rsidRPr="00082424">
              <w:rPr>
                <w:rFonts w:cs="Arial"/>
                <w:szCs w:val="24"/>
                <w:lang w:val="ro-MD"/>
              </w:rPr>
              <w:t>/ 7</w:t>
            </w:r>
          </w:p>
        </w:tc>
        <w:tc>
          <w:tcPr>
            <w:tcW w:w="631" w:type="pct"/>
          </w:tcPr>
          <w:p w14:paraId="5DD77D43" w14:textId="77777777" w:rsidR="00213EED" w:rsidRPr="00082424" w:rsidRDefault="00213EED" w:rsidP="00082424">
            <w:pPr>
              <w:spacing w:line="276" w:lineRule="auto"/>
              <w:ind w:right="-1"/>
              <w:jc w:val="center"/>
              <w:rPr>
                <w:rFonts w:cs="Arial"/>
                <w:b/>
                <w:bCs/>
                <w:szCs w:val="24"/>
                <w:lang w:val="ro-MD"/>
              </w:rPr>
            </w:pPr>
            <w:r w:rsidRPr="00082424">
              <w:rPr>
                <w:rFonts w:cs="Arial"/>
                <w:szCs w:val="24"/>
                <w:lang w:val="ro-MD"/>
              </w:rPr>
              <w:t>40</w:t>
            </w:r>
          </w:p>
        </w:tc>
        <w:tc>
          <w:tcPr>
            <w:tcW w:w="787" w:type="pct"/>
          </w:tcPr>
          <w:p w14:paraId="2EED629C" w14:textId="77777777" w:rsidR="00213EED" w:rsidRPr="00082424" w:rsidRDefault="00213EED" w:rsidP="00082424">
            <w:pPr>
              <w:spacing w:line="276" w:lineRule="auto"/>
              <w:ind w:right="-1"/>
              <w:jc w:val="center"/>
              <w:rPr>
                <w:rFonts w:cs="Arial"/>
                <w:bCs/>
                <w:szCs w:val="24"/>
                <w:lang w:val="ro-MD"/>
              </w:rPr>
            </w:pPr>
            <w:r w:rsidRPr="00082424">
              <w:rPr>
                <w:rFonts w:cs="Arial"/>
                <w:bCs/>
                <w:szCs w:val="24"/>
                <w:lang w:val="ro-MD"/>
              </w:rPr>
              <w:t>180</w:t>
            </w:r>
          </w:p>
        </w:tc>
        <w:tc>
          <w:tcPr>
            <w:tcW w:w="783" w:type="pct"/>
          </w:tcPr>
          <w:p w14:paraId="63ECCA65" w14:textId="77777777" w:rsidR="00213EED" w:rsidRPr="00082424" w:rsidRDefault="00213EED" w:rsidP="00082424">
            <w:pPr>
              <w:spacing w:line="276" w:lineRule="auto"/>
              <w:ind w:right="-1"/>
              <w:jc w:val="center"/>
              <w:rPr>
                <w:rFonts w:cs="Arial"/>
                <w:bCs/>
                <w:szCs w:val="24"/>
                <w:lang w:val="ro-MD"/>
              </w:rPr>
            </w:pPr>
            <w:r w:rsidRPr="00082424">
              <w:rPr>
                <w:rFonts w:cs="Arial"/>
                <w:bCs/>
                <w:szCs w:val="24"/>
                <w:lang w:val="ro-MD"/>
              </w:rPr>
              <w:t>85</w:t>
            </w:r>
          </w:p>
        </w:tc>
      </w:tr>
      <w:tr w:rsidR="00213EED" w:rsidRPr="00082424" w14:paraId="7ED8C41A" w14:textId="77777777" w:rsidTr="0064274C">
        <w:tc>
          <w:tcPr>
            <w:tcW w:w="1253" w:type="pct"/>
          </w:tcPr>
          <w:p w14:paraId="1947477E" w14:textId="77777777" w:rsidR="00213EED" w:rsidRPr="00082424" w:rsidRDefault="00213EED" w:rsidP="00082424">
            <w:pPr>
              <w:spacing w:line="276" w:lineRule="auto"/>
              <w:ind w:right="-1"/>
              <w:rPr>
                <w:szCs w:val="24"/>
                <w:lang w:val="ro-MD"/>
              </w:rPr>
            </w:pPr>
            <w:r w:rsidRPr="00082424">
              <w:rPr>
                <w:szCs w:val="24"/>
                <w:lang w:val="ro-MD"/>
              </w:rPr>
              <w:t>Gimnaziul „A. Rusu”</w:t>
            </w:r>
          </w:p>
        </w:tc>
        <w:tc>
          <w:tcPr>
            <w:tcW w:w="882" w:type="pct"/>
          </w:tcPr>
          <w:p w14:paraId="5E8E6EC9" w14:textId="77777777" w:rsidR="00213EED" w:rsidRPr="00082424" w:rsidRDefault="00213EED" w:rsidP="00082424">
            <w:pPr>
              <w:spacing w:line="276" w:lineRule="auto"/>
              <w:ind w:right="-1"/>
              <w:jc w:val="center"/>
              <w:rPr>
                <w:rFonts w:cs="Arial"/>
                <w:szCs w:val="24"/>
                <w:lang w:val="ro-MD"/>
              </w:rPr>
            </w:pPr>
            <w:r w:rsidRPr="00082424">
              <w:rPr>
                <w:rFonts w:cs="Arial"/>
                <w:szCs w:val="24"/>
                <w:lang w:val="ro-MD"/>
              </w:rPr>
              <w:t>1998</w:t>
            </w:r>
          </w:p>
        </w:tc>
        <w:tc>
          <w:tcPr>
            <w:tcW w:w="664" w:type="pct"/>
          </w:tcPr>
          <w:p w14:paraId="193CEFD6" w14:textId="77777777" w:rsidR="00213EED" w:rsidRPr="00082424" w:rsidRDefault="00213EED" w:rsidP="00082424">
            <w:pPr>
              <w:spacing w:line="276" w:lineRule="auto"/>
              <w:ind w:right="-1"/>
              <w:jc w:val="center"/>
              <w:rPr>
                <w:rFonts w:cs="Arial"/>
                <w:szCs w:val="24"/>
                <w:lang w:val="ro-MD"/>
              </w:rPr>
            </w:pPr>
            <w:r w:rsidRPr="00082424">
              <w:rPr>
                <w:rFonts w:cs="Arial"/>
                <w:szCs w:val="24"/>
                <w:lang w:val="ro-MD"/>
              </w:rPr>
              <w:t>33/ 21</w:t>
            </w:r>
          </w:p>
        </w:tc>
        <w:tc>
          <w:tcPr>
            <w:tcW w:w="631" w:type="pct"/>
          </w:tcPr>
          <w:p w14:paraId="51C99DE9" w14:textId="77777777" w:rsidR="00213EED" w:rsidRPr="00082424" w:rsidRDefault="00213EED" w:rsidP="00082424">
            <w:pPr>
              <w:spacing w:line="276" w:lineRule="auto"/>
              <w:ind w:right="-1"/>
              <w:jc w:val="center"/>
              <w:rPr>
                <w:rFonts w:cs="Arial"/>
                <w:szCs w:val="24"/>
                <w:lang w:val="ro-MD"/>
              </w:rPr>
            </w:pPr>
            <w:r w:rsidRPr="00082424">
              <w:rPr>
                <w:rFonts w:cs="Arial"/>
                <w:szCs w:val="24"/>
                <w:lang w:val="ro-MD"/>
              </w:rPr>
              <w:t>42</w:t>
            </w:r>
          </w:p>
        </w:tc>
        <w:tc>
          <w:tcPr>
            <w:tcW w:w="787" w:type="pct"/>
          </w:tcPr>
          <w:p w14:paraId="3EBBE430" w14:textId="77777777" w:rsidR="00213EED" w:rsidRPr="00082424" w:rsidRDefault="00213EED" w:rsidP="00082424">
            <w:pPr>
              <w:spacing w:line="276" w:lineRule="auto"/>
              <w:ind w:right="-1"/>
              <w:jc w:val="center"/>
              <w:rPr>
                <w:rFonts w:cs="Arial"/>
                <w:szCs w:val="24"/>
                <w:lang w:val="ro-MD"/>
              </w:rPr>
            </w:pPr>
            <w:r w:rsidRPr="00082424">
              <w:rPr>
                <w:rFonts w:cs="Arial"/>
                <w:szCs w:val="24"/>
                <w:lang w:val="ro-MD"/>
              </w:rPr>
              <w:t>600</w:t>
            </w:r>
          </w:p>
        </w:tc>
        <w:tc>
          <w:tcPr>
            <w:tcW w:w="783" w:type="pct"/>
          </w:tcPr>
          <w:p w14:paraId="492DD888" w14:textId="77777777" w:rsidR="00213EED" w:rsidRPr="00082424" w:rsidRDefault="00213EED" w:rsidP="00082424">
            <w:pPr>
              <w:spacing w:line="276" w:lineRule="auto"/>
              <w:ind w:right="-1"/>
              <w:jc w:val="center"/>
              <w:rPr>
                <w:rFonts w:cs="Arial"/>
                <w:szCs w:val="24"/>
                <w:lang w:val="ro-MD"/>
              </w:rPr>
            </w:pPr>
          </w:p>
        </w:tc>
      </w:tr>
    </w:tbl>
    <w:p w14:paraId="5CE80C75" w14:textId="77777777" w:rsidR="00213EED" w:rsidRPr="00082424" w:rsidRDefault="00213EED" w:rsidP="00082424">
      <w:pPr>
        <w:spacing w:line="276" w:lineRule="auto"/>
        <w:ind w:right="-1"/>
        <w:jc w:val="both"/>
        <w:rPr>
          <w:i/>
          <w:iCs/>
          <w:szCs w:val="24"/>
          <w:lang w:val="ro-MD"/>
        </w:rPr>
      </w:pPr>
      <w:r w:rsidRPr="00082424">
        <w:rPr>
          <w:i/>
          <w:iCs/>
          <w:szCs w:val="24"/>
          <w:lang w:val="ro-MD"/>
        </w:rPr>
        <w:t>Sursa: Primăria localității</w:t>
      </w:r>
    </w:p>
    <w:p w14:paraId="4D32DDD0" w14:textId="77777777" w:rsidR="00213EED" w:rsidRPr="00082424" w:rsidRDefault="00213EED" w:rsidP="00082424">
      <w:pPr>
        <w:tabs>
          <w:tab w:val="left" w:pos="6120"/>
        </w:tabs>
        <w:spacing w:line="276" w:lineRule="auto"/>
        <w:rPr>
          <w:rFonts w:eastAsia="Times New Roman" w:cs="Times New Roman"/>
          <w:szCs w:val="24"/>
          <w:lang w:val="ro-MD" w:eastAsia="ru-RU"/>
        </w:rPr>
      </w:pPr>
    </w:p>
    <w:p w14:paraId="33745153" w14:textId="77777777" w:rsidR="00213EED" w:rsidRPr="00082424" w:rsidRDefault="00213EED" w:rsidP="00082424">
      <w:pPr>
        <w:tabs>
          <w:tab w:val="left" w:pos="6120"/>
        </w:tabs>
        <w:spacing w:line="276" w:lineRule="auto"/>
        <w:jc w:val="both"/>
        <w:rPr>
          <w:color w:val="FF0000"/>
          <w:szCs w:val="24"/>
          <w:lang w:val="ro-MD"/>
        </w:rPr>
      </w:pPr>
      <w:r w:rsidRPr="00082424">
        <w:rPr>
          <w:szCs w:val="24"/>
          <w:lang w:val="ro-MD"/>
        </w:rPr>
        <w:t xml:space="preserve">Cadrele didactice din  IET ,,Albinuța”, au la bază realizarea obiectivelor </w:t>
      </w:r>
      <w:r w:rsidR="00AF6AF7" w:rsidRPr="00082424">
        <w:rPr>
          <w:szCs w:val="24"/>
          <w:lang w:val="ro-MD"/>
        </w:rPr>
        <w:t>educației</w:t>
      </w:r>
      <w:r w:rsidRPr="00082424">
        <w:rPr>
          <w:szCs w:val="24"/>
          <w:lang w:val="ro-MD"/>
        </w:rPr>
        <w:t xml:space="preserve"> timpurii centrate pe copil, care  prevăd respectarea şi  valorizarea </w:t>
      </w:r>
      <w:r w:rsidR="00AF6AF7" w:rsidRPr="00082424">
        <w:rPr>
          <w:szCs w:val="24"/>
          <w:lang w:val="ro-MD"/>
        </w:rPr>
        <w:t>unicității</w:t>
      </w:r>
      <w:r w:rsidRPr="00082424">
        <w:rPr>
          <w:szCs w:val="24"/>
          <w:lang w:val="ro-MD"/>
        </w:rPr>
        <w:t xml:space="preserve"> copilului, a nevoilor şi  intereselor fiecăruia, acordarea de oportunități egale de acces la educație şi dezvoltare, precum şi formarea unei personalități autonome, tolerante, cooperante, responsabile, creative şi flexibile, capabile de a face alegeri şi de a decide, iar cadrul didactic </w:t>
      </w:r>
      <w:r w:rsidR="00AF6AF7" w:rsidRPr="00082424">
        <w:rPr>
          <w:szCs w:val="24"/>
          <w:lang w:val="ro-MD"/>
        </w:rPr>
        <w:t>fiind cel care îi este partener</w:t>
      </w:r>
      <w:r w:rsidRPr="00082424">
        <w:rPr>
          <w:szCs w:val="24"/>
          <w:lang w:val="ro-MD"/>
        </w:rPr>
        <w:t xml:space="preserve"> axat pe un partene</w:t>
      </w:r>
      <w:r w:rsidR="00AF6AF7" w:rsidRPr="00082424">
        <w:rPr>
          <w:szCs w:val="24"/>
          <w:lang w:val="ro-MD"/>
        </w:rPr>
        <w:t>ri</w:t>
      </w:r>
      <w:r w:rsidRPr="00082424">
        <w:rPr>
          <w:szCs w:val="24"/>
          <w:lang w:val="ro-MD"/>
        </w:rPr>
        <w:t>at cu părinţii, comunitatea şi învăţământul primar.</w:t>
      </w:r>
      <w:r w:rsidR="00AF6AF7" w:rsidRPr="00082424">
        <w:rPr>
          <w:szCs w:val="24"/>
          <w:lang w:val="ro-MD"/>
        </w:rPr>
        <w:t xml:space="preserve"> </w:t>
      </w:r>
      <w:r w:rsidRPr="00082424">
        <w:rPr>
          <w:szCs w:val="24"/>
          <w:lang w:val="ro-MD"/>
        </w:rPr>
        <w:t xml:space="preserve">Toate </w:t>
      </w:r>
      <w:r w:rsidR="00AF6AF7" w:rsidRPr="00082424">
        <w:rPr>
          <w:szCs w:val="24"/>
          <w:lang w:val="ro-MD"/>
        </w:rPr>
        <w:t>activitățile</w:t>
      </w:r>
      <w:r w:rsidRPr="00082424">
        <w:rPr>
          <w:szCs w:val="24"/>
          <w:lang w:val="ro-MD"/>
        </w:rPr>
        <w:t xml:space="preserve"> derulate se axează pe determinarea creşterii competenţelor cadrelor didactice de a opera cu forme variate şi metode active de: proiectare, predare, evaluare specifice sitemului de învăţământ preşcolar, asigurând astfel calitatea în procesul educaţional. </w:t>
      </w:r>
    </w:p>
    <w:p w14:paraId="1060B20D" w14:textId="77777777" w:rsidR="00213EED" w:rsidRPr="00082424" w:rsidRDefault="00213EED" w:rsidP="00082424">
      <w:pPr>
        <w:spacing w:line="276" w:lineRule="auto"/>
        <w:ind w:right="-1"/>
        <w:rPr>
          <w:color w:val="FF0000"/>
          <w:szCs w:val="24"/>
          <w:lang w:val="ro-MD"/>
        </w:rPr>
      </w:pPr>
    </w:p>
    <w:p w14:paraId="689B487B" w14:textId="0857F074" w:rsidR="00213EED" w:rsidRPr="00082424" w:rsidRDefault="00213EED" w:rsidP="00082424">
      <w:pPr>
        <w:spacing w:line="276" w:lineRule="auto"/>
        <w:ind w:right="-1"/>
        <w:jc w:val="both"/>
        <w:rPr>
          <w:szCs w:val="24"/>
          <w:lang w:val="ro-MD"/>
        </w:rPr>
      </w:pPr>
      <w:r w:rsidRPr="00082424">
        <w:rPr>
          <w:b/>
          <w:szCs w:val="24"/>
          <w:lang w:val="ro-MD"/>
        </w:rPr>
        <w:t>Grădinița de copii „Albinuța”</w:t>
      </w:r>
      <w:r w:rsidRPr="00082424">
        <w:rPr>
          <w:szCs w:val="24"/>
          <w:lang w:val="ro-MD"/>
        </w:rPr>
        <w:t xml:space="preserve">  din Dănceni este o Instituţie de Educaţie Timpurie care activează din anul 1984, fiind amplasată în centru localității pe o suprafață de 0,56 ha, proprietate a APL Dănceni. Edificiul instituției este compus din 5 blocuri dintre care  3 blocuri cu 2 etaje și 2 blocuri cu un etaj. Clădirile instituției cu suprafața construită 921,90 m², volumul de construcție  3861,00 m³, este  construită  după un proiect, cu 2 nivele și conform acestuia dispune de 4 săli de grupe de vârstă preșcolară 3-7 ani, sală de muzică, cabinet medical, bloc alimentar, spălătorie cu sală de uscare a lingeriei, birou director, 4 depozite, izolator. În </w:t>
      </w:r>
      <w:r w:rsidR="008B5DDB">
        <w:rPr>
          <w:color w:val="FF0000"/>
          <w:szCs w:val="24"/>
          <w:lang w:val="ro-MD"/>
        </w:rPr>
        <w:t>toamna</w:t>
      </w:r>
      <w:r w:rsidRPr="00082424">
        <w:rPr>
          <w:szCs w:val="24"/>
          <w:lang w:val="ro-MD"/>
        </w:rPr>
        <w:t xml:space="preserve"> anului 202</w:t>
      </w:r>
      <w:r w:rsidR="008B5DDB">
        <w:rPr>
          <w:szCs w:val="24"/>
          <w:lang w:val="ro-MD"/>
        </w:rPr>
        <w:t>3</w:t>
      </w:r>
      <w:r w:rsidRPr="00082424">
        <w:rPr>
          <w:szCs w:val="24"/>
          <w:lang w:val="ro-MD"/>
        </w:rPr>
        <w:t xml:space="preserve"> la grădinița din satul Dănceni a fost deschisă o nouă grupă pentru a asigura cu locuri la grădiniță copiii cu vârsta cuprinsă între 2-3 ani. Teritoriul grădiniței este amenajat cu inventar de joacă, dotat cu pavilioa</w:t>
      </w:r>
      <w:r w:rsidR="006443B4" w:rsidRPr="00082424">
        <w:rPr>
          <w:szCs w:val="24"/>
          <w:lang w:val="ro-MD"/>
        </w:rPr>
        <w:t xml:space="preserve">ne şi nisipiere pentru fiecare </w:t>
      </w:r>
      <w:r w:rsidRPr="00082424">
        <w:rPr>
          <w:szCs w:val="24"/>
          <w:lang w:val="ro-MD"/>
        </w:rPr>
        <w:t xml:space="preserve">grupă de copii, parcele cu flori. </w:t>
      </w:r>
    </w:p>
    <w:p w14:paraId="28387386" w14:textId="77777777" w:rsidR="00213EED" w:rsidRPr="00082424" w:rsidRDefault="00213EED" w:rsidP="00082424">
      <w:pPr>
        <w:spacing w:line="276" w:lineRule="auto"/>
        <w:ind w:right="-1"/>
        <w:jc w:val="both"/>
        <w:rPr>
          <w:szCs w:val="24"/>
          <w:lang w:val="ro-MD"/>
        </w:rPr>
      </w:pPr>
    </w:p>
    <w:p w14:paraId="18B4912E" w14:textId="77777777" w:rsidR="00213EED" w:rsidRPr="00082424" w:rsidRDefault="00213EED" w:rsidP="00082424">
      <w:pPr>
        <w:spacing w:line="276" w:lineRule="auto"/>
        <w:jc w:val="both"/>
        <w:rPr>
          <w:szCs w:val="24"/>
          <w:lang w:val="ro-MD"/>
        </w:rPr>
      </w:pPr>
      <w:r w:rsidRPr="00082424">
        <w:rPr>
          <w:szCs w:val="24"/>
          <w:lang w:val="ro-MD"/>
        </w:rPr>
        <w:t>Mobilierul este în stare bună, fixat și marcat conform recomandărilor ANSP.  Suprafața totală a încăperilor din grupă corespunde cerințelor sanitar igienice raportate pentru fiecare copil. Pentru evitarea intersectării copiilor au fost create circulare clare prin marcarea cu benzi vizibile sau desene care asigură securitatea și siguranța copiilor.</w:t>
      </w:r>
    </w:p>
    <w:p w14:paraId="62325FB6" w14:textId="77777777" w:rsidR="00213EED" w:rsidRPr="00082424" w:rsidRDefault="00213EED" w:rsidP="00082424">
      <w:pPr>
        <w:spacing w:line="276" w:lineRule="auto"/>
        <w:ind w:right="-1"/>
        <w:jc w:val="both"/>
        <w:rPr>
          <w:szCs w:val="24"/>
          <w:lang w:val="ro-MD"/>
        </w:rPr>
      </w:pPr>
    </w:p>
    <w:p w14:paraId="418EA654" w14:textId="77777777" w:rsidR="00213EED" w:rsidRPr="00082424" w:rsidRDefault="00213EED" w:rsidP="00082424">
      <w:pPr>
        <w:spacing w:line="276" w:lineRule="auto"/>
        <w:ind w:right="-1"/>
        <w:jc w:val="both"/>
        <w:rPr>
          <w:szCs w:val="24"/>
          <w:lang w:val="ro-MD"/>
        </w:rPr>
      </w:pPr>
      <w:r w:rsidRPr="00082424">
        <w:rPr>
          <w:szCs w:val="24"/>
          <w:lang w:val="ro-MD"/>
        </w:rPr>
        <w:t xml:space="preserve">Prin urmare au fost create condiții optime de activitate, care au condus la realizarea obiectivelor ce vizează dezvoltarea personalității copilului, pregătirii lui către debutul școlar, implementarea tehnologiilor educaționale moderne conform cerințelor curriculare. </w:t>
      </w:r>
    </w:p>
    <w:p w14:paraId="188FBCDC" w14:textId="77777777" w:rsidR="00213EED" w:rsidRPr="00082424" w:rsidRDefault="00213EED" w:rsidP="00082424">
      <w:pPr>
        <w:spacing w:line="276" w:lineRule="auto"/>
        <w:ind w:right="-1"/>
        <w:jc w:val="both"/>
        <w:rPr>
          <w:szCs w:val="24"/>
          <w:lang w:val="ro-MD"/>
        </w:rPr>
      </w:pPr>
    </w:p>
    <w:p w14:paraId="5D4CFD51" w14:textId="77777777" w:rsidR="00213EED" w:rsidRPr="00082424" w:rsidRDefault="00213EED" w:rsidP="00082424">
      <w:pPr>
        <w:spacing w:line="276" w:lineRule="auto"/>
        <w:jc w:val="both"/>
        <w:rPr>
          <w:szCs w:val="24"/>
          <w:lang w:val="ro-MD"/>
        </w:rPr>
      </w:pPr>
      <w:r w:rsidRPr="00082424">
        <w:rPr>
          <w:szCs w:val="24"/>
          <w:lang w:val="ro-MD"/>
        </w:rPr>
        <w:t>Pe parcursul anului de învățământ 2022-2023, instituția  a activat 5 zile în săptămână cu un regim de 10.5 ore în componență de 4 grupe. Instituția asigură fiecărui copil un loc la masă, corespunzător particularităților psihofiziologic individuale. Ținând cont de documentele de politici educaționale elaborate de MEC și CNESP, fiind responsabili de viața și sănătatea copiilor în anul de s</w:t>
      </w:r>
      <w:r w:rsidR="00F71998" w:rsidRPr="00082424">
        <w:rPr>
          <w:szCs w:val="24"/>
          <w:lang w:val="ro-MD"/>
        </w:rPr>
        <w:t>t</w:t>
      </w:r>
      <w:r w:rsidRPr="00082424">
        <w:rPr>
          <w:szCs w:val="24"/>
          <w:lang w:val="ro-MD"/>
        </w:rPr>
        <w:t xml:space="preserve">udii 2022-2023 au fost instituționalizați 100 copii. </w:t>
      </w:r>
    </w:p>
    <w:p w14:paraId="6D9EEB82" w14:textId="77777777" w:rsidR="00213EED" w:rsidRPr="00082424" w:rsidRDefault="001457D4" w:rsidP="00082424">
      <w:pPr>
        <w:spacing w:line="276" w:lineRule="auto"/>
        <w:jc w:val="center"/>
        <w:rPr>
          <w:b/>
          <w:szCs w:val="24"/>
          <w:lang w:val="ro-MD"/>
        </w:rPr>
      </w:pPr>
      <w:r>
        <w:rPr>
          <w:b/>
          <w:noProof/>
          <w:szCs w:val="24"/>
          <w:lang w:val="ro-RO" w:eastAsia="ro-RO"/>
        </w:rPr>
        <mc:AlternateContent>
          <mc:Choice Requires="wpg">
            <w:drawing>
              <wp:anchor distT="0" distB="0" distL="114300" distR="114300" simplePos="0" relativeHeight="251677696" behindDoc="0" locked="0" layoutInCell="1" allowOverlap="1" wp14:anchorId="7D2449FC" wp14:editId="74374CA5">
                <wp:simplePos x="0" y="0"/>
                <wp:positionH relativeFrom="column">
                  <wp:posOffset>8193</wp:posOffset>
                </wp:positionH>
                <wp:positionV relativeFrom="paragraph">
                  <wp:posOffset>210449</wp:posOffset>
                </wp:positionV>
                <wp:extent cx="6294755" cy="2158348"/>
                <wp:effectExtent l="0" t="0" r="0" b="13970"/>
                <wp:wrapTight wrapText="bothSides">
                  <wp:wrapPolygon edited="0">
                    <wp:start x="0" y="0"/>
                    <wp:lineTo x="0" y="1716"/>
                    <wp:lineTo x="1177" y="3051"/>
                    <wp:lineTo x="1177" y="21549"/>
                    <wp:lineTo x="19088" y="21549"/>
                    <wp:lineTo x="19088" y="3051"/>
                    <wp:lineTo x="21506" y="1716"/>
                    <wp:lineTo x="21506" y="0"/>
                    <wp:lineTo x="0" y="0"/>
                  </wp:wrapPolygon>
                </wp:wrapTight>
                <wp:docPr id="23" name="Группа 23"/>
                <wp:cNvGraphicFramePr/>
                <a:graphic xmlns:a="http://schemas.openxmlformats.org/drawingml/2006/main">
                  <a:graphicData uri="http://schemas.microsoft.com/office/word/2010/wordprocessingGroup">
                    <wpg:wgp>
                      <wpg:cNvGrpSpPr/>
                      <wpg:grpSpPr>
                        <a:xfrm>
                          <a:off x="0" y="0"/>
                          <a:ext cx="6294755" cy="2158348"/>
                          <a:chOff x="0" y="0"/>
                          <a:chExt cx="6294755" cy="2158348"/>
                        </a:xfrm>
                      </wpg:grpSpPr>
                      <wpg:graphicFrame>
                        <wpg:cNvPr id="11" name="Диаграмма 11"/>
                        <wpg:cNvFrPr/>
                        <wpg:xfrm>
                          <a:off x="388418" y="32368"/>
                          <a:ext cx="5153025" cy="2125980"/>
                        </wpg:xfrm>
                        <a:graphic>
                          <a:graphicData uri="http://schemas.openxmlformats.org/drawingml/2006/chart">
                            <c:chart xmlns:c="http://schemas.openxmlformats.org/drawingml/2006/chart" xmlns:r="http://schemas.openxmlformats.org/officeDocument/2006/relationships" r:id="rId38"/>
                          </a:graphicData>
                        </a:graphic>
                      </wpg:graphicFrame>
                      <wps:wsp>
                        <wps:cNvPr id="22" name="Надпись 22"/>
                        <wps:cNvSpPr txBox="1"/>
                        <wps:spPr>
                          <a:xfrm>
                            <a:off x="0" y="0"/>
                            <a:ext cx="6294755" cy="177800"/>
                          </a:xfrm>
                          <a:prstGeom prst="rect">
                            <a:avLst/>
                          </a:prstGeom>
                          <a:solidFill>
                            <a:prstClr val="white"/>
                          </a:solidFill>
                          <a:ln>
                            <a:noFill/>
                          </a:ln>
                          <a:effectLst/>
                        </wps:spPr>
                        <wps:txbx>
                          <w:txbxContent>
                            <w:p w14:paraId="1AE218A1" w14:textId="638467E0" w:rsidR="00DA484E" w:rsidRPr="003E4189" w:rsidRDefault="00DA484E" w:rsidP="001457D4">
                              <w:pPr>
                                <w:pStyle w:val="a9"/>
                                <w:jc w:val="center"/>
                                <w:rPr>
                                  <w:noProof/>
                                  <w:szCs w:val="24"/>
                                </w:rPr>
                              </w:pPr>
                              <w:bookmarkStart w:id="38" w:name="_Toc144993132"/>
                              <w:proofErr w:type="spellStart"/>
                              <w:r>
                                <w:t>Figura</w:t>
                              </w:r>
                              <w:proofErr w:type="spellEnd"/>
                              <w:r>
                                <w:t xml:space="preserve"> </w:t>
                              </w:r>
                              <w:r>
                                <w:fldChar w:fldCharType="begin"/>
                              </w:r>
                              <w:r>
                                <w:instrText xml:space="preserve"> SEQ Figura \* ARABIC </w:instrText>
                              </w:r>
                              <w:r>
                                <w:fldChar w:fldCharType="separate"/>
                              </w:r>
                              <w:r w:rsidR="008B5DDB">
                                <w:rPr>
                                  <w:noProof/>
                                </w:rPr>
                                <w:t>6</w:t>
                              </w:r>
                              <w:r>
                                <w:fldChar w:fldCharType="end"/>
                              </w:r>
                              <w:r>
                                <w:t xml:space="preserve">. </w:t>
                              </w:r>
                              <w:proofErr w:type="spellStart"/>
                              <w:r w:rsidRPr="00B0127F">
                                <w:t>Repartizarea</w:t>
                              </w:r>
                              <w:proofErr w:type="spellEnd"/>
                              <w:r w:rsidRPr="00B0127F">
                                <w:t xml:space="preserve"> </w:t>
                              </w:r>
                              <w:proofErr w:type="spellStart"/>
                              <w:r w:rsidRPr="00B0127F">
                                <w:t>copiilor</w:t>
                              </w:r>
                              <w:proofErr w:type="spellEnd"/>
                              <w:r w:rsidRPr="00B0127F">
                                <w:t xml:space="preserve"> pe </w:t>
                              </w:r>
                              <w:proofErr w:type="spellStart"/>
                              <w:r w:rsidRPr="00B0127F">
                                <w:t>grupe</w:t>
                              </w:r>
                              <w:proofErr w:type="spellEnd"/>
                              <w:r w:rsidRPr="00B0127F">
                                <w:t xml:space="preserve"> </w:t>
                              </w:r>
                              <w:proofErr w:type="spellStart"/>
                              <w:r w:rsidRPr="00B0127F">
                                <w:t>în</w:t>
                              </w:r>
                              <w:proofErr w:type="spellEnd"/>
                              <w:r w:rsidRPr="00B0127F">
                                <w:t xml:space="preserve"> IET „</w:t>
                              </w:r>
                              <w:proofErr w:type="spellStart"/>
                              <w:r w:rsidRPr="00B0127F">
                                <w:t>Albinuța</w:t>
                              </w:r>
                              <w:proofErr w:type="spellEnd"/>
                              <w:r w:rsidRPr="00B0127F">
                                <w:t xml:space="preserve">”, </w:t>
                              </w:r>
                              <w:proofErr w:type="spellStart"/>
                              <w:r w:rsidRPr="00B0127F">
                                <w:t>persoane</w:t>
                              </w:r>
                              <w:bookmarkEnd w:id="38"/>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D2449FC" id="Группа 23" o:spid="_x0000_s1041" style="position:absolute;left:0;text-align:left;margin-left:.65pt;margin-top:16.55pt;width:495.65pt;height:169.95pt;z-index:251677696" coordsize="62947,21583"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">
                <v:shape id="Диаграмма 11" o:spid="_x0000_s1042" type="#_x0000_t75" style="position:absolute;left:3840;top:243;width:51633;height:21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">
                  <v:imagedata r:id="rId39" o:title=""/>
                  <o:lock v:ext="edit" aspectratio="f"/>
                </v:shape>
                <v:shape id="Надпись 22" o:spid="_x0000_s1043" type="#_x0000_t202" style="position:absolute;width:62947;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" stroked="f">
                  <v:textbox inset="0,0,0,0">
                    <w:txbxContent>
                      <w:p w14:paraId="1AE218A1" w14:textId="638467E0" w:rsidR="00DA484E" w:rsidRPr="003E4189" w:rsidRDefault="00DA484E" w:rsidP="001457D4">
                        <w:pPr>
                          <w:pStyle w:val="a9"/>
                          <w:jc w:val="center"/>
                          <w:rPr>
                            <w:noProof/>
                            <w:szCs w:val="24"/>
                          </w:rPr>
                        </w:pPr>
                        <w:bookmarkStart w:id="39" w:name="_Toc144993132"/>
                        <w:proofErr w:type="spellStart"/>
                        <w:r>
                          <w:t>Figura</w:t>
                        </w:r>
                        <w:proofErr w:type="spellEnd"/>
                        <w:r>
                          <w:t xml:space="preserve"> </w:t>
                        </w:r>
                        <w:r>
                          <w:fldChar w:fldCharType="begin"/>
                        </w:r>
                        <w:r>
                          <w:instrText xml:space="preserve"> SEQ Figura \* ARABIC </w:instrText>
                        </w:r>
                        <w:r>
                          <w:fldChar w:fldCharType="separate"/>
                        </w:r>
                        <w:r w:rsidR="008B5DDB">
                          <w:rPr>
                            <w:noProof/>
                          </w:rPr>
                          <w:t>6</w:t>
                        </w:r>
                        <w:r>
                          <w:fldChar w:fldCharType="end"/>
                        </w:r>
                        <w:r>
                          <w:t xml:space="preserve">. </w:t>
                        </w:r>
                        <w:proofErr w:type="spellStart"/>
                        <w:r w:rsidRPr="00B0127F">
                          <w:t>Repartizarea</w:t>
                        </w:r>
                        <w:proofErr w:type="spellEnd"/>
                        <w:r w:rsidRPr="00B0127F">
                          <w:t xml:space="preserve"> </w:t>
                        </w:r>
                        <w:proofErr w:type="spellStart"/>
                        <w:r w:rsidRPr="00B0127F">
                          <w:t>copiilor</w:t>
                        </w:r>
                        <w:proofErr w:type="spellEnd"/>
                        <w:r w:rsidRPr="00B0127F">
                          <w:t xml:space="preserve"> pe </w:t>
                        </w:r>
                        <w:proofErr w:type="spellStart"/>
                        <w:r w:rsidRPr="00B0127F">
                          <w:t>grupe</w:t>
                        </w:r>
                        <w:proofErr w:type="spellEnd"/>
                        <w:r w:rsidRPr="00B0127F">
                          <w:t xml:space="preserve"> </w:t>
                        </w:r>
                        <w:proofErr w:type="spellStart"/>
                        <w:r w:rsidRPr="00B0127F">
                          <w:t>în</w:t>
                        </w:r>
                        <w:proofErr w:type="spellEnd"/>
                        <w:r w:rsidRPr="00B0127F">
                          <w:t xml:space="preserve"> IET „</w:t>
                        </w:r>
                        <w:proofErr w:type="spellStart"/>
                        <w:r w:rsidRPr="00B0127F">
                          <w:t>Albinuța</w:t>
                        </w:r>
                        <w:proofErr w:type="spellEnd"/>
                        <w:r w:rsidRPr="00B0127F">
                          <w:t xml:space="preserve">”, </w:t>
                        </w:r>
                        <w:proofErr w:type="spellStart"/>
                        <w:r w:rsidRPr="00B0127F">
                          <w:t>persoane</w:t>
                        </w:r>
                        <w:bookmarkEnd w:id="39"/>
                        <w:proofErr w:type="spellEnd"/>
                      </w:p>
                    </w:txbxContent>
                  </v:textbox>
                </v:shape>
                <w10:wrap type="tight"/>
              </v:group>
            </w:pict>
          </mc:Fallback>
        </mc:AlternateContent>
      </w:r>
    </w:p>
    <w:p w14:paraId="04BDC753" w14:textId="77777777" w:rsidR="00213EED" w:rsidRPr="00082424" w:rsidRDefault="00213EED" w:rsidP="00082424">
      <w:pPr>
        <w:spacing w:line="276" w:lineRule="auto"/>
        <w:jc w:val="both"/>
        <w:rPr>
          <w:szCs w:val="24"/>
          <w:lang w:val="ro-MD"/>
        </w:rPr>
      </w:pPr>
    </w:p>
    <w:p w14:paraId="7F94809B" w14:textId="77777777" w:rsidR="00213EED" w:rsidRPr="00082424" w:rsidRDefault="00213EED" w:rsidP="00082424">
      <w:pPr>
        <w:spacing w:line="276" w:lineRule="auto"/>
        <w:jc w:val="both"/>
        <w:rPr>
          <w:szCs w:val="24"/>
          <w:lang w:val="ro-MD"/>
        </w:rPr>
      </w:pPr>
    </w:p>
    <w:p w14:paraId="7F16C91E" w14:textId="77777777" w:rsidR="00213EED" w:rsidRPr="00082424" w:rsidRDefault="00213EED" w:rsidP="00082424">
      <w:pPr>
        <w:spacing w:line="276" w:lineRule="auto"/>
        <w:jc w:val="both"/>
        <w:rPr>
          <w:szCs w:val="24"/>
          <w:lang w:val="ro-MD"/>
        </w:rPr>
      </w:pPr>
    </w:p>
    <w:p w14:paraId="282E8C32" w14:textId="77777777" w:rsidR="00213EED" w:rsidRPr="00082424" w:rsidRDefault="00213EED" w:rsidP="00082424">
      <w:pPr>
        <w:spacing w:line="276" w:lineRule="auto"/>
        <w:jc w:val="both"/>
        <w:rPr>
          <w:szCs w:val="24"/>
          <w:lang w:val="ro-MD"/>
        </w:rPr>
      </w:pPr>
    </w:p>
    <w:p w14:paraId="1CC51D3A" w14:textId="77777777" w:rsidR="00213EED" w:rsidRPr="00082424" w:rsidRDefault="00213EED" w:rsidP="00082424">
      <w:pPr>
        <w:spacing w:line="276" w:lineRule="auto"/>
        <w:jc w:val="both"/>
        <w:rPr>
          <w:szCs w:val="24"/>
          <w:lang w:val="ro-MD"/>
        </w:rPr>
      </w:pPr>
    </w:p>
    <w:p w14:paraId="50FF0359" w14:textId="77777777" w:rsidR="00213EED" w:rsidRPr="00082424" w:rsidRDefault="00213EED" w:rsidP="00082424">
      <w:pPr>
        <w:spacing w:line="276" w:lineRule="auto"/>
        <w:jc w:val="both"/>
        <w:rPr>
          <w:szCs w:val="24"/>
          <w:lang w:val="ro-MD"/>
        </w:rPr>
      </w:pPr>
    </w:p>
    <w:p w14:paraId="62305FE5" w14:textId="77777777" w:rsidR="00213EED" w:rsidRPr="00082424" w:rsidRDefault="00213EED" w:rsidP="00082424">
      <w:pPr>
        <w:spacing w:line="276" w:lineRule="auto"/>
        <w:jc w:val="both"/>
        <w:rPr>
          <w:szCs w:val="24"/>
          <w:lang w:val="ro-MD"/>
        </w:rPr>
      </w:pPr>
    </w:p>
    <w:p w14:paraId="74DBC9FA" w14:textId="77777777" w:rsidR="00213EED" w:rsidRPr="00082424" w:rsidRDefault="00213EED" w:rsidP="00082424">
      <w:pPr>
        <w:spacing w:line="276" w:lineRule="auto"/>
        <w:jc w:val="both"/>
        <w:rPr>
          <w:szCs w:val="24"/>
          <w:lang w:val="ro-MD"/>
        </w:rPr>
      </w:pPr>
    </w:p>
    <w:p w14:paraId="2EE06A57" w14:textId="77777777" w:rsidR="00213EED" w:rsidRPr="00082424" w:rsidRDefault="00213EED" w:rsidP="00082424">
      <w:pPr>
        <w:spacing w:line="276" w:lineRule="auto"/>
        <w:jc w:val="both"/>
        <w:rPr>
          <w:szCs w:val="24"/>
          <w:lang w:val="ro-MD"/>
        </w:rPr>
      </w:pPr>
    </w:p>
    <w:p w14:paraId="725C6272" w14:textId="77777777" w:rsidR="0064274C" w:rsidRPr="00082424" w:rsidRDefault="0064274C" w:rsidP="00082424">
      <w:pPr>
        <w:spacing w:line="276" w:lineRule="auto"/>
        <w:jc w:val="both"/>
        <w:rPr>
          <w:szCs w:val="24"/>
          <w:lang w:val="ro-MD"/>
        </w:rPr>
      </w:pPr>
    </w:p>
    <w:p w14:paraId="5D399D42" w14:textId="77777777" w:rsidR="00213EED" w:rsidRPr="00082424" w:rsidRDefault="00213EED" w:rsidP="00082424">
      <w:pPr>
        <w:spacing w:line="276" w:lineRule="auto"/>
        <w:jc w:val="both"/>
        <w:rPr>
          <w:szCs w:val="24"/>
          <w:lang w:val="ro-MD"/>
        </w:rPr>
      </w:pPr>
      <w:r w:rsidRPr="00082424">
        <w:rPr>
          <w:szCs w:val="24"/>
          <w:lang w:val="ro-MD"/>
        </w:rPr>
        <w:lastRenderedPageBreak/>
        <w:t xml:space="preserve">Pentru anul de învățământ 2023-2024, în fiecare grupă vor frecventa  copii de vârsta </w:t>
      </w:r>
      <w:r w:rsidR="00F71998" w:rsidRPr="00082424">
        <w:rPr>
          <w:szCs w:val="24"/>
          <w:lang w:val="ro-MD"/>
        </w:rPr>
        <w:t>indicată conform  Codului Educației și Curriculumului</w:t>
      </w:r>
      <w:r w:rsidRPr="00082424">
        <w:rPr>
          <w:szCs w:val="24"/>
          <w:lang w:val="ro-MD"/>
        </w:rPr>
        <w:t>, începând de la cei născuți în anul 2017 până la cei născuți în 2021. Din luna septembrie 2023 este preconizată deschiderea unei noi grup</w:t>
      </w:r>
      <w:r w:rsidR="00F71998" w:rsidRPr="00082424">
        <w:rPr>
          <w:szCs w:val="24"/>
          <w:lang w:val="ro-MD"/>
        </w:rPr>
        <w:t>e  pentru copiii cu vârsta de</w:t>
      </w:r>
      <w:r w:rsidRPr="00082424">
        <w:rPr>
          <w:szCs w:val="24"/>
          <w:lang w:val="ro-MD"/>
        </w:rPr>
        <w:t xml:space="preserve"> 2-3  ani. Este preconizată instituționalizarea a 112 copii.</w:t>
      </w:r>
      <w:r w:rsidR="00F71998" w:rsidRPr="00082424">
        <w:rPr>
          <w:szCs w:val="24"/>
          <w:lang w:val="ro-MD"/>
        </w:rPr>
        <w:t xml:space="preserve"> </w:t>
      </w:r>
      <w:r w:rsidRPr="00082424">
        <w:rPr>
          <w:szCs w:val="24"/>
          <w:lang w:val="ro-MD"/>
        </w:rPr>
        <w:t xml:space="preserve">Deși grădinița dispune de 180 de locuri, aceasta este completată în proporție de 62% din cauza numărului mic de copii din localitate. La nivel de localitate sunt la evidență 139 de copii cu vârsta între 3-7 ani, dintre care 90 copii sunt instituționalizați. O parte din copiii din satul Dănceni frecventează din diverse motive grădinițele din localitățile vecine Suruceni, Ialoveni și Chișinău, iar o altă parte din numărul copiilor puși la evidență în localitate sunt plecați cu părinții peste hotare. </w:t>
      </w:r>
    </w:p>
    <w:p w14:paraId="0652D1E9" w14:textId="77777777" w:rsidR="00213EED" w:rsidRPr="00082424" w:rsidRDefault="00213EED" w:rsidP="00082424">
      <w:pPr>
        <w:spacing w:line="276" w:lineRule="auto"/>
        <w:ind w:right="-1"/>
        <w:jc w:val="both"/>
        <w:rPr>
          <w:szCs w:val="24"/>
          <w:lang w:val="ro-MD"/>
        </w:rPr>
      </w:pPr>
    </w:p>
    <w:p w14:paraId="324B7E75" w14:textId="77777777" w:rsidR="00213EED" w:rsidRPr="00082424" w:rsidRDefault="00F71998" w:rsidP="00937A94">
      <w:pPr>
        <w:spacing w:line="276" w:lineRule="auto"/>
        <w:ind w:right="-1"/>
        <w:jc w:val="both"/>
        <w:rPr>
          <w:szCs w:val="24"/>
          <w:lang w:val="ro-MD"/>
        </w:rPr>
      </w:pPr>
      <w:r w:rsidRPr="00082424">
        <w:rPr>
          <w:szCs w:val="24"/>
          <w:lang w:val="ro-MD"/>
        </w:rPr>
        <w:t>Pentru imple</w:t>
      </w:r>
      <w:r w:rsidR="00213EED" w:rsidRPr="00082424">
        <w:rPr>
          <w:szCs w:val="24"/>
          <w:lang w:val="ro-MD"/>
        </w:rPr>
        <w:t>mentarea cu succes a Curri</w:t>
      </w:r>
      <w:r w:rsidRPr="00082424">
        <w:rPr>
          <w:szCs w:val="24"/>
          <w:lang w:val="ro-MD"/>
        </w:rPr>
        <w:t>culumului și creș</w:t>
      </w:r>
      <w:r w:rsidR="00213EED" w:rsidRPr="00082424">
        <w:rPr>
          <w:szCs w:val="24"/>
          <w:lang w:val="ro-MD"/>
        </w:rPr>
        <w:t>terea eficienței întregului proces educațional, în grădiniță sunt angajate 7 cadre didactice dintre care doar 1 cu stagiul de muncă de până la 5 ani, iar ceilalți cu stagiul între 5 și 38 de ani. Vârsta medie a angajațilo</w:t>
      </w:r>
      <w:r w:rsidR="00937A94">
        <w:rPr>
          <w:szCs w:val="24"/>
          <w:lang w:val="ro-MD"/>
        </w:rPr>
        <w:t xml:space="preserve">r grădiniței constituie 40 ani. </w:t>
      </w:r>
      <w:r w:rsidR="00213EED" w:rsidRPr="00082424">
        <w:rPr>
          <w:szCs w:val="24"/>
          <w:lang w:val="ro-MD"/>
        </w:rPr>
        <w:t>Cadrele  didactice  sunt  într-o  permanentă căutare, perfecționare. Sunt deschiși spre tot ce e nou, spre colaborare și un parteneriat pe măsura așteptărilor. Toate cadrele didactice angajate fie au studii medii speciale fie au studii superioare.</w:t>
      </w:r>
    </w:p>
    <w:p w14:paraId="153F2BCB" w14:textId="77777777" w:rsidR="00213EED" w:rsidRPr="00082424" w:rsidRDefault="00213EED" w:rsidP="00082424">
      <w:pPr>
        <w:spacing w:line="276" w:lineRule="auto"/>
        <w:ind w:right="-1"/>
        <w:jc w:val="both"/>
        <w:rPr>
          <w:color w:val="FF0000"/>
          <w:szCs w:val="24"/>
          <w:lang w:val="ro-MD"/>
        </w:rPr>
      </w:pPr>
    </w:p>
    <w:p w14:paraId="337FC3B1" w14:textId="77777777" w:rsidR="00213EED" w:rsidRPr="00082424" w:rsidRDefault="00213EED" w:rsidP="00082424">
      <w:pPr>
        <w:spacing w:line="276" w:lineRule="auto"/>
        <w:ind w:right="-1"/>
        <w:jc w:val="both"/>
        <w:rPr>
          <w:b/>
          <w:szCs w:val="24"/>
          <w:lang w:val="ro-MD"/>
        </w:rPr>
      </w:pPr>
      <w:r w:rsidRPr="00082424">
        <w:rPr>
          <w:b/>
          <w:szCs w:val="24"/>
          <w:lang w:val="ro-MD"/>
        </w:rPr>
        <w:t xml:space="preserve">Caracteristicile tehnice ale </w:t>
      </w:r>
      <w:r w:rsidR="00F71998" w:rsidRPr="00082424">
        <w:rPr>
          <w:b/>
          <w:szCs w:val="24"/>
          <w:lang w:val="ro-MD"/>
        </w:rPr>
        <w:t>grădiniței</w:t>
      </w:r>
    </w:p>
    <w:p w14:paraId="478338F0" w14:textId="77777777" w:rsidR="00213EED" w:rsidRPr="00082424" w:rsidRDefault="00213EED" w:rsidP="00082424">
      <w:pPr>
        <w:pStyle w:val="a5"/>
        <w:numPr>
          <w:ilvl w:val="0"/>
          <w:numId w:val="2"/>
        </w:numPr>
        <w:spacing w:line="276" w:lineRule="auto"/>
        <w:ind w:right="-1"/>
        <w:jc w:val="both"/>
        <w:rPr>
          <w:szCs w:val="24"/>
          <w:lang w:val="ro-MD"/>
        </w:rPr>
      </w:pPr>
      <w:r w:rsidRPr="00082424">
        <w:rPr>
          <w:szCs w:val="24"/>
          <w:lang w:val="ro-MD"/>
        </w:rPr>
        <w:t>Anul înființării: 1984</w:t>
      </w:r>
    </w:p>
    <w:p w14:paraId="102C2EA6" w14:textId="77777777" w:rsidR="00213EED" w:rsidRPr="00082424" w:rsidRDefault="00213EED" w:rsidP="00082424">
      <w:pPr>
        <w:pStyle w:val="a5"/>
        <w:numPr>
          <w:ilvl w:val="0"/>
          <w:numId w:val="2"/>
        </w:numPr>
        <w:spacing w:line="276" w:lineRule="auto"/>
        <w:ind w:right="-1"/>
        <w:jc w:val="both"/>
        <w:rPr>
          <w:color w:val="FF0000"/>
          <w:szCs w:val="24"/>
          <w:lang w:val="ro-MD"/>
        </w:rPr>
      </w:pPr>
      <w:r w:rsidRPr="00082424">
        <w:rPr>
          <w:szCs w:val="24"/>
          <w:lang w:val="ro-MD"/>
        </w:rPr>
        <w:t>Capacitatea: 180 locuri</w:t>
      </w:r>
    </w:p>
    <w:p w14:paraId="0A065985" w14:textId="77777777" w:rsidR="00213EED" w:rsidRPr="00082424" w:rsidRDefault="00213EED" w:rsidP="00082424">
      <w:pPr>
        <w:pStyle w:val="a5"/>
        <w:numPr>
          <w:ilvl w:val="0"/>
          <w:numId w:val="2"/>
        </w:numPr>
        <w:spacing w:line="276" w:lineRule="auto"/>
        <w:ind w:right="-1"/>
        <w:jc w:val="both"/>
        <w:rPr>
          <w:szCs w:val="24"/>
          <w:lang w:val="ro-MD"/>
        </w:rPr>
      </w:pPr>
      <w:r w:rsidRPr="00082424">
        <w:rPr>
          <w:szCs w:val="24"/>
          <w:lang w:val="ro-MD"/>
        </w:rPr>
        <w:t>Suprafață totală: 1200 m</w:t>
      </w:r>
      <w:r w:rsidRPr="00082424">
        <w:rPr>
          <w:szCs w:val="24"/>
          <w:vertAlign w:val="superscript"/>
          <w:lang w:val="ro-MD"/>
        </w:rPr>
        <w:t>2</w:t>
      </w:r>
      <w:r w:rsidRPr="00082424">
        <w:rPr>
          <w:szCs w:val="24"/>
          <w:lang w:val="ro-MD"/>
        </w:rPr>
        <w:t>. Suprafață utilizată: 800 m</w:t>
      </w:r>
      <w:r w:rsidRPr="00082424">
        <w:rPr>
          <w:szCs w:val="24"/>
          <w:vertAlign w:val="superscript"/>
          <w:lang w:val="ro-MD"/>
        </w:rPr>
        <w:t>2</w:t>
      </w:r>
    </w:p>
    <w:p w14:paraId="30A4F42C" w14:textId="77777777" w:rsidR="00213EED" w:rsidRPr="00082424" w:rsidRDefault="00213EED" w:rsidP="00082424">
      <w:pPr>
        <w:pStyle w:val="a5"/>
        <w:numPr>
          <w:ilvl w:val="0"/>
          <w:numId w:val="2"/>
        </w:numPr>
        <w:spacing w:line="276" w:lineRule="auto"/>
        <w:ind w:right="-1"/>
        <w:jc w:val="both"/>
        <w:rPr>
          <w:color w:val="FF0000"/>
          <w:szCs w:val="24"/>
          <w:lang w:val="ro-MD"/>
        </w:rPr>
      </w:pPr>
      <w:r w:rsidRPr="00082424">
        <w:rPr>
          <w:szCs w:val="24"/>
          <w:lang w:val="ro-MD"/>
        </w:rPr>
        <w:t>Starea generală tehnico-edilitară este una satisfăcătoare, dar acesta necesită a fi reparată. Acoperișul clădirii este întreg.</w:t>
      </w:r>
      <w:r w:rsidRPr="00082424">
        <w:rPr>
          <w:color w:val="FF0000"/>
          <w:szCs w:val="24"/>
          <w:lang w:val="ro-MD"/>
        </w:rPr>
        <w:t xml:space="preserve"> </w:t>
      </w:r>
    </w:p>
    <w:p w14:paraId="4337FFF2" w14:textId="77777777" w:rsidR="00213EED" w:rsidRPr="00082424" w:rsidRDefault="00213EED" w:rsidP="00082424">
      <w:pPr>
        <w:pStyle w:val="a5"/>
        <w:numPr>
          <w:ilvl w:val="0"/>
          <w:numId w:val="2"/>
        </w:numPr>
        <w:spacing w:line="276" w:lineRule="auto"/>
        <w:ind w:right="-1"/>
        <w:jc w:val="both"/>
        <w:rPr>
          <w:szCs w:val="24"/>
          <w:lang w:val="ro-MD"/>
        </w:rPr>
      </w:pPr>
      <w:r w:rsidRPr="00082424">
        <w:rPr>
          <w:szCs w:val="24"/>
          <w:lang w:val="ro-MD"/>
        </w:rPr>
        <w:t xml:space="preserve">Aprovizionarea cu apă se face centralizat şi este disponibilă în toate zonele </w:t>
      </w:r>
      <w:r w:rsidR="00F71998" w:rsidRPr="00082424">
        <w:rPr>
          <w:szCs w:val="24"/>
          <w:lang w:val="ro-MD"/>
        </w:rPr>
        <w:t>instituției</w:t>
      </w:r>
      <w:r w:rsidRPr="00082424">
        <w:rPr>
          <w:szCs w:val="24"/>
          <w:lang w:val="ro-MD"/>
        </w:rPr>
        <w:t>. Grădiniţa este asigurată permanent cu apă rece şi caldă. Apa este considerată tehnică. Achitarea  pentru consumul de apă se face regulat, fără întârzieri.</w:t>
      </w:r>
    </w:p>
    <w:p w14:paraId="5662B716" w14:textId="77777777" w:rsidR="00213EED" w:rsidRPr="00082424" w:rsidRDefault="00213EED" w:rsidP="00082424">
      <w:pPr>
        <w:pStyle w:val="a5"/>
        <w:numPr>
          <w:ilvl w:val="0"/>
          <w:numId w:val="2"/>
        </w:numPr>
        <w:spacing w:line="276" w:lineRule="auto"/>
        <w:ind w:right="-1"/>
        <w:jc w:val="both"/>
        <w:rPr>
          <w:szCs w:val="24"/>
          <w:lang w:val="ro-MD"/>
        </w:rPr>
      </w:pPr>
      <w:r w:rsidRPr="00082424">
        <w:rPr>
          <w:szCs w:val="24"/>
          <w:lang w:val="ro-MD"/>
        </w:rPr>
        <w:t>Sistemul de canalizare este centralizat și este funcțional.</w:t>
      </w:r>
    </w:p>
    <w:p w14:paraId="2416AE78" w14:textId="77777777" w:rsidR="00213EED" w:rsidRPr="00082424" w:rsidRDefault="00213EED" w:rsidP="00082424">
      <w:pPr>
        <w:pStyle w:val="a5"/>
        <w:numPr>
          <w:ilvl w:val="0"/>
          <w:numId w:val="2"/>
        </w:numPr>
        <w:spacing w:line="276" w:lineRule="auto"/>
        <w:ind w:right="-1"/>
        <w:jc w:val="both"/>
        <w:rPr>
          <w:szCs w:val="24"/>
          <w:lang w:val="ro-MD"/>
        </w:rPr>
      </w:pPr>
      <w:r w:rsidRPr="00082424">
        <w:rPr>
          <w:szCs w:val="24"/>
          <w:lang w:val="ro-MD"/>
        </w:rPr>
        <w:t>Sistem de încălzire este asigurat de cazan pe gaze. Acesta asigură încălzirea întregii clădi</w:t>
      </w:r>
      <w:r w:rsidR="006443B4" w:rsidRPr="00082424">
        <w:rPr>
          <w:szCs w:val="24"/>
          <w:lang w:val="ro-MD"/>
        </w:rPr>
        <w:t>r</w:t>
      </w:r>
      <w:r w:rsidRPr="00082424">
        <w:rPr>
          <w:szCs w:val="24"/>
          <w:lang w:val="ro-MD"/>
        </w:rPr>
        <w:t xml:space="preserve">i. Grădinița nu dispune de sistem de încălzire centralizat. </w:t>
      </w:r>
    </w:p>
    <w:p w14:paraId="15300584" w14:textId="77777777" w:rsidR="00213EED" w:rsidRPr="00082424" w:rsidRDefault="00F71998" w:rsidP="00082424">
      <w:pPr>
        <w:pStyle w:val="a5"/>
        <w:numPr>
          <w:ilvl w:val="0"/>
          <w:numId w:val="2"/>
        </w:numPr>
        <w:spacing w:line="276" w:lineRule="auto"/>
        <w:ind w:right="-1"/>
        <w:jc w:val="both"/>
        <w:rPr>
          <w:szCs w:val="24"/>
          <w:lang w:val="ro-MD"/>
        </w:rPr>
      </w:pPr>
      <w:r w:rsidRPr="00082424">
        <w:rPr>
          <w:szCs w:val="24"/>
          <w:lang w:val="ro-MD"/>
        </w:rPr>
        <w:t>Veceurile sunt de tip clos</w:t>
      </w:r>
      <w:r w:rsidR="00213EED" w:rsidRPr="00082424">
        <w:rPr>
          <w:szCs w:val="24"/>
          <w:lang w:val="ro-MD"/>
        </w:rPr>
        <w:t xml:space="preserve">et, amplasate  în interiorul clădirii.  Acestea sunt comune pentru fete şi </w:t>
      </w:r>
      <w:r w:rsidRPr="00082424">
        <w:rPr>
          <w:szCs w:val="24"/>
          <w:lang w:val="ro-MD"/>
        </w:rPr>
        <w:t>băieți</w:t>
      </w:r>
      <w:r w:rsidR="00213EED" w:rsidRPr="00082424">
        <w:rPr>
          <w:szCs w:val="24"/>
          <w:lang w:val="ro-MD"/>
        </w:rPr>
        <w:t xml:space="preserve"> şi separate pentru personalul </w:t>
      </w:r>
      <w:r w:rsidRPr="00082424">
        <w:rPr>
          <w:szCs w:val="24"/>
          <w:lang w:val="ro-MD"/>
        </w:rPr>
        <w:t>instituției</w:t>
      </w:r>
      <w:r w:rsidR="00213EED" w:rsidRPr="00082424">
        <w:rPr>
          <w:szCs w:val="24"/>
          <w:lang w:val="ro-MD"/>
        </w:rPr>
        <w:t>.</w:t>
      </w:r>
    </w:p>
    <w:p w14:paraId="6E505D36" w14:textId="77777777" w:rsidR="00213EED" w:rsidRPr="00082424" w:rsidRDefault="00213EED" w:rsidP="00082424">
      <w:pPr>
        <w:pStyle w:val="a5"/>
        <w:numPr>
          <w:ilvl w:val="0"/>
          <w:numId w:val="2"/>
        </w:numPr>
        <w:spacing w:line="276" w:lineRule="auto"/>
        <w:ind w:right="-1"/>
        <w:jc w:val="both"/>
        <w:rPr>
          <w:szCs w:val="24"/>
          <w:lang w:val="ro-MD"/>
        </w:rPr>
      </w:pPr>
      <w:r w:rsidRPr="00082424">
        <w:rPr>
          <w:szCs w:val="24"/>
          <w:lang w:val="ro-MD"/>
        </w:rPr>
        <w:t xml:space="preserve">Accesibilitatea în instituție: </w:t>
      </w:r>
      <w:r w:rsidR="00F71998" w:rsidRPr="00082424">
        <w:rPr>
          <w:szCs w:val="24"/>
          <w:lang w:val="ro-MD"/>
        </w:rPr>
        <w:t>grădinița</w:t>
      </w:r>
      <w:r w:rsidRPr="00082424">
        <w:rPr>
          <w:szCs w:val="24"/>
          <w:lang w:val="ro-MD"/>
        </w:rPr>
        <w:t xml:space="preserve"> este amplasată în centrul satului. Starea drumului de acces către grădiniță este într-o stare deplorabilă. Accesul în clădire nu este asigurat cu pante de acces pentru persoanele cu cărucior. Nici uşile şi nici veceurile nu sunt adaptate pentru categoria dată de persoane.</w:t>
      </w:r>
    </w:p>
    <w:p w14:paraId="1C14CCAB" w14:textId="77777777" w:rsidR="00213EED" w:rsidRPr="00082424" w:rsidRDefault="00213EED" w:rsidP="00082424">
      <w:pPr>
        <w:pStyle w:val="a5"/>
        <w:numPr>
          <w:ilvl w:val="0"/>
          <w:numId w:val="2"/>
        </w:numPr>
        <w:spacing w:line="276" w:lineRule="auto"/>
        <w:ind w:right="-1"/>
        <w:jc w:val="both"/>
        <w:rPr>
          <w:szCs w:val="24"/>
          <w:lang w:val="ro-MD"/>
        </w:rPr>
      </w:pPr>
      <w:r w:rsidRPr="00082424">
        <w:rPr>
          <w:szCs w:val="24"/>
          <w:lang w:val="ro-MD"/>
        </w:rPr>
        <w:t xml:space="preserve">Transportarea copiilor nu este organizată. </w:t>
      </w:r>
    </w:p>
    <w:p w14:paraId="64FC6CE6" w14:textId="77777777" w:rsidR="00213EED" w:rsidRPr="00082424" w:rsidRDefault="00213EED" w:rsidP="00082424">
      <w:pPr>
        <w:spacing w:line="276" w:lineRule="auto"/>
        <w:jc w:val="both"/>
        <w:rPr>
          <w:szCs w:val="24"/>
          <w:lang w:val="ro-MD"/>
        </w:rPr>
      </w:pPr>
    </w:p>
    <w:p w14:paraId="42EA96E9" w14:textId="77777777" w:rsidR="00213EED" w:rsidRPr="00082424" w:rsidRDefault="00F71998" w:rsidP="00082424">
      <w:pPr>
        <w:spacing w:line="276" w:lineRule="auto"/>
        <w:jc w:val="both"/>
        <w:rPr>
          <w:szCs w:val="24"/>
          <w:lang w:val="ro-MD"/>
        </w:rPr>
      </w:pPr>
      <w:r w:rsidRPr="00082424">
        <w:rPr>
          <w:szCs w:val="24"/>
          <w:lang w:val="ro-MD"/>
        </w:rPr>
        <w:t>Menținerea</w:t>
      </w:r>
      <w:r w:rsidR="00213EED" w:rsidRPr="00082424">
        <w:rPr>
          <w:szCs w:val="24"/>
          <w:lang w:val="ro-MD"/>
        </w:rPr>
        <w:t xml:space="preserve"> şi înnoirea bazei tehnico-materială se datorează conlucrării instituției cu APL, </w:t>
      </w:r>
      <w:r w:rsidRPr="00082424">
        <w:rPr>
          <w:szCs w:val="24"/>
          <w:lang w:val="ro-MD"/>
        </w:rPr>
        <w:t>părinții</w:t>
      </w:r>
      <w:r w:rsidR="00213EED" w:rsidRPr="00082424">
        <w:rPr>
          <w:szCs w:val="24"/>
          <w:lang w:val="ro-MD"/>
        </w:rPr>
        <w:t>. Astfel pe parcursul anilor 2018-2021 la grădinița “Albinuța” din s. Dănceni, din contul bugetului local, au fost realizate mai multe proiecte pentru îmbunătățirea procesului educațional preșcolar și anume:</w:t>
      </w:r>
    </w:p>
    <w:p w14:paraId="3CAC3CF0" w14:textId="77777777" w:rsidR="00213EED" w:rsidRPr="00082424" w:rsidRDefault="00213EED" w:rsidP="00082424">
      <w:pPr>
        <w:pStyle w:val="a5"/>
        <w:numPr>
          <w:ilvl w:val="0"/>
          <w:numId w:val="34"/>
        </w:numPr>
        <w:spacing w:line="276" w:lineRule="auto"/>
        <w:ind w:left="709" w:hanging="283"/>
        <w:jc w:val="both"/>
        <w:rPr>
          <w:szCs w:val="24"/>
          <w:lang w:val="ro-MD"/>
        </w:rPr>
      </w:pPr>
      <w:bookmarkStart w:id="40" w:name="_Hlk101158378"/>
      <w:r w:rsidRPr="00082424">
        <w:rPr>
          <w:szCs w:val="24"/>
          <w:lang w:val="ro-MD"/>
        </w:rPr>
        <w:t>2018 - reparația capitală a sălii festive din grădinița Albinuța - 116 671,67 lei</w:t>
      </w:r>
      <w:bookmarkEnd w:id="40"/>
      <w:r w:rsidRPr="00082424">
        <w:rPr>
          <w:szCs w:val="24"/>
          <w:lang w:val="ro-MD"/>
        </w:rPr>
        <w:t>, achiziționarea complexelor de joacă și topogane - de 28 110,00 lei, recepția cu titlu gratuit tehnică 13 998 lei.</w:t>
      </w:r>
    </w:p>
    <w:p w14:paraId="36AAAA4A" w14:textId="77777777" w:rsidR="00213EED" w:rsidRPr="00082424" w:rsidRDefault="00213EED" w:rsidP="00082424">
      <w:pPr>
        <w:pStyle w:val="a5"/>
        <w:numPr>
          <w:ilvl w:val="0"/>
          <w:numId w:val="34"/>
        </w:numPr>
        <w:spacing w:line="276" w:lineRule="auto"/>
        <w:ind w:left="709" w:hanging="283"/>
        <w:jc w:val="both"/>
        <w:rPr>
          <w:szCs w:val="24"/>
          <w:lang w:val="ro-MD"/>
        </w:rPr>
      </w:pPr>
      <w:r w:rsidRPr="00082424">
        <w:rPr>
          <w:szCs w:val="24"/>
          <w:lang w:val="ro-MD"/>
        </w:rPr>
        <w:t>2019 - reparația sistemului de gaze - 25 008,00 lei, procurare mobilier pentru veselă 38 000 lei, teren de joacă - 26 348,00 lei.</w:t>
      </w:r>
    </w:p>
    <w:p w14:paraId="4C53B053" w14:textId="77777777" w:rsidR="00213EED" w:rsidRPr="00082424" w:rsidRDefault="00213EED" w:rsidP="00082424">
      <w:pPr>
        <w:pStyle w:val="a5"/>
        <w:numPr>
          <w:ilvl w:val="0"/>
          <w:numId w:val="34"/>
        </w:numPr>
        <w:spacing w:line="276" w:lineRule="auto"/>
        <w:ind w:left="709" w:hanging="283"/>
        <w:jc w:val="both"/>
        <w:rPr>
          <w:szCs w:val="24"/>
          <w:lang w:val="ro-MD"/>
        </w:rPr>
      </w:pPr>
      <w:bookmarkStart w:id="41" w:name="_Hlk101158418"/>
      <w:r w:rsidRPr="00082424">
        <w:rPr>
          <w:szCs w:val="24"/>
          <w:lang w:val="ro-MD"/>
        </w:rPr>
        <w:t>2020 - reparații la blocul sanitar din grupa mică - 77 581,27 lei, reparația la două depozite din interiorul grădiniței - 79 669,72 lei,</w:t>
      </w:r>
      <w:bookmarkEnd w:id="41"/>
      <w:r w:rsidRPr="00082424">
        <w:rPr>
          <w:szCs w:val="24"/>
          <w:lang w:val="ro-MD"/>
        </w:rPr>
        <w:t xml:space="preserve">  procurarea a 5 recirculatoare bactericide - 17 000,00 lei, mașină de spălat rufe 7 499,00 lei, mașină de uscat rufe - 7 499,00 lei, sistem video cu trei camere - 19 </w:t>
      </w:r>
      <w:r w:rsidRPr="00082424">
        <w:rPr>
          <w:szCs w:val="24"/>
          <w:lang w:val="ro-MD"/>
        </w:rPr>
        <w:lastRenderedPageBreak/>
        <w:t xml:space="preserve">523,00 lei, perete de joacă - 7 998,00 lei, notebook - 9 639,00 lei, un televizor - 9 748,00 lei și dulapuri de </w:t>
      </w:r>
      <w:r w:rsidR="00F73FB6" w:rsidRPr="00082424">
        <w:rPr>
          <w:szCs w:val="24"/>
          <w:lang w:val="ro-MD"/>
        </w:rPr>
        <w:t>bucătărie</w:t>
      </w:r>
      <w:r w:rsidRPr="00082424">
        <w:rPr>
          <w:szCs w:val="24"/>
          <w:lang w:val="ro-MD"/>
        </w:rPr>
        <w:t xml:space="preserve"> din inox - 6 000,00 lei.</w:t>
      </w:r>
    </w:p>
    <w:p w14:paraId="41A03904" w14:textId="77777777" w:rsidR="00213EED" w:rsidRPr="00082424" w:rsidRDefault="00213EED" w:rsidP="00082424">
      <w:pPr>
        <w:pStyle w:val="a5"/>
        <w:numPr>
          <w:ilvl w:val="0"/>
          <w:numId w:val="34"/>
        </w:numPr>
        <w:spacing w:line="276" w:lineRule="auto"/>
        <w:ind w:left="709" w:hanging="283"/>
        <w:jc w:val="both"/>
        <w:rPr>
          <w:szCs w:val="24"/>
          <w:lang w:val="ro-MD"/>
        </w:rPr>
      </w:pPr>
      <w:bookmarkStart w:id="42" w:name="_Hlk101158463"/>
      <w:r w:rsidRPr="00082424">
        <w:rPr>
          <w:szCs w:val="24"/>
          <w:lang w:val="ro-MD"/>
        </w:rPr>
        <w:t>2021 reparația blocului sanitar din grupa mare și a unui depozit - 169 973,46 lei, reparația acoperișului de tip moale a galeriei - 85 790,44 lei</w:t>
      </w:r>
      <w:bookmarkEnd w:id="42"/>
      <w:r w:rsidRPr="00082424">
        <w:rPr>
          <w:szCs w:val="24"/>
          <w:lang w:val="ro-MD"/>
        </w:rPr>
        <w:t>.</w:t>
      </w:r>
    </w:p>
    <w:p w14:paraId="3AB838A1" w14:textId="77777777" w:rsidR="00213EED" w:rsidRPr="00082424" w:rsidRDefault="00213EED" w:rsidP="00082424">
      <w:pPr>
        <w:pStyle w:val="a5"/>
        <w:numPr>
          <w:ilvl w:val="0"/>
          <w:numId w:val="34"/>
        </w:numPr>
        <w:spacing w:line="276" w:lineRule="auto"/>
        <w:ind w:left="709" w:hanging="283"/>
        <w:jc w:val="both"/>
        <w:rPr>
          <w:szCs w:val="24"/>
          <w:lang w:val="ro-MD"/>
        </w:rPr>
      </w:pPr>
      <w:r w:rsidRPr="00082424">
        <w:rPr>
          <w:szCs w:val="24"/>
          <w:lang w:val="ro-MD"/>
        </w:rPr>
        <w:t>La începutul anului 2023  a fost implementat proiectul “</w:t>
      </w:r>
      <w:r w:rsidRPr="00082424">
        <w:rPr>
          <w:rFonts w:cs="Arial"/>
          <w:szCs w:val="24"/>
          <w:lang w:val="ro-MD"/>
        </w:rPr>
        <w:t>Construcția sistemului de încălzire modern” pentru grupa de 2-3 ani,  în valoare de 390 mii lei și dotarea cu echipament a grupei respective în cadrul proiectului ,,Educăm și cultivăm frumosul poporului românesc în tânăra generație” în valoare de 46,70 mii roni.</w:t>
      </w:r>
    </w:p>
    <w:p w14:paraId="48613ABA" w14:textId="77777777" w:rsidR="00213EED" w:rsidRPr="00082424" w:rsidRDefault="00213EED" w:rsidP="00082424">
      <w:pPr>
        <w:spacing w:line="276" w:lineRule="auto"/>
        <w:ind w:right="-1"/>
        <w:jc w:val="both"/>
        <w:rPr>
          <w:szCs w:val="24"/>
          <w:lang w:val="ro-MD"/>
        </w:rPr>
      </w:pPr>
    </w:p>
    <w:p w14:paraId="5516BAED" w14:textId="77777777" w:rsidR="00213EED" w:rsidRPr="00082424" w:rsidRDefault="00213EED" w:rsidP="00082424">
      <w:pPr>
        <w:spacing w:line="276" w:lineRule="auto"/>
        <w:ind w:left="360" w:right="-1"/>
        <w:jc w:val="both"/>
        <w:rPr>
          <w:szCs w:val="24"/>
          <w:lang w:val="ro-MD"/>
        </w:rPr>
      </w:pPr>
      <w:r w:rsidRPr="00082424">
        <w:rPr>
          <w:szCs w:val="24"/>
          <w:lang w:val="ro-MD"/>
        </w:rPr>
        <w:t>La fel ca majoritatea instituțiilor, grădinița din satul Dănceni se confrun</w:t>
      </w:r>
      <w:r w:rsidR="00F73FB6" w:rsidRPr="00082424">
        <w:rPr>
          <w:szCs w:val="24"/>
          <w:lang w:val="ro-MD"/>
        </w:rPr>
        <w:t xml:space="preserve">tă cu o serie de probleme  printre </w:t>
      </w:r>
      <w:r w:rsidRPr="00082424">
        <w:rPr>
          <w:szCs w:val="24"/>
          <w:lang w:val="ro-MD"/>
        </w:rPr>
        <w:t>care:</w:t>
      </w:r>
    </w:p>
    <w:p w14:paraId="640DE944" w14:textId="77777777" w:rsidR="00213EED" w:rsidRPr="00082424" w:rsidRDefault="00213EED" w:rsidP="00082424">
      <w:pPr>
        <w:pStyle w:val="a5"/>
        <w:numPr>
          <w:ilvl w:val="0"/>
          <w:numId w:val="33"/>
        </w:numPr>
        <w:spacing w:line="276" w:lineRule="auto"/>
        <w:jc w:val="both"/>
        <w:rPr>
          <w:szCs w:val="24"/>
          <w:lang w:val="ro-MD"/>
        </w:rPr>
      </w:pPr>
      <w:r w:rsidRPr="00082424">
        <w:rPr>
          <w:szCs w:val="24"/>
          <w:lang w:val="ro-MD"/>
        </w:rPr>
        <w:t>Sistemul de electricitate învechit, contoarele sunt învechite și parțial uzate;</w:t>
      </w:r>
    </w:p>
    <w:p w14:paraId="04BAC760" w14:textId="77777777" w:rsidR="00213EED" w:rsidRPr="00082424" w:rsidRDefault="00213EED" w:rsidP="00082424">
      <w:pPr>
        <w:pStyle w:val="a5"/>
        <w:numPr>
          <w:ilvl w:val="0"/>
          <w:numId w:val="33"/>
        </w:numPr>
        <w:spacing w:line="276" w:lineRule="auto"/>
        <w:jc w:val="both"/>
        <w:rPr>
          <w:szCs w:val="24"/>
          <w:lang w:val="ro-MD"/>
        </w:rPr>
      </w:pPr>
      <w:r w:rsidRPr="00082424">
        <w:rPr>
          <w:szCs w:val="24"/>
          <w:lang w:val="ro-MD"/>
        </w:rPr>
        <w:t>Parasolarele necesită dotare cu mese și scaune cât și cu acoperirea laterală pentru a împiedica vântul, deoarece este indicat ca copilul în această perioada să se afle mai mult în aer liber;</w:t>
      </w:r>
    </w:p>
    <w:p w14:paraId="0C7F500C" w14:textId="77777777" w:rsidR="00213EED" w:rsidRPr="00082424" w:rsidRDefault="00213EED" w:rsidP="00082424">
      <w:pPr>
        <w:pStyle w:val="a5"/>
        <w:numPr>
          <w:ilvl w:val="0"/>
          <w:numId w:val="33"/>
        </w:numPr>
        <w:spacing w:line="276" w:lineRule="auto"/>
        <w:jc w:val="both"/>
        <w:rPr>
          <w:szCs w:val="24"/>
          <w:lang w:val="ro-MD"/>
        </w:rPr>
      </w:pPr>
      <w:r w:rsidRPr="00082424">
        <w:rPr>
          <w:szCs w:val="24"/>
          <w:lang w:val="ro-MD"/>
        </w:rPr>
        <w:t>Curtea din interiorul instituției se află într-o stare deplorabilă și necesită instalarea pavajului</w:t>
      </w:r>
    </w:p>
    <w:p w14:paraId="0B2E893F" w14:textId="77777777" w:rsidR="00213EED" w:rsidRPr="00082424" w:rsidRDefault="00213EED" w:rsidP="00082424">
      <w:pPr>
        <w:pStyle w:val="a5"/>
        <w:numPr>
          <w:ilvl w:val="0"/>
          <w:numId w:val="33"/>
        </w:numPr>
        <w:spacing w:line="276" w:lineRule="auto"/>
        <w:jc w:val="both"/>
        <w:rPr>
          <w:szCs w:val="24"/>
          <w:lang w:val="ro-MD"/>
        </w:rPr>
      </w:pPr>
      <w:r w:rsidRPr="00082424">
        <w:rPr>
          <w:szCs w:val="24"/>
          <w:lang w:val="ro-MD"/>
        </w:rPr>
        <w:t>Exteriorul clădir</w:t>
      </w:r>
      <w:r w:rsidR="00F73FB6" w:rsidRPr="00082424">
        <w:rPr>
          <w:szCs w:val="24"/>
          <w:lang w:val="ro-MD"/>
        </w:rPr>
        <w:t>ii nu a suportat nici o reparați</w:t>
      </w:r>
      <w:r w:rsidRPr="00082424">
        <w:rPr>
          <w:szCs w:val="24"/>
          <w:lang w:val="ro-MD"/>
        </w:rPr>
        <w:t>e din anul 1984 și necesită  termoizolarea clădirii care  ar duce la micșorarea consumului de gaze.</w:t>
      </w:r>
    </w:p>
    <w:p w14:paraId="1353E1CC" w14:textId="77777777" w:rsidR="00213EED" w:rsidRPr="00082424" w:rsidRDefault="00213EED" w:rsidP="00082424">
      <w:pPr>
        <w:spacing w:line="276" w:lineRule="auto"/>
        <w:ind w:left="360" w:right="-1"/>
        <w:jc w:val="both"/>
        <w:rPr>
          <w:szCs w:val="24"/>
          <w:lang w:val="ro-MD"/>
        </w:rPr>
      </w:pPr>
    </w:p>
    <w:p w14:paraId="140A1386" w14:textId="77777777" w:rsidR="00213EED" w:rsidRPr="00082424" w:rsidRDefault="00213EED" w:rsidP="00082424">
      <w:pPr>
        <w:spacing w:line="276" w:lineRule="auto"/>
        <w:ind w:right="-1"/>
        <w:jc w:val="both"/>
        <w:rPr>
          <w:rFonts w:cs="Arial"/>
          <w:szCs w:val="24"/>
          <w:lang w:val="ro-MD"/>
        </w:rPr>
      </w:pPr>
      <w:r w:rsidRPr="00082424">
        <w:rPr>
          <w:rFonts w:cs="Arial"/>
          <w:b/>
          <w:bCs/>
          <w:szCs w:val="24"/>
          <w:lang w:val="ro-MD"/>
        </w:rPr>
        <w:t>Gimnaziul „A</w:t>
      </w:r>
      <w:r w:rsidR="00F73FB6" w:rsidRPr="00082424">
        <w:rPr>
          <w:rFonts w:cs="Arial"/>
          <w:b/>
          <w:bCs/>
          <w:szCs w:val="24"/>
          <w:lang w:val="ro-MD"/>
        </w:rPr>
        <w:t xml:space="preserve">lexandrina </w:t>
      </w:r>
      <w:r w:rsidRPr="00082424">
        <w:rPr>
          <w:rFonts w:cs="Arial"/>
          <w:b/>
          <w:bCs/>
          <w:szCs w:val="24"/>
          <w:lang w:val="ro-MD"/>
        </w:rPr>
        <w:t xml:space="preserve">Rusu” </w:t>
      </w:r>
      <w:r w:rsidRPr="00082424">
        <w:rPr>
          <w:rFonts w:cs="Arial"/>
          <w:szCs w:val="24"/>
          <w:lang w:val="ro-MD"/>
        </w:rPr>
        <w:t xml:space="preserve"> din satul Dănceni. O clădire cu mai multe etaje, amplasată la marginea satului cu o capacitate totală de 600 de locuri. </w:t>
      </w:r>
      <w:r w:rsidRPr="00082424">
        <w:rPr>
          <w:szCs w:val="24"/>
          <w:lang w:val="ro-MD"/>
        </w:rPr>
        <w:t xml:space="preserve">În mediu, gimnaziul este frecventat de 192 elevi dintre care 87 elevi în clasele primare (1-4) și 105 elevi în clasele gimnaziale (5-9). Deşi instituţia dispune de o </w:t>
      </w:r>
      <w:r w:rsidRPr="00082424">
        <w:rPr>
          <w:rFonts w:cs="Arial"/>
          <w:szCs w:val="24"/>
          <w:lang w:val="ro-MD"/>
        </w:rPr>
        <w:t xml:space="preserve">capacitate destul de mare, acesta este ocupată în </w:t>
      </w:r>
      <w:r w:rsidR="00F73FB6" w:rsidRPr="00082424">
        <w:rPr>
          <w:rFonts w:cs="Arial"/>
          <w:szCs w:val="24"/>
          <w:lang w:val="ro-MD"/>
        </w:rPr>
        <w:t>proporție</w:t>
      </w:r>
      <w:r w:rsidRPr="00082424">
        <w:rPr>
          <w:rFonts w:cs="Arial"/>
          <w:szCs w:val="24"/>
          <w:lang w:val="ro-MD"/>
        </w:rPr>
        <w:t xml:space="preserve"> de aproximativ 32%. </w:t>
      </w:r>
    </w:p>
    <w:p w14:paraId="619BA8EF" w14:textId="77777777" w:rsidR="00213EED" w:rsidRPr="00082424" w:rsidRDefault="001457D4" w:rsidP="001457D4">
      <w:pPr>
        <w:spacing w:line="276" w:lineRule="auto"/>
        <w:rPr>
          <w:rFonts w:cs="Arial"/>
          <w:szCs w:val="24"/>
          <w:lang w:val="ro-MD"/>
        </w:rPr>
      </w:pPr>
      <w:r>
        <w:rPr>
          <w:rFonts w:cs="Arial"/>
          <w:noProof/>
          <w:szCs w:val="24"/>
          <w:lang w:val="ro-RO" w:eastAsia="ro-RO"/>
        </w:rPr>
        <mc:AlternateContent>
          <mc:Choice Requires="wpg">
            <w:drawing>
              <wp:anchor distT="0" distB="0" distL="114300" distR="114300" simplePos="0" relativeHeight="251680768" behindDoc="0" locked="0" layoutInCell="1" allowOverlap="1" wp14:anchorId="088438C7" wp14:editId="5382CDE2">
                <wp:simplePos x="0" y="0"/>
                <wp:positionH relativeFrom="column">
                  <wp:posOffset>526083</wp:posOffset>
                </wp:positionH>
                <wp:positionV relativeFrom="paragraph">
                  <wp:posOffset>131546</wp:posOffset>
                </wp:positionV>
                <wp:extent cx="5052532" cy="1866653"/>
                <wp:effectExtent l="0" t="0" r="0" b="635"/>
                <wp:wrapTight wrapText="bothSides">
                  <wp:wrapPolygon edited="0">
                    <wp:start x="0" y="0"/>
                    <wp:lineTo x="0" y="21387"/>
                    <wp:lineTo x="21502" y="21387"/>
                    <wp:lineTo x="21502" y="0"/>
                    <wp:lineTo x="0" y="0"/>
                  </wp:wrapPolygon>
                </wp:wrapTight>
                <wp:docPr id="25" name="Группа 25"/>
                <wp:cNvGraphicFramePr/>
                <a:graphic xmlns:a="http://schemas.openxmlformats.org/drawingml/2006/main">
                  <a:graphicData uri="http://schemas.microsoft.com/office/word/2010/wordprocessingGroup">
                    <wpg:wgp>
                      <wpg:cNvGrpSpPr/>
                      <wpg:grpSpPr>
                        <a:xfrm>
                          <a:off x="0" y="0"/>
                          <a:ext cx="5052532" cy="1866653"/>
                          <a:chOff x="0" y="0"/>
                          <a:chExt cx="5052532" cy="1866653"/>
                        </a:xfrm>
                      </wpg:grpSpPr>
                      <wpg:graphicFrame>
                        <wpg:cNvPr id="12" name="Диаграмма 12"/>
                        <wpg:cNvFrPr/>
                        <wpg:xfrm>
                          <a:off x="0" y="169933"/>
                          <a:ext cx="5044440" cy="1696720"/>
                        </wpg:xfrm>
                        <a:graphic>
                          <a:graphicData uri="http://schemas.openxmlformats.org/drawingml/2006/chart">
                            <c:chart xmlns:c="http://schemas.openxmlformats.org/drawingml/2006/chart" xmlns:r="http://schemas.openxmlformats.org/officeDocument/2006/relationships" r:id="rId40"/>
                          </a:graphicData>
                        </a:graphic>
                      </wpg:graphicFrame>
                      <wps:wsp>
                        <wps:cNvPr id="24" name="Надпись 24"/>
                        <wps:cNvSpPr txBox="1"/>
                        <wps:spPr>
                          <a:xfrm>
                            <a:off x="8092" y="0"/>
                            <a:ext cx="5044440" cy="210185"/>
                          </a:xfrm>
                          <a:prstGeom prst="rect">
                            <a:avLst/>
                          </a:prstGeom>
                          <a:solidFill>
                            <a:prstClr val="white"/>
                          </a:solidFill>
                          <a:ln>
                            <a:noFill/>
                          </a:ln>
                          <a:effectLst/>
                        </wps:spPr>
                        <wps:txbx>
                          <w:txbxContent>
                            <w:p w14:paraId="5EED76B8" w14:textId="520C9EBB" w:rsidR="00DA484E" w:rsidRPr="00831959" w:rsidRDefault="00DA484E" w:rsidP="001457D4">
                              <w:pPr>
                                <w:pStyle w:val="a9"/>
                                <w:jc w:val="center"/>
                                <w:rPr>
                                  <w:noProof/>
                                  <w:szCs w:val="24"/>
                                </w:rPr>
                              </w:pPr>
                              <w:bookmarkStart w:id="43" w:name="_Toc144993133"/>
                              <w:proofErr w:type="spellStart"/>
                              <w:r>
                                <w:t>Figura</w:t>
                              </w:r>
                              <w:proofErr w:type="spellEnd"/>
                              <w:r>
                                <w:t xml:space="preserve"> </w:t>
                              </w:r>
                              <w:r>
                                <w:fldChar w:fldCharType="begin"/>
                              </w:r>
                              <w:r>
                                <w:instrText xml:space="preserve"> SEQ Figura \* ARABIC </w:instrText>
                              </w:r>
                              <w:r>
                                <w:fldChar w:fldCharType="separate"/>
                              </w:r>
                              <w:r w:rsidR="008B5DDB">
                                <w:rPr>
                                  <w:noProof/>
                                </w:rPr>
                                <w:t>7</w:t>
                              </w:r>
                              <w:r>
                                <w:fldChar w:fldCharType="end"/>
                              </w:r>
                              <w:r>
                                <w:t xml:space="preserve">. </w:t>
                              </w:r>
                              <w:proofErr w:type="spellStart"/>
                              <w:r w:rsidRPr="00A85225">
                                <w:t>Efectivul</w:t>
                              </w:r>
                              <w:proofErr w:type="spellEnd"/>
                              <w:r w:rsidRPr="00A85225">
                                <w:t xml:space="preserve"> de </w:t>
                              </w:r>
                              <w:proofErr w:type="spellStart"/>
                              <w:r w:rsidRPr="00A85225">
                                <w:t>elevi</w:t>
                              </w:r>
                              <w:proofErr w:type="spellEnd"/>
                              <w:r w:rsidRPr="00A85225">
                                <w:t xml:space="preserve"> ai </w:t>
                              </w:r>
                              <w:proofErr w:type="spellStart"/>
                              <w:r w:rsidRPr="00A85225">
                                <w:t>gimnaziului</w:t>
                              </w:r>
                              <w:proofErr w:type="spellEnd"/>
                              <w:r w:rsidRPr="00A85225">
                                <w:t xml:space="preserve"> „</w:t>
                              </w:r>
                              <w:proofErr w:type="spellStart"/>
                              <w:proofErr w:type="gramStart"/>
                              <w:r w:rsidRPr="00A85225">
                                <w:t>A.Rusu</w:t>
                              </w:r>
                              <w:proofErr w:type="spellEnd"/>
                              <w:proofErr w:type="gramEnd"/>
                              <w:r w:rsidRPr="00A85225">
                                <w:t xml:space="preserve">”, </w:t>
                              </w:r>
                              <w:proofErr w:type="spellStart"/>
                              <w:r w:rsidRPr="00A85225">
                                <w:t>persoane</w:t>
                              </w:r>
                              <w:bookmarkEnd w:id="43"/>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88438C7" id="Группа 25" o:spid="_x0000_s1044" style="position:absolute;margin-left:41.4pt;margin-top:10.35pt;width:397.85pt;height:147pt;z-index:251680768" coordsize="50525,18666"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">
                <v:shape id="Диаграмма 12" o:spid="_x0000_s1045" type="#_x0000_t75" style="position:absolute;left:-60;top:1645;width:50534;height:170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">
                  <v:imagedata r:id="rId41" o:title=""/>
                  <o:lock v:ext="edit" aspectratio="f"/>
                </v:shape>
                <v:shape id="Надпись 24" o:spid="_x0000_s1046" type="#_x0000_t202" style="position:absolute;left:80;width:50445;height:2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jgxQAAANsAAAAPAAAAZHJzL2Rvd25yZXYueG1sRI/NasMw&#10;EITvhbyD2EAupZFrS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AodRjgxQAAANsAAAAP&#10;AAAAAAAAAAAAAAAAAAcCAABkcnMvZG93bnJldi54bWxQSwUGAAAAAAMAAwC3AAAA+QIAAAAA&#10;" stroked="f">
                  <v:textbox inset="0,0,0,0">
                    <w:txbxContent>
                      <w:p w14:paraId="5EED76B8" w14:textId="520C9EBB" w:rsidR="00DA484E" w:rsidRPr="00831959" w:rsidRDefault="00DA484E" w:rsidP="001457D4">
                        <w:pPr>
                          <w:pStyle w:val="a9"/>
                          <w:jc w:val="center"/>
                          <w:rPr>
                            <w:noProof/>
                            <w:szCs w:val="24"/>
                          </w:rPr>
                        </w:pPr>
                        <w:bookmarkStart w:id="44" w:name="_Toc144993133"/>
                        <w:proofErr w:type="spellStart"/>
                        <w:r>
                          <w:t>Figura</w:t>
                        </w:r>
                        <w:proofErr w:type="spellEnd"/>
                        <w:r>
                          <w:t xml:space="preserve"> </w:t>
                        </w:r>
                        <w:r>
                          <w:fldChar w:fldCharType="begin"/>
                        </w:r>
                        <w:r>
                          <w:instrText xml:space="preserve"> SEQ Figura \* ARABIC </w:instrText>
                        </w:r>
                        <w:r>
                          <w:fldChar w:fldCharType="separate"/>
                        </w:r>
                        <w:r w:rsidR="008B5DDB">
                          <w:rPr>
                            <w:noProof/>
                          </w:rPr>
                          <w:t>7</w:t>
                        </w:r>
                        <w:r>
                          <w:fldChar w:fldCharType="end"/>
                        </w:r>
                        <w:r>
                          <w:t xml:space="preserve">. </w:t>
                        </w:r>
                        <w:proofErr w:type="spellStart"/>
                        <w:r w:rsidRPr="00A85225">
                          <w:t>Efectivul</w:t>
                        </w:r>
                        <w:proofErr w:type="spellEnd"/>
                        <w:r w:rsidRPr="00A85225">
                          <w:t xml:space="preserve"> de </w:t>
                        </w:r>
                        <w:proofErr w:type="spellStart"/>
                        <w:r w:rsidRPr="00A85225">
                          <w:t>elevi</w:t>
                        </w:r>
                        <w:proofErr w:type="spellEnd"/>
                        <w:r w:rsidRPr="00A85225">
                          <w:t xml:space="preserve"> ai </w:t>
                        </w:r>
                        <w:proofErr w:type="spellStart"/>
                        <w:r w:rsidRPr="00A85225">
                          <w:t>gimnaziului</w:t>
                        </w:r>
                        <w:proofErr w:type="spellEnd"/>
                        <w:r w:rsidRPr="00A85225">
                          <w:t xml:space="preserve"> „</w:t>
                        </w:r>
                        <w:proofErr w:type="spellStart"/>
                        <w:proofErr w:type="gramStart"/>
                        <w:r w:rsidRPr="00A85225">
                          <w:t>A.Rusu</w:t>
                        </w:r>
                        <w:proofErr w:type="spellEnd"/>
                        <w:proofErr w:type="gramEnd"/>
                        <w:r w:rsidRPr="00A85225">
                          <w:t xml:space="preserve">”, </w:t>
                        </w:r>
                        <w:proofErr w:type="spellStart"/>
                        <w:r w:rsidRPr="00A85225">
                          <w:t>persoane</w:t>
                        </w:r>
                        <w:bookmarkEnd w:id="44"/>
                        <w:proofErr w:type="spellEnd"/>
                      </w:p>
                    </w:txbxContent>
                  </v:textbox>
                </v:shape>
                <w10:wrap type="tight"/>
              </v:group>
            </w:pict>
          </mc:Fallback>
        </mc:AlternateContent>
      </w:r>
    </w:p>
    <w:p w14:paraId="2BACCDF0" w14:textId="77777777" w:rsidR="00213EED" w:rsidRPr="00082424" w:rsidRDefault="00213EED" w:rsidP="00082424">
      <w:pPr>
        <w:spacing w:line="276" w:lineRule="auto"/>
        <w:jc w:val="both"/>
        <w:rPr>
          <w:rFonts w:cs="Arial"/>
          <w:szCs w:val="24"/>
          <w:lang w:val="ro-MD"/>
        </w:rPr>
      </w:pPr>
    </w:p>
    <w:p w14:paraId="1F65465B" w14:textId="77777777" w:rsidR="00213EED" w:rsidRPr="00082424" w:rsidRDefault="00213EED" w:rsidP="00082424">
      <w:pPr>
        <w:spacing w:line="276" w:lineRule="auto"/>
        <w:ind w:right="-1"/>
        <w:jc w:val="both"/>
        <w:rPr>
          <w:rFonts w:cs="Arial"/>
          <w:szCs w:val="24"/>
          <w:lang w:val="ro-MD"/>
        </w:rPr>
      </w:pPr>
    </w:p>
    <w:p w14:paraId="0B48E68E" w14:textId="77777777" w:rsidR="00213EED" w:rsidRPr="00082424" w:rsidRDefault="00213EED" w:rsidP="00082424">
      <w:pPr>
        <w:spacing w:line="276" w:lineRule="auto"/>
        <w:ind w:right="-1"/>
        <w:jc w:val="both"/>
        <w:rPr>
          <w:rFonts w:cs="Arial"/>
          <w:szCs w:val="24"/>
          <w:lang w:val="ro-MD"/>
        </w:rPr>
      </w:pPr>
    </w:p>
    <w:p w14:paraId="06C192BB" w14:textId="77777777" w:rsidR="00213EED" w:rsidRPr="00082424" w:rsidRDefault="00213EED" w:rsidP="00082424">
      <w:pPr>
        <w:spacing w:line="276" w:lineRule="auto"/>
        <w:ind w:right="-1"/>
        <w:jc w:val="both"/>
        <w:rPr>
          <w:rFonts w:cs="Arial"/>
          <w:szCs w:val="24"/>
          <w:lang w:val="ro-MD"/>
        </w:rPr>
      </w:pPr>
    </w:p>
    <w:p w14:paraId="4B26CBCD" w14:textId="77777777" w:rsidR="00213EED" w:rsidRPr="00082424" w:rsidRDefault="00213EED" w:rsidP="00082424">
      <w:pPr>
        <w:spacing w:line="276" w:lineRule="auto"/>
        <w:ind w:right="-1"/>
        <w:jc w:val="both"/>
        <w:rPr>
          <w:rFonts w:cs="Arial"/>
          <w:szCs w:val="24"/>
          <w:lang w:val="ro-MD"/>
        </w:rPr>
      </w:pPr>
    </w:p>
    <w:p w14:paraId="2A655655" w14:textId="77777777" w:rsidR="00213EED" w:rsidRPr="00082424" w:rsidRDefault="00213EED" w:rsidP="00082424">
      <w:pPr>
        <w:spacing w:line="276" w:lineRule="auto"/>
        <w:ind w:right="-1"/>
        <w:jc w:val="both"/>
        <w:rPr>
          <w:rFonts w:cs="Arial"/>
          <w:szCs w:val="24"/>
          <w:lang w:val="ro-MD"/>
        </w:rPr>
      </w:pPr>
    </w:p>
    <w:p w14:paraId="0CADD313" w14:textId="77777777" w:rsidR="00213EED" w:rsidRPr="00082424" w:rsidRDefault="00213EED" w:rsidP="00082424">
      <w:pPr>
        <w:spacing w:line="276" w:lineRule="auto"/>
        <w:ind w:right="-1"/>
        <w:jc w:val="both"/>
        <w:rPr>
          <w:rFonts w:cs="Arial"/>
          <w:szCs w:val="24"/>
          <w:lang w:val="ro-MD"/>
        </w:rPr>
      </w:pPr>
    </w:p>
    <w:p w14:paraId="03872B5D" w14:textId="77777777" w:rsidR="00213EED" w:rsidRPr="00082424" w:rsidRDefault="00213EED" w:rsidP="00082424">
      <w:pPr>
        <w:spacing w:line="276" w:lineRule="auto"/>
        <w:ind w:right="-1"/>
        <w:jc w:val="both"/>
        <w:rPr>
          <w:rFonts w:cs="Arial"/>
          <w:szCs w:val="24"/>
          <w:lang w:val="ro-MD"/>
        </w:rPr>
      </w:pPr>
    </w:p>
    <w:p w14:paraId="73974FBF" w14:textId="77777777" w:rsidR="00213EED" w:rsidRPr="00082424" w:rsidRDefault="00213EED" w:rsidP="00082424">
      <w:pPr>
        <w:spacing w:line="276" w:lineRule="auto"/>
        <w:ind w:right="-1"/>
        <w:jc w:val="both"/>
        <w:rPr>
          <w:rFonts w:cs="Arial"/>
          <w:szCs w:val="24"/>
          <w:lang w:val="ro-MD"/>
        </w:rPr>
      </w:pPr>
    </w:p>
    <w:p w14:paraId="0EDB3EBD" w14:textId="77777777" w:rsidR="00213EED" w:rsidRPr="00082424" w:rsidRDefault="00213EED" w:rsidP="00082424">
      <w:pPr>
        <w:spacing w:line="276" w:lineRule="auto"/>
        <w:ind w:right="-1"/>
        <w:jc w:val="both"/>
        <w:rPr>
          <w:rFonts w:cs="Arial"/>
          <w:szCs w:val="24"/>
          <w:lang w:val="ro-MD"/>
        </w:rPr>
      </w:pPr>
      <w:r w:rsidRPr="00082424">
        <w:rPr>
          <w:rFonts w:cs="Arial"/>
          <w:szCs w:val="24"/>
          <w:lang w:val="ro-MD"/>
        </w:rPr>
        <w:t>Pentru buna funcționare a instituției, în prezent în Gimnaziul “Alexandrina Rusu” din satul Dănceni activează 33 angajați dintre care 8 de sex masculine și 25 de sex  feminine. Din numărul total al angajaților 21 sunt cadre didactice și 12 persoane cu fun</w:t>
      </w:r>
      <w:r w:rsidR="00F73FB6" w:rsidRPr="00082424">
        <w:rPr>
          <w:rFonts w:cs="Arial"/>
          <w:szCs w:val="24"/>
          <w:lang w:val="ro-MD"/>
        </w:rPr>
        <w:t>cț</w:t>
      </w:r>
      <w:r w:rsidRPr="00082424">
        <w:rPr>
          <w:rFonts w:cs="Arial"/>
          <w:szCs w:val="24"/>
          <w:lang w:val="ro-MD"/>
        </w:rPr>
        <w:t>ii complexe.  În cadrul instituției a fost angajat un tânăr specialist, dar activează și 2 persoane cu vârsta de pensionare, vârsta medie a cadrelor didactice fiind de 42 ani. Toate cadrele didactice angajate dețin studii superioare în domeniu.</w:t>
      </w:r>
      <w:r w:rsidR="00F73FB6" w:rsidRPr="00082424">
        <w:rPr>
          <w:rFonts w:cs="Arial"/>
          <w:szCs w:val="24"/>
          <w:lang w:val="ro-MD"/>
        </w:rPr>
        <w:t xml:space="preserve"> De bază activează 16 profesori. Pentru predarea unor discipline de cultură generală, instituția nu dispune de cadre didactice de aceea circa 24% (5 persoane) din numărul cadrelor didactice sunt angajate prin cumul. </w:t>
      </w:r>
    </w:p>
    <w:p w14:paraId="0C027EF4" w14:textId="77777777" w:rsidR="00213EED" w:rsidRPr="00082424" w:rsidRDefault="00213EED" w:rsidP="00082424">
      <w:pPr>
        <w:spacing w:line="276" w:lineRule="auto"/>
        <w:ind w:right="-1"/>
        <w:jc w:val="both"/>
        <w:rPr>
          <w:rFonts w:cs="Arial"/>
          <w:szCs w:val="24"/>
          <w:lang w:val="ro-MD"/>
        </w:rPr>
      </w:pPr>
    </w:p>
    <w:p w14:paraId="56CD0326" w14:textId="77777777" w:rsidR="00213EED" w:rsidRPr="00082424" w:rsidRDefault="00213EED" w:rsidP="00082424">
      <w:pPr>
        <w:spacing w:line="276" w:lineRule="auto"/>
        <w:jc w:val="both"/>
        <w:rPr>
          <w:rFonts w:cs="Arial"/>
          <w:szCs w:val="24"/>
          <w:lang w:val="ro-MD"/>
        </w:rPr>
      </w:pPr>
      <w:r w:rsidRPr="00082424">
        <w:rPr>
          <w:rFonts w:cs="Arial"/>
          <w:szCs w:val="24"/>
          <w:lang w:val="ro-MD"/>
        </w:rPr>
        <w:t>Toate clasele  sunt dotate cu televizor, calculator sau laptop, iar clasele primare dispun și de imprimante.</w:t>
      </w:r>
      <w:r w:rsidR="00F73FB6" w:rsidRPr="00082424">
        <w:rPr>
          <w:rFonts w:cs="Arial"/>
          <w:szCs w:val="24"/>
          <w:lang w:val="ro-MD"/>
        </w:rPr>
        <w:t xml:space="preserve"> </w:t>
      </w:r>
      <w:r w:rsidRPr="00082424">
        <w:rPr>
          <w:rFonts w:cs="Arial"/>
          <w:szCs w:val="24"/>
          <w:lang w:val="ro-MD"/>
        </w:rPr>
        <w:t>Disciplinele școlare cum ar fi chimia, biologia, fizica, informatica, educația tehnologică se realizează în cabinete dotate mediu cu material didactice și resurse necesare. Educația fizică se desfășoară în sala de sport. Biblioteca școlară este dotată cu 1 calculator, cărți artistice pentru toate vârstele și cu literatură de specialitate.</w:t>
      </w:r>
    </w:p>
    <w:p w14:paraId="11FE9E9A" w14:textId="77777777" w:rsidR="00213EED" w:rsidRPr="00082424" w:rsidRDefault="00213EED" w:rsidP="00082424">
      <w:pPr>
        <w:spacing w:line="276" w:lineRule="auto"/>
        <w:jc w:val="both"/>
        <w:rPr>
          <w:rFonts w:cs="Arial"/>
          <w:szCs w:val="24"/>
          <w:lang w:val="ro-MD"/>
        </w:rPr>
      </w:pPr>
      <w:r w:rsidRPr="00082424">
        <w:rPr>
          <w:rFonts w:cs="Arial"/>
          <w:szCs w:val="24"/>
          <w:lang w:val="ro-MD"/>
        </w:rPr>
        <w:lastRenderedPageBreak/>
        <w:br/>
        <w:t>Cei 87 de elevi din clasele primare I-IV  sunt asigurați cu micul dejun din buget și se alimentează în cantina instituției unde activează 2 lucrători - bucătăreasa  și îngrijitorul de încăperi.</w:t>
      </w:r>
    </w:p>
    <w:p w14:paraId="70172C98" w14:textId="77777777" w:rsidR="00213EED" w:rsidRPr="00082424" w:rsidRDefault="00213EED" w:rsidP="00082424">
      <w:pPr>
        <w:spacing w:line="276" w:lineRule="auto"/>
        <w:jc w:val="both"/>
        <w:rPr>
          <w:rFonts w:cs="Arial"/>
          <w:szCs w:val="24"/>
          <w:lang w:val="ro-MD"/>
        </w:rPr>
      </w:pPr>
    </w:p>
    <w:p w14:paraId="4416BB54" w14:textId="77777777" w:rsidR="00213EED" w:rsidRPr="00082424" w:rsidRDefault="00213EED" w:rsidP="00082424">
      <w:pPr>
        <w:spacing w:line="276" w:lineRule="auto"/>
        <w:ind w:right="-1"/>
        <w:jc w:val="both"/>
        <w:rPr>
          <w:b/>
          <w:szCs w:val="24"/>
          <w:lang w:val="ro-MD"/>
        </w:rPr>
      </w:pPr>
      <w:r w:rsidRPr="00082424">
        <w:rPr>
          <w:b/>
          <w:szCs w:val="24"/>
          <w:lang w:val="ro-MD"/>
        </w:rPr>
        <w:t>Caracteristicile tehnice ale gimnaziului</w:t>
      </w:r>
    </w:p>
    <w:p w14:paraId="371D65F3" w14:textId="77777777" w:rsidR="00213EED" w:rsidRPr="00082424" w:rsidRDefault="00213EED" w:rsidP="00082424">
      <w:pPr>
        <w:pStyle w:val="a5"/>
        <w:numPr>
          <w:ilvl w:val="0"/>
          <w:numId w:val="32"/>
        </w:numPr>
        <w:spacing w:line="276" w:lineRule="auto"/>
        <w:ind w:right="-1"/>
        <w:rPr>
          <w:szCs w:val="24"/>
          <w:lang w:val="ro-MD"/>
        </w:rPr>
      </w:pPr>
      <w:r w:rsidRPr="00082424">
        <w:rPr>
          <w:szCs w:val="24"/>
          <w:lang w:val="ro-MD"/>
        </w:rPr>
        <w:t xml:space="preserve">Anul </w:t>
      </w:r>
      <w:r w:rsidR="00F73FB6" w:rsidRPr="00082424">
        <w:rPr>
          <w:szCs w:val="24"/>
          <w:lang w:val="ro-MD"/>
        </w:rPr>
        <w:t>înființării</w:t>
      </w:r>
      <w:r w:rsidRPr="00082424">
        <w:rPr>
          <w:szCs w:val="24"/>
          <w:lang w:val="ro-MD"/>
        </w:rPr>
        <w:t>: 1998</w:t>
      </w:r>
    </w:p>
    <w:p w14:paraId="7DDCEC59" w14:textId="77777777" w:rsidR="00213EED" w:rsidRPr="00082424" w:rsidRDefault="00213EED" w:rsidP="00082424">
      <w:pPr>
        <w:pStyle w:val="a5"/>
        <w:numPr>
          <w:ilvl w:val="0"/>
          <w:numId w:val="32"/>
        </w:numPr>
        <w:spacing w:line="276" w:lineRule="auto"/>
        <w:ind w:right="-1"/>
        <w:rPr>
          <w:szCs w:val="24"/>
          <w:lang w:val="ro-MD"/>
        </w:rPr>
      </w:pPr>
      <w:r w:rsidRPr="00082424">
        <w:rPr>
          <w:szCs w:val="24"/>
          <w:lang w:val="ro-MD"/>
        </w:rPr>
        <w:t xml:space="preserve">Capacitatea: 600 locuri </w:t>
      </w:r>
    </w:p>
    <w:p w14:paraId="1F6400B4" w14:textId="77777777" w:rsidR="00213EED" w:rsidRPr="00082424" w:rsidRDefault="00213EED" w:rsidP="00082424">
      <w:pPr>
        <w:pStyle w:val="a5"/>
        <w:numPr>
          <w:ilvl w:val="0"/>
          <w:numId w:val="32"/>
        </w:numPr>
        <w:spacing w:line="276" w:lineRule="auto"/>
        <w:ind w:right="-1"/>
        <w:rPr>
          <w:szCs w:val="24"/>
          <w:lang w:val="ro-MD"/>
        </w:rPr>
      </w:pPr>
      <w:r w:rsidRPr="00082424">
        <w:rPr>
          <w:szCs w:val="24"/>
          <w:lang w:val="ro-MD"/>
        </w:rPr>
        <w:t xml:space="preserve">Suprafață totală: 4400 m² </w:t>
      </w:r>
    </w:p>
    <w:p w14:paraId="5A7BC24B" w14:textId="77777777" w:rsidR="00213EED" w:rsidRPr="00082424" w:rsidRDefault="00213EED" w:rsidP="00082424">
      <w:pPr>
        <w:pStyle w:val="a5"/>
        <w:numPr>
          <w:ilvl w:val="0"/>
          <w:numId w:val="32"/>
        </w:numPr>
        <w:spacing w:line="276" w:lineRule="auto"/>
        <w:ind w:right="-1"/>
        <w:rPr>
          <w:szCs w:val="24"/>
          <w:lang w:val="ro-MD"/>
        </w:rPr>
      </w:pPr>
      <w:r w:rsidRPr="00082424">
        <w:rPr>
          <w:szCs w:val="24"/>
          <w:lang w:val="ro-MD"/>
        </w:rPr>
        <w:t xml:space="preserve">Suprafață utilizată: 1000 m² </w:t>
      </w:r>
    </w:p>
    <w:p w14:paraId="58D9AD55" w14:textId="77777777" w:rsidR="00213EED" w:rsidRPr="00082424" w:rsidRDefault="00213EED" w:rsidP="00082424">
      <w:pPr>
        <w:pStyle w:val="a5"/>
        <w:numPr>
          <w:ilvl w:val="0"/>
          <w:numId w:val="32"/>
        </w:numPr>
        <w:spacing w:line="276" w:lineRule="auto"/>
        <w:ind w:right="-1"/>
        <w:jc w:val="both"/>
        <w:rPr>
          <w:szCs w:val="24"/>
          <w:lang w:val="ro-MD"/>
        </w:rPr>
      </w:pPr>
      <w:r w:rsidRPr="00082424">
        <w:rPr>
          <w:szCs w:val="24"/>
          <w:lang w:val="ro-MD"/>
        </w:rPr>
        <w:t xml:space="preserve">Starea generală tehnico-edilitară este una bună. Clădirea necesită doar reparații cosmetice. </w:t>
      </w:r>
      <w:r w:rsidR="00F73FB6" w:rsidRPr="00082424">
        <w:rPr>
          <w:szCs w:val="24"/>
          <w:lang w:val="ro-MD"/>
        </w:rPr>
        <w:t>Acoperișul</w:t>
      </w:r>
      <w:r w:rsidRPr="00082424">
        <w:rPr>
          <w:szCs w:val="24"/>
          <w:lang w:val="ro-MD"/>
        </w:rPr>
        <w:t xml:space="preserve"> clădirii este în stare bună. </w:t>
      </w:r>
    </w:p>
    <w:p w14:paraId="31DB79E9" w14:textId="77777777" w:rsidR="00213EED" w:rsidRPr="00082424" w:rsidRDefault="00213EED" w:rsidP="00082424">
      <w:pPr>
        <w:pStyle w:val="a5"/>
        <w:numPr>
          <w:ilvl w:val="0"/>
          <w:numId w:val="32"/>
        </w:numPr>
        <w:spacing w:line="276" w:lineRule="auto"/>
        <w:ind w:right="-1"/>
        <w:jc w:val="both"/>
        <w:rPr>
          <w:szCs w:val="24"/>
          <w:lang w:val="ro-MD"/>
        </w:rPr>
      </w:pPr>
      <w:r w:rsidRPr="00082424">
        <w:rPr>
          <w:szCs w:val="24"/>
          <w:lang w:val="ro-MD"/>
        </w:rPr>
        <w:t xml:space="preserve">Aprovizionarea cu apă se face centralizat şi este disponibilă în toate zonele </w:t>
      </w:r>
      <w:r w:rsidR="00F73FB6" w:rsidRPr="00082424">
        <w:rPr>
          <w:szCs w:val="24"/>
          <w:lang w:val="ro-MD"/>
        </w:rPr>
        <w:t>instituției</w:t>
      </w:r>
      <w:r w:rsidRPr="00082424">
        <w:rPr>
          <w:szCs w:val="24"/>
          <w:lang w:val="ro-MD"/>
        </w:rPr>
        <w:t xml:space="preserve">, acesta fiind la categoria apă tehnică. Gimnaziul este asigurat permanent atât cu apă rece cât şi caldă. </w:t>
      </w:r>
    </w:p>
    <w:p w14:paraId="4BE0A5ED" w14:textId="77777777" w:rsidR="00213EED" w:rsidRPr="00082424" w:rsidRDefault="00213EED" w:rsidP="00082424">
      <w:pPr>
        <w:pStyle w:val="a5"/>
        <w:numPr>
          <w:ilvl w:val="0"/>
          <w:numId w:val="32"/>
        </w:numPr>
        <w:spacing w:line="276" w:lineRule="auto"/>
        <w:ind w:right="-1"/>
        <w:jc w:val="both"/>
        <w:rPr>
          <w:szCs w:val="24"/>
          <w:lang w:val="ro-MD"/>
        </w:rPr>
      </w:pPr>
      <w:r w:rsidRPr="00082424">
        <w:rPr>
          <w:szCs w:val="24"/>
          <w:lang w:val="ro-MD"/>
        </w:rPr>
        <w:t xml:space="preserve">Sistemul de canalizare este centralizat, în stare </w:t>
      </w:r>
      <w:r w:rsidR="00F73FB6" w:rsidRPr="00082424">
        <w:rPr>
          <w:szCs w:val="24"/>
          <w:lang w:val="ro-MD"/>
        </w:rPr>
        <w:t>funcțională</w:t>
      </w:r>
      <w:r w:rsidRPr="00082424">
        <w:rPr>
          <w:szCs w:val="24"/>
          <w:lang w:val="ro-MD"/>
        </w:rPr>
        <w:t>.</w:t>
      </w:r>
    </w:p>
    <w:p w14:paraId="044A5D7A" w14:textId="77777777" w:rsidR="00213EED" w:rsidRPr="00082424" w:rsidRDefault="00213EED" w:rsidP="00082424">
      <w:pPr>
        <w:pStyle w:val="a5"/>
        <w:numPr>
          <w:ilvl w:val="0"/>
          <w:numId w:val="32"/>
        </w:numPr>
        <w:spacing w:line="276" w:lineRule="auto"/>
        <w:ind w:right="-1"/>
        <w:jc w:val="both"/>
        <w:rPr>
          <w:szCs w:val="24"/>
          <w:lang w:val="ro-MD"/>
        </w:rPr>
      </w:pPr>
      <w:r w:rsidRPr="00082424">
        <w:rPr>
          <w:szCs w:val="24"/>
          <w:lang w:val="ro-MD"/>
        </w:rPr>
        <w:t xml:space="preserve">Sistem de încălzire este autonom, asigurat de centrala termică separată, dotată cu 3 cazane, pentru care sezonier  sunt angajați 3 operatori în sala de cazane. </w:t>
      </w:r>
      <w:r w:rsidRPr="00082424">
        <w:rPr>
          <w:rFonts w:cs="Arial"/>
          <w:szCs w:val="24"/>
          <w:lang w:val="ro-MD"/>
        </w:rPr>
        <w:t>Clădirea este izolată termic  și  dotată cu ferestre termopan.</w:t>
      </w:r>
    </w:p>
    <w:p w14:paraId="33F0C5C5" w14:textId="77777777" w:rsidR="00213EED" w:rsidRPr="00082424" w:rsidRDefault="00213EED" w:rsidP="00082424">
      <w:pPr>
        <w:pStyle w:val="a5"/>
        <w:numPr>
          <w:ilvl w:val="0"/>
          <w:numId w:val="32"/>
        </w:numPr>
        <w:spacing w:line="276" w:lineRule="auto"/>
        <w:ind w:right="-1"/>
        <w:jc w:val="both"/>
        <w:rPr>
          <w:szCs w:val="24"/>
          <w:lang w:val="ro-MD"/>
        </w:rPr>
      </w:pPr>
      <w:r w:rsidRPr="00082424">
        <w:rPr>
          <w:szCs w:val="24"/>
          <w:lang w:val="ro-MD"/>
        </w:rPr>
        <w:t xml:space="preserve">Veceuri. Acestea sunt de tip </w:t>
      </w:r>
      <w:r w:rsidR="00F73FB6" w:rsidRPr="00082424">
        <w:rPr>
          <w:szCs w:val="24"/>
          <w:lang w:val="ro-MD"/>
        </w:rPr>
        <w:t>closet</w:t>
      </w:r>
      <w:r w:rsidR="00144353" w:rsidRPr="00082424">
        <w:rPr>
          <w:szCs w:val="24"/>
          <w:lang w:val="ro-MD"/>
        </w:rPr>
        <w:t>,</w:t>
      </w:r>
      <w:r w:rsidRPr="00082424">
        <w:rPr>
          <w:szCs w:val="24"/>
          <w:lang w:val="ro-MD"/>
        </w:rPr>
        <w:t xml:space="preserve"> comune, amplasate  în interiorul clădirii. Pentru personalul </w:t>
      </w:r>
      <w:r w:rsidR="00F73FB6" w:rsidRPr="00082424">
        <w:rPr>
          <w:szCs w:val="24"/>
          <w:lang w:val="ro-MD"/>
        </w:rPr>
        <w:t>instituției</w:t>
      </w:r>
      <w:r w:rsidRPr="00082424">
        <w:rPr>
          <w:szCs w:val="24"/>
          <w:lang w:val="ro-MD"/>
        </w:rPr>
        <w:t xml:space="preserve"> este veceu separat. Acestea sunt asigurate cu apă rece.</w:t>
      </w:r>
    </w:p>
    <w:p w14:paraId="36DFF61A" w14:textId="77777777" w:rsidR="00213EED" w:rsidRPr="00082424" w:rsidRDefault="00213EED" w:rsidP="00082424">
      <w:pPr>
        <w:pStyle w:val="a5"/>
        <w:numPr>
          <w:ilvl w:val="0"/>
          <w:numId w:val="32"/>
        </w:numPr>
        <w:spacing w:line="276" w:lineRule="auto"/>
        <w:ind w:right="-1"/>
        <w:jc w:val="both"/>
        <w:rPr>
          <w:szCs w:val="24"/>
          <w:lang w:val="ro-MD"/>
        </w:rPr>
      </w:pPr>
      <w:r w:rsidRPr="00082424">
        <w:rPr>
          <w:szCs w:val="24"/>
          <w:lang w:val="ro-MD"/>
        </w:rPr>
        <w:t>Accesibilitatea în instituție: gimnaziul reprezintă o clădire cu 3 etaje, fiin</w:t>
      </w:r>
      <w:r w:rsidR="00144353" w:rsidRPr="00082424">
        <w:rPr>
          <w:szCs w:val="24"/>
          <w:lang w:val="ro-MD"/>
        </w:rPr>
        <w:t>d</w:t>
      </w:r>
      <w:r w:rsidRPr="00082424">
        <w:rPr>
          <w:szCs w:val="24"/>
          <w:lang w:val="ro-MD"/>
        </w:rPr>
        <w:t xml:space="preserve"> utilizate doar 2 din acestea pentru desfășurarea activității. Starea drumului care duce spre gimnaziu este una medie. Pe lângă unele scări sunt pante de acces. Nici uşile şi nici veceurile nu sunt adaptate pentru persoanele cu cărucior.</w:t>
      </w:r>
    </w:p>
    <w:p w14:paraId="48F10DA0" w14:textId="77777777" w:rsidR="00213EED" w:rsidRPr="00082424" w:rsidRDefault="00213EED" w:rsidP="00082424">
      <w:pPr>
        <w:pStyle w:val="a5"/>
        <w:numPr>
          <w:ilvl w:val="0"/>
          <w:numId w:val="32"/>
        </w:numPr>
        <w:spacing w:line="276" w:lineRule="auto"/>
        <w:ind w:right="-1"/>
        <w:jc w:val="both"/>
        <w:rPr>
          <w:szCs w:val="24"/>
          <w:lang w:val="ro-MD"/>
        </w:rPr>
      </w:pPr>
      <w:r w:rsidRPr="00082424">
        <w:rPr>
          <w:szCs w:val="24"/>
          <w:lang w:val="ro-MD"/>
        </w:rPr>
        <w:t xml:space="preserve">Transportarea copiilor nu este organizată. </w:t>
      </w:r>
    </w:p>
    <w:p w14:paraId="62A48638" w14:textId="77777777" w:rsidR="00213EED" w:rsidRPr="00082424" w:rsidRDefault="00213EED" w:rsidP="00082424">
      <w:pPr>
        <w:spacing w:line="276" w:lineRule="auto"/>
        <w:rPr>
          <w:szCs w:val="24"/>
          <w:lang w:val="ro-MD"/>
        </w:rPr>
      </w:pPr>
    </w:p>
    <w:p w14:paraId="5CBDFD0A" w14:textId="77777777" w:rsidR="00213EED" w:rsidRPr="00082424" w:rsidRDefault="00213EED" w:rsidP="00082424">
      <w:pPr>
        <w:spacing w:line="276" w:lineRule="auto"/>
        <w:rPr>
          <w:b/>
          <w:i/>
          <w:szCs w:val="24"/>
          <w:lang w:val="ro-MD"/>
        </w:rPr>
      </w:pPr>
      <w:r w:rsidRPr="00082424">
        <w:rPr>
          <w:b/>
          <w:i/>
          <w:szCs w:val="24"/>
          <w:lang w:val="ro-MD"/>
        </w:rPr>
        <w:t>Probleme și necesități:</w:t>
      </w:r>
    </w:p>
    <w:p w14:paraId="7FA15BA5" w14:textId="77777777" w:rsidR="00F73FB6" w:rsidRPr="00082424" w:rsidRDefault="00213EED" w:rsidP="00082424">
      <w:pPr>
        <w:pStyle w:val="a5"/>
        <w:numPr>
          <w:ilvl w:val="0"/>
          <w:numId w:val="32"/>
        </w:numPr>
        <w:spacing w:line="276" w:lineRule="auto"/>
        <w:rPr>
          <w:szCs w:val="24"/>
          <w:lang w:val="ro-MD"/>
        </w:rPr>
      </w:pPr>
      <w:r w:rsidRPr="00082424">
        <w:rPr>
          <w:szCs w:val="24"/>
          <w:lang w:val="ro-MD"/>
        </w:rPr>
        <w:t>Reparație capitală în întreg interiorul clădirii, din 1988 s-au  efectuat  doar reparații cosmetice;</w:t>
      </w:r>
    </w:p>
    <w:p w14:paraId="6C45C22C" w14:textId="77777777" w:rsidR="00213EED" w:rsidRPr="00082424" w:rsidRDefault="00F73FB6" w:rsidP="00082424">
      <w:pPr>
        <w:pStyle w:val="a5"/>
        <w:numPr>
          <w:ilvl w:val="0"/>
          <w:numId w:val="32"/>
        </w:numPr>
        <w:spacing w:line="276" w:lineRule="auto"/>
        <w:rPr>
          <w:szCs w:val="24"/>
          <w:lang w:val="ro-MD"/>
        </w:rPr>
      </w:pPr>
      <w:r w:rsidRPr="00082424">
        <w:rPr>
          <w:szCs w:val="24"/>
          <w:lang w:val="ro-MD"/>
        </w:rPr>
        <w:t>Nec</w:t>
      </w:r>
      <w:r w:rsidR="00213EED" w:rsidRPr="00082424">
        <w:rPr>
          <w:szCs w:val="24"/>
          <w:lang w:val="ro-MD"/>
        </w:rPr>
        <w:t>esitatea procurării mobilierului reglabil pentru elevi în sălile de clasă;</w:t>
      </w:r>
    </w:p>
    <w:p w14:paraId="4B370E4A" w14:textId="77777777" w:rsidR="00213EED" w:rsidRPr="00082424" w:rsidRDefault="00213EED" w:rsidP="00082424">
      <w:pPr>
        <w:pStyle w:val="a5"/>
        <w:numPr>
          <w:ilvl w:val="0"/>
          <w:numId w:val="32"/>
        </w:numPr>
        <w:spacing w:line="276" w:lineRule="auto"/>
        <w:rPr>
          <w:szCs w:val="24"/>
          <w:lang w:val="ro-MD"/>
        </w:rPr>
      </w:pPr>
      <w:r w:rsidRPr="00082424">
        <w:rPr>
          <w:szCs w:val="24"/>
          <w:lang w:val="ro-MD"/>
        </w:rPr>
        <w:t>Dotarea sălii de informatică cu 10 calculatoare;</w:t>
      </w:r>
    </w:p>
    <w:p w14:paraId="1A2C13E9" w14:textId="77777777" w:rsidR="00213EED" w:rsidRPr="00082424" w:rsidRDefault="00213EED" w:rsidP="00082424">
      <w:pPr>
        <w:pStyle w:val="a5"/>
        <w:numPr>
          <w:ilvl w:val="0"/>
          <w:numId w:val="32"/>
        </w:numPr>
        <w:spacing w:line="276" w:lineRule="auto"/>
        <w:rPr>
          <w:szCs w:val="24"/>
          <w:lang w:val="ro-MD"/>
        </w:rPr>
      </w:pPr>
      <w:r w:rsidRPr="00082424">
        <w:rPr>
          <w:szCs w:val="24"/>
          <w:lang w:val="ro-MD"/>
        </w:rPr>
        <w:t>Dotarea cantinei cu utilaj modern;</w:t>
      </w:r>
    </w:p>
    <w:p w14:paraId="2804A21F" w14:textId="77777777" w:rsidR="00213EED" w:rsidRPr="00082424" w:rsidRDefault="00213EED" w:rsidP="00082424">
      <w:pPr>
        <w:pStyle w:val="a5"/>
        <w:numPr>
          <w:ilvl w:val="0"/>
          <w:numId w:val="32"/>
        </w:numPr>
        <w:spacing w:line="276" w:lineRule="auto"/>
        <w:rPr>
          <w:szCs w:val="24"/>
          <w:lang w:val="ro-MD"/>
        </w:rPr>
      </w:pPr>
      <w:r w:rsidRPr="00082424">
        <w:rPr>
          <w:szCs w:val="24"/>
          <w:lang w:val="ro-MD"/>
        </w:rPr>
        <w:t>Dotarea bibliotecii școlare cu imprimantă;</w:t>
      </w:r>
    </w:p>
    <w:p w14:paraId="54CC35E2" w14:textId="77777777" w:rsidR="00213EED" w:rsidRPr="00082424" w:rsidRDefault="00213EED" w:rsidP="00082424">
      <w:pPr>
        <w:pStyle w:val="a5"/>
        <w:numPr>
          <w:ilvl w:val="0"/>
          <w:numId w:val="32"/>
        </w:numPr>
        <w:spacing w:line="276" w:lineRule="auto"/>
        <w:rPr>
          <w:szCs w:val="24"/>
          <w:lang w:val="ro-MD"/>
        </w:rPr>
      </w:pPr>
      <w:r w:rsidRPr="00082424">
        <w:rPr>
          <w:szCs w:val="24"/>
          <w:lang w:val="ro-MD"/>
        </w:rPr>
        <w:t>Dotarea cazangeriei cu cazane noi din motivul uzării înaintate a acestora, fiind fabricate  în 2008.</w:t>
      </w:r>
    </w:p>
    <w:p w14:paraId="393C08E7" w14:textId="77777777" w:rsidR="00213EED" w:rsidRPr="00082424" w:rsidRDefault="00213EED" w:rsidP="00082424">
      <w:pPr>
        <w:spacing w:line="276" w:lineRule="auto"/>
        <w:ind w:right="-1"/>
        <w:jc w:val="both"/>
        <w:rPr>
          <w:szCs w:val="24"/>
          <w:lang w:val="ro-MD"/>
        </w:rPr>
      </w:pPr>
    </w:p>
    <w:p w14:paraId="4F2E4BAD" w14:textId="77777777" w:rsidR="00213EED" w:rsidRPr="00082424" w:rsidRDefault="00213EED" w:rsidP="00082424">
      <w:pPr>
        <w:pStyle w:val="3"/>
        <w:numPr>
          <w:ilvl w:val="2"/>
          <w:numId w:val="1"/>
        </w:numPr>
        <w:spacing w:line="276" w:lineRule="auto"/>
        <w:ind w:left="1276" w:hanging="992"/>
        <w:rPr>
          <w:i/>
          <w:iCs/>
          <w:color w:val="006699"/>
          <w:lang w:val="ro-MD"/>
        </w:rPr>
      </w:pPr>
      <w:bookmarkStart w:id="45" w:name="_Toc144993046"/>
      <w:r w:rsidRPr="00082424">
        <w:rPr>
          <w:i/>
          <w:iCs/>
          <w:color w:val="006699"/>
          <w:lang w:val="ro-MD"/>
        </w:rPr>
        <w:t>Cultura</w:t>
      </w:r>
      <w:bookmarkEnd w:id="45"/>
    </w:p>
    <w:p w14:paraId="3E1A09CF" w14:textId="77777777" w:rsidR="00213EED" w:rsidRPr="00082424" w:rsidRDefault="00213EED" w:rsidP="00082424">
      <w:pPr>
        <w:spacing w:line="276" w:lineRule="auto"/>
        <w:ind w:right="-1"/>
        <w:jc w:val="both"/>
        <w:rPr>
          <w:color w:val="1C1E21"/>
          <w:szCs w:val="24"/>
          <w:shd w:val="clear" w:color="auto" w:fill="FFFFFF"/>
          <w:lang w:val="ro-MD"/>
        </w:rPr>
      </w:pPr>
      <w:r w:rsidRPr="00082424">
        <w:rPr>
          <w:color w:val="1C1E21"/>
          <w:szCs w:val="24"/>
          <w:shd w:val="clear" w:color="auto" w:fill="FFFFFF"/>
          <w:lang w:val="ro-MD"/>
        </w:rPr>
        <w:t>Sediul  Casei de Cultură  în  prezent  se  află  în  aripa  de  vest  a  gimnaziului  din  localitate, etajul II, cu o suprafaţă totală de 90 m</w:t>
      </w:r>
      <w:r w:rsidRPr="00082424">
        <w:rPr>
          <w:color w:val="1C1E21"/>
          <w:szCs w:val="24"/>
          <w:shd w:val="clear" w:color="auto" w:fill="FFFFFF"/>
          <w:vertAlign w:val="superscript"/>
          <w:lang w:val="ro-MD"/>
        </w:rPr>
        <w:t>2</w:t>
      </w:r>
      <w:r w:rsidRPr="00082424">
        <w:rPr>
          <w:color w:val="1C1E21"/>
          <w:szCs w:val="24"/>
          <w:shd w:val="clear" w:color="auto" w:fill="FFFFFF"/>
          <w:lang w:val="ro-MD"/>
        </w:rPr>
        <w:t xml:space="preserve"> în </w:t>
      </w:r>
      <w:r w:rsidR="00937A94" w:rsidRPr="00082424">
        <w:rPr>
          <w:color w:val="1C1E21"/>
          <w:szCs w:val="24"/>
          <w:shd w:val="clear" w:color="auto" w:fill="FFFFFF"/>
          <w:lang w:val="ro-MD"/>
        </w:rPr>
        <w:t>locațiune</w:t>
      </w:r>
      <w:r w:rsidRPr="00082424">
        <w:rPr>
          <w:color w:val="1C1E21"/>
          <w:szCs w:val="24"/>
          <w:shd w:val="clear" w:color="auto" w:fill="FFFFFF"/>
          <w:lang w:val="ro-MD"/>
        </w:rPr>
        <w:t>. Localul  actual</w:t>
      </w:r>
      <w:r w:rsidR="00F73FB6" w:rsidRPr="00082424">
        <w:rPr>
          <w:color w:val="1C1E21"/>
          <w:szCs w:val="24"/>
          <w:shd w:val="clear" w:color="auto" w:fill="FFFFFF"/>
          <w:lang w:val="ro-MD"/>
        </w:rPr>
        <w:t xml:space="preserve"> este conectat la apeduct, si</w:t>
      </w:r>
      <w:r w:rsidRPr="00082424">
        <w:rPr>
          <w:color w:val="1C1E21"/>
          <w:szCs w:val="24"/>
          <w:shd w:val="clear" w:color="auto" w:fill="FFFFFF"/>
          <w:lang w:val="ro-MD"/>
        </w:rPr>
        <w:t xml:space="preserve">stem de canalizare, încălzire gazificată.  În  exterior  prezintă  un  loc  amenajat  satisfăcător, având nevoie  de  o  </w:t>
      </w:r>
      <w:r w:rsidR="00F73FB6" w:rsidRPr="00082424">
        <w:rPr>
          <w:color w:val="1C1E21"/>
          <w:szCs w:val="24"/>
          <w:shd w:val="clear" w:color="auto" w:fill="FFFFFF"/>
          <w:lang w:val="ro-MD"/>
        </w:rPr>
        <w:t>reparație</w:t>
      </w:r>
      <w:r w:rsidRPr="00082424">
        <w:rPr>
          <w:color w:val="1C1E21"/>
          <w:szCs w:val="24"/>
          <w:shd w:val="clear" w:color="auto" w:fill="FFFFFF"/>
          <w:lang w:val="ro-MD"/>
        </w:rPr>
        <w:t xml:space="preserve">  capitală  a  scării. Casa de Cultură dispune de o sală de </w:t>
      </w:r>
      <w:r w:rsidR="00F73FB6" w:rsidRPr="00082424">
        <w:rPr>
          <w:color w:val="1C1E21"/>
          <w:szCs w:val="24"/>
          <w:shd w:val="clear" w:color="auto" w:fill="FFFFFF"/>
          <w:lang w:val="ro-MD"/>
        </w:rPr>
        <w:t>repetiții</w:t>
      </w:r>
      <w:r w:rsidRPr="00082424">
        <w:rPr>
          <w:color w:val="1C1E21"/>
          <w:szCs w:val="24"/>
          <w:shd w:val="clear" w:color="auto" w:fill="FFFFFF"/>
          <w:lang w:val="ro-MD"/>
        </w:rPr>
        <w:t xml:space="preserve">, un birou şi o cameră de păstrare a echipamentelor. Casa de Cultură are 5 angajați (2 persoane de sex masculin și 3 de sex feminin): director, 3 conducători artistici și 1 acompaniator. Dintre aceștia 3 sunt cu studii superioare, iar 2 angajați au studii medii de specialitate. Vârsta medie a angajaților este de 37 ani. </w:t>
      </w:r>
    </w:p>
    <w:p w14:paraId="07F71B80" w14:textId="77777777" w:rsidR="00213EED" w:rsidRPr="00082424" w:rsidRDefault="00213EED" w:rsidP="00082424">
      <w:pPr>
        <w:spacing w:line="276" w:lineRule="auto"/>
        <w:ind w:right="-1"/>
        <w:jc w:val="both"/>
        <w:rPr>
          <w:szCs w:val="24"/>
          <w:lang w:val="ro-MD"/>
        </w:rPr>
      </w:pPr>
      <w:r w:rsidRPr="00082424">
        <w:rPr>
          <w:szCs w:val="24"/>
          <w:lang w:val="ro-MD"/>
        </w:rPr>
        <w:t>Pe lângă Casa de Cultură își desfășoară activitatea  2 colective artistice cu titlul model  „</w:t>
      </w:r>
      <w:r w:rsidRPr="00082424">
        <w:rPr>
          <w:b/>
          <w:szCs w:val="24"/>
          <w:lang w:val="ro-MD"/>
        </w:rPr>
        <w:t>Alină-te Dor</w:t>
      </w:r>
      <w:r w:rsidRPr="00082424">
        <w:rPr>
          <w:szCs w:val="24"/>
          <w:lang w:val="ro-MD"/>
        </w:rPr>
        <w:t>” și „</w:t>
      </w:r>
      <w:r w:rsidRPr="00082424">
        <w:rPr>
          <w:b/>
          <w:szCs w:val="24"/>
          <w:lang w:val="ro-MD"/>
        </w:rPr>
        <w:t>Brâuleţ</w:t>
      </w:r>
      <w:r w:rsidRPr="00082424">
        <w:rPr>
          <w:szCs w:val="24"/>
          <w:lang w:val="ro-MD"/>
        </w:rPr>
        <w:t xml:space="preserve">” și </w:t>
      </w:r>
      <w:r w:rsidR="00F73FB6" w:rsidRPr="00082424">
        <w:rPr>
          <w:color w:val="1C1E21"/>
          <w:szCs w:val="24"/>
          <w:shd w:val="clear" w:color="auto" w:fill="FFFFFF"/>
          <w:lang w:val="ro-MD"/>
        </w:rPr>
        <w:t>formația</w:t>
      </w:r>
      <w:r w:rsidRPr="00082424">
        <w:rPr>
          <w:color w:val="1C1E21"/>
          <w:szCs w:val="24"/>
          <w:shd w:val="clear" w:color="auto" w:fill="FFFFFF"/>
          <w:lang w:val="ro-MD"/>
        </w:rPr>
        <w:t xml:space="preserve"> artistică </w:t>
      </w:r>
      <w:r w:rsidRPr="00082424">
        <w:rPr>
          <w:b/>
          <w:color w:val="1C1E21"/>
          <w:szCs w:val="24"/>
          <w:shd w:val="clear" w:color="auto" w:fill="FFFFFF"/>
          <w:lang w:val="ro-MD"/>
        </w:rPr>
        <w:t>“Soacrele din Dănceni”</w:t>
      </w:r>
      <w:r w:rsidR="00144353" w:rsidRPr="00082424">
        <w:rPr>
          <w:b/>
          <w:color w:val="1C1E21"/>
          <w:szCs w:val="24"/>
          <w:shd w:val="clear" w:color="auto" w:fill="FFFFFF"/>
          <w:lang w:val="ro-MD"/>
        </w:rPr>
        <w:t xml:space="preserve"> </w:t>
      </w:r>
      <w:r w:rsidR="00144353" w:rsidRPr="00082424">
        <w:rPr>
          <w:color w:val="1C1E21"/>
          <w:szCs w:val="24"/>
          <w:shd w:val="clear" w:color="auto" w:fill="FFFFFF"/>
          <w:lang w:val="ro-MD"/>
        </w:rPr>
        <w:t xml:space="preserve">( </w:t>
      </w:r>
      <w:r w:rsidRPr="00082424">
        <w:rPr>
          <w:color w:val="1C1E21"/>
          <w:szCs w:val="24"/>
          <w:shd w:val="clear" w:color="auto" w:fill="FFFFFF"/>
          <w:lang w:val="ro-MD"/>
        </w:rPr>
        <w:t>8 persoane cu vârsta 60+).</w:t>
      </w:r>
    </w:p>
    <w:p w14:paraId="2DE6B40D" w14:textId="77777777" w:rsidR="00213EED" w:rsidRPr="00082424" w:rsidRDefault="00213EED" w:rsidP="00082424">
      <w:pPr>
        <w:spacing w:line="276" w:lineRule="auto"/>
        <w:ind w:right="-1"/>
        <w:jc w:val="both"/>
        <w:rPr>
          <w:szCs w:val="24"/>
          <w:lang w:val="ro-MD"/>
        </w:rPr>
      </w:pPr>
    </w:p>
    <w:p w14:paraId="06961332" w14:textId="77777777" w:rsidR="00213EED" w:rsidRPr="005572E7" w:rsidRDefault="00213EED" w:rsidP="00082424">
      <w:pPr>
        <w:spacing w:line="276" w:lineRule="auto"/>
        <w:contextualSpacing/>
        <w:rPr>
          <w:szCs w:val="24"/>
          <w:shd w:val="clear" w:color="auto" w:fill="FFFFFF"/>
          <w:lang w:val="ro-MD"/>
        </w:rPr>
      </w:pPr>
      <w:r w:rsidRPr="005572E7">
        <w:rPr>
          <w:szCs w:val="24"/>
          <w:shd w:val="clear" w:color="auto" w:fill="FFFFFF"/>
          <w:lang w:val="ro-MD"/>
        </w:rPr>
        <w:t>Printre obiectivele de bază ale Casei de Cultură se regăsesc:</w:t>
      </w:r>
    </w:p>
    <w:p w14:paraId="466B08AE" w14:textId="77777777" w:rsidR="00213EED" w:rsidRPr="005572E7" w:rsidRDefault="00144353" w:rsidP="00082424">
      <w:pPr>
        <w:pStyle w:val="a5"/>
        <w:numPr>
          <w:ilvl w:val="0"/>
          <w:numId w:val="38"/>
        </w:numPr>
        <w:spacing w:line="276" w:lineRule="auto"/>
        <w:ind w:left="426"/>
        <w:rPr>
          <w:szCs w:val="24"/>
          <w:shd w:val="clear" w:color="auto" w:fill="FFFFFF"/>
          <w:lang w:val="ro-MD"/>
        </w:rPr>
      </w:pPr>
      <w:r w:rsidRPr="005572E7">
        <w:rPr>
          <w:szCs w:val="24"/>
          <w:shd w:val="clear" w:color="auto" w:fill="FFFFFF"/>
          <w:lang w:val="ro-MD"/>
        </w:rPr>
        <w:t>Păstrarea</w:t>
      </w:r>
      <w:r w:rsidR="00213EED" w:rsidRPr="005572E7">
        <w:rPr>
          <w:szCs w:val="24"/>
          <w:shd w:val="clear" w:color="auto" w:fill="FFFFFF"/>
          <w:lang w:val="ro-MD"/>
        </w:rPr>
        <w:t xml:space="preserve"> obiceiurilor și tradițiilor în localitate.</w:t>
      </w:r>
    </w:p>
    <w:p w14:paraId="1338D8CD" w14:textId="77777777" w:rsidR="00213EED" w:rsidRPr="005572E7" w:rsidRDefault="00213EED" w:rsidP="00082424">
      <w:pPr>
        <w:pStyle w:val="a5"/>
        <w:numPr>
          <w:ilvl w:val="0"/>
          <w:numId w:val="38"/>
        </w:numPr>
        <w:spacing w:line="276" w:lineRule="auto"/>
        <w:ind w:left="426"/>
        <w:rPr>
          <w:szCs w:val="24"/>
          <w:shd w:val="clear" w:color="auto" w:fill="FFFFFF"/>
          <w:lang w:val="ro-MD"/>
        </w:rPr>
      </w:pPr>
      <w:r w:rsidRPr="005572E7">
        <w:rPr>
          <w:szCs w:val="24"/>
          <w:shd w:val="clear" w:color="auto" w:fill="FFFFFF"/>
          <w:lang w:val="ro-MD"/>
        </w:rPr>
        <w:lastRenderedPageBreak/>
        <w:t>Promovarea culturii în societate și creșterea nivelului cultural artistic.</w:t>
      </w:r>
    </w:p>
    <w:p w14:paraId="06E1DEEF" w14:textId="77777777" w:rsidR="00213EED" w:rsidRPr="005572E7" w:rsidRDefault="00213EED" w:rsidP="00082424">
      <w:pPr>
        <w:pStyle w:val="a5"/>
        <w:numPr>
          <w:ilvl w:val="0"/>
          <w:numId w:val="38"/>
        </w:numPr>
        <w:spacing w:line="276" w:lineRule="auto"/>
        <w:ind w:left="426"/>
        <w:rPr>
          <w:szCs w:val="24"/>
          <w:shd w:val="clear" w:color="auto" w:fill="FFFFFF"/>
          <w:lang w:val="ro-MD"/>
        </w:rPr>
      </w:pPr>
      <w:r w:rsidRPr="005572E7">
        <w:rPr>
          <w:szCs w:val="24"/>
          <w:shd w:val="clear" w:color="auto" w:fill="FFFFFF"/>
          <w:lang w:val="ro-MD"/>
        </w:rPr>
        <w:t>Organizarea evenimentelor culturale cu rol educativ sau divertisment prin implicarea tuturor locuitorilor la viața culturală a satului.</w:t>
      </w:r>
    </w:p>
    <w:p w14:paraId="22321B9E" w14:textId="77777777" w:rsidR="00213EED" w:rsidRPr="005572E7" w:rsidRDefault="00213EED" w:rsidP="00082424">
      <w:pPr>
        <w:pStyle w:val="a5"/>
        <w:numPr>
          <w:ilvl w:val="0"/>
          <w:numId w:val="38"/>
        </w:numPr>
        <w:spacing w:line="276" w:lineRule="auto"/>
        <w:ind w:left="426"/>
        <w:rPr>
          <w:szCs w:val="24"/>
          <w:shd w:val="clear" w:color="auto" w:fill="FFFFFF"/>
          <w:lang w:val="ro-MD"/>
        </w:rPr>
      </w:pPr>
      <w:r w:rsidRPr="005572E7">
        <w:rPr>
          <w:szCs w:val="24"/>
          <w:shd w:val="clear" w:color="auto" w:fill="FFFFFF"/>
          <w:lang w:val="ro-MD"/>
        </w:rPr>
        <w:t xml:space="preserve">Cultivarea şi transmiterea valorilor morale şi artistice </w:t>
      </w:r>
      <w:r w:rsidR="00F73FB6" w:rsidRPr="005572E7">
        <w:rPr>
          <w:szCs w:val="24"/>
          <w:shd w:val="clear" w:color="auto" w:fill="FFFFFF"/>
          <w:lang w:val="ro-MD"/>
        </w:rPr>
        <w:t>comunității</w:t>
      </w:r>
      <w:r w:rsidRPr="005572E7">
        <w:rPr>
          <w:szCs w:val="24"/>
          <w:shd w:val="clear" w:color="auto" w:fill="FFFFFF"/>
          <w:lang w:val="ro-MD"/>
        </w:rPr>
        <w:t>.</w:t>
      </w:r>
    </w:p>
    <w:p w14:paraId="775A36FD" w14:textId="77777777" w:rsidR="00213EED" w:rsidRPr="00082424" w:rsidRDefault="00213EED" w:rsidP="00082424">
      <w:pPr>
        <w:spacing w:line="276" w:lineRule="auto"/>
        <w:ind w:right="-1"/>
        <w:jc w:val="both"/>
        <w:rPr>
          <w:szCs w:val="24"/>
          <w:lang w:val="ro-MD"/>
        </w:rPr>
      </w:pPr>
    </w:p>
    <w:p w14:paraId="5AFC89C2" w14:textId="77777777" w:rsidR="00213EED" w:rsidRPr="00082424" w:rsidRDefault="00213EED" w:rsidP="00082424">
      <w:pPr>
        <w:spacing w:line="276" w:lineRule="auto"/>
        <w:ind w:right="-1"/>
        <w:jc w:val="both"/>
        <w:rPr>
          <w:szCs w:val="24"/>
          <w:lang w:val="ro-MD"/>
        </w:rPr>
      </w:pPr>
      <w:r w:rsidRPr="00082424">
        <w:rPr>
          <w:szCs w:val="24"/>
          <w:lang w:val="ro-MD"/>
        </w:rPr>
        <w:t>Anual  casa de Cultură organizează diverse activități tematice:</w:t>
      </w:r>
    </w:p>
    <w:p w14:paraId="253DCF70" w14:textId="77777777" w:rsidR="00213EED" w:rsidRPr="00082424" w:rsidRDefault="00213EED" w:rsidP="00082424">
      <w:pPr>
        <w:pStyle w:val="a5"/>
        <w:numPr>
          <w:ilvl w:val="0"/>
          <w:numId w:val="39"/>
        </w:numPr>
        <w:spacing w:line="276" w:lineRule="auto"/>
        <w:ind w:left="567"/>
        <w:rPr>
          <w:szCs w:val="24"/>
          <w:shd w:val="clear" w:color="auto" w:fill="FFFFFF"/>
          <w:lang w:val="ro-MD"/>
        </w:rPr>
      </w:pPr>
      <w:r w:rsidRPr="00082424">
        <w:rPr>
          <w:szCs w:val="24"/>
          <w:shd w:val="clear" w:color="auto" w:fill="FFFFFF"/>
          <w:lang w:val="ro-MD"/>
        </w:rPr>
        <w:t>Martie – Mărţişor, Ziua Combatanţilor</w:t>
      </w:r>
    </w:p>
    <w:p w14:paraId="4F4BCE1C" w14:textId="77777777" w:rsidR="00213EED" w:rsidRPr="00082424" w:rsidRDefault="00213EED" w:rsidP="00082424">
      <w:pPr>
        <w:pStyle w:val="a5"/>
        <w:numPr>
          <w:ilvl w:val="0"/>
          <w:numId w:val="39"/>
        </w:numPr>
        <w:spacing w:line="276" w:lineRule="auto"/>
        <w:ind w:left="567"/>
        <w:rPr>
          <w:szCs w:val="24"/>
          <w:shd w:val="clear" w:color="auto" w:fill="FFFFFF"/>
          <w:lang w:val="ro-MD"/>
        </w:rPr>
      </w:pPr>
      <w:r w:rsidRPr="00082424">
        <w:rPr>
          <w:szCs w:val="24"/>
          <w:shd w:val="clear" w:color="auto" w:fill="FFFFFF"/>
          <w:lang w:val="ro-MD"/>
        </w:rPr>
        <w:t>Aprilie  – Festivalul pascal Hristos a Înviat</w:t>
      </w:r>
    </w:p>
    <w:p w14:paraId="2A2EDA85" w14:textId="77777777" w:rsidR="00213EED" w:rsidRPr="00082424" w:rsidRDefault="00213EED" w:rsidP="00082424">
      <w:pPr>
        <w:pStyle w:val="a5"/>
        <w:numPr>
          <w:ilvl w:val="0"/>
          <w:numId w:val="39"/>
        </w:numPr>
        <w:spacing w:line="276" w:lineRule="auto"/>
        <w:ind w:left="567"/>
        <w:rPr>
          <w:szCs w:val="24"/>
          <w:shd w:val="clear" w:color="auto" w:fill="FFFFFF"/>
          <w:lang w:val="ro-MD"/>
        </w:rPr>
      </w:pPr>
      <w:r w:rsidRPr="00082424">
        <w:rPr>
          <w:szCs w:val="24"/>
          <w:shd w:val="clear" w:color="auto" w:fill="FFFFFF"/>
          <w:lang w:val="ro-MD"/>
        </w:rPr>
        <w:t>Mai  - Organizarea sărbătorii „Dănceni – pământ românesc”</w:t>
      </w:r>
    </w:p>
    <w:p w14:paraId="6281EBB1" w14:textId="77777777" w:rsidR="00213EED" w:rsidRPr="00082424" w:rsidRDefault="00213EED" w:rsidP="00082424">
      <w:pPr>
        <w:pStyle w:val="a5"/>
        <w:numPr>
          <w:ilvl w:val="0"/>
          <w:numId w:val="39"/>
        </w:numPr>
        <w:spacing w:line="276" w:lineRule="auto"/>
        <w:ind w:left="567"/>
        <w:rPr>
          <w:szCs w:val="24"/>
          <w:shd w:val="clear" w:color="auto" w:fill="FFFFFF"/>
          <w:lang w:val="ro-MD"/>
        </w:rPr>
      </w:pPr>
      <w:r w:rsidRPr="00082424">
        <w:rPr>
          <w:szCs w:val="24"/>
          <w:shd w:val="clear" w:color="auto" w:fill="FFFFFF"/>
          <w:lang w:val="ro-MD"/>
        </w:rPr>
        <w:t>Iunie  - Sărbătoarea Ziua Fântânilor la Dănceni</w:t>
      </w:r>
    </w:p>
    <w:p w14:paraId="2D3BDB2A" w14:textId="77777777" w:rsidR="00213EED" w:rsidRPr="00082424" w:rsidRDefault="00213EED" w:rsidP="00082424">
      <w:pPr>
        <w:pStyle w:val="a5"/>
        <w:numPr>
          <w:ilvl w:val="0"/>
          <w:numId w:val="39"/>
        </w:numPr>
        <w:spacing w:line="276" w:lineRule="auto"/>
        <w:ind w:left="567"/>
        <w:rPr>
          <w:szCs w:val="24"/>
          <w:shd w:val="clear" w:color="auto" w:fill="FFFFFF"/>
          <w:lang w:val="ro-MD"/>
        </w:rPr>
      </w:pPr>
      <w:r w:rsidRPr="00082424">
        <w:rPr>
          <w:szCs w:val="24"/>
          <w:shd w:val="clear" w:color="auto" w:fill="FFFFFF"/>
          <w:lang w:val="ro-MD"/>
        </w:rPr>
        <w:t>August  - Sărbătorile Naţionale Ziua Independenţei şi Limba Noastră cea Română</w:t>
      </w:r>
    </w:p>
    <w:p w14:paraId="6C53A961" w14:textId="77777777" w:rsidR="00213EED" w:rsidRPr="00082424" w:rsidRDefault="00213EED" w:rsidP="00082424">
      <w:pPr>
        <w:pStyle w:val="a5"/>
        <w:numPr>
          <w:ilvl w:val="0"/>
          <w:numId w:val="39"/>
        </w:numPr>
        <w:spacing w:line="276" w:lineRule="auto"/>
        <w:ind w:left="567"/>
        <w:rPr>
          <w:szCs w:val="24"/>
          <w:shd w:val="clear" w:color="auto" w:fill="FFFFFF"/>
          <w:lang w:val="ro-MD"/>
        </w:rPr>
      </w:pPr>
      <w:r w:rsidRPr="00082424">
        <w:rPr>
          <w:szCs w:val="24"/>
          <w:shd w:val="clear" w:color="auto" w:fill="FFFFFF"/>
          <w:lang w:val="ro-MD"/>
        </w:rPr>
        <w:t>Noiembrie  - Hramul Bisericii „Sfântul Mare Mucenic Dumitru”, Hramul satului</w:t>
      </w:r>
    </w:p>
    <w:p w14:paraId="6095E73F" w14:textId="77777777" w:rsidR="00213EED" w:rsidRPr="00082424" w:rsidRDefault="00213EED" w:rsidP="00082424">
      <w:pPr>
        <w:pStyle w:val="a5"/>
        <w:numPr>
          <w:ilvl w:val="0"/>
          <w:numId w:val="39"/>
        </w:numPr>
        <w:spacing w:line="276" w:lineRule="auto"/>
        <w:ind w:left="567"/>
        <w:rPr>
          <w:szCs w:val="24"/>
          <w:shd w:val="clear" w:color="auto" w:fill="FFFFFF"/>
          <w:lang w:val="ro-MD"/>
        </w:rPr>
      </w:pPr>
      <w:r w:rsidRPr="00082424">
        <w:rPr>
          <w:szCs w:val="24"/>
          <w:shd w:val="clear" w:color="auto" w:fill="FFFFFF"/>
          <w:lang w:val="ro-MD"/>
        </w:rPr>
        <w:t xml:space="preserve">Decembrie  - Festivitatea de Aprindere a </w:t>
      </w:r>
      <w:r w:rsidR="00F73FB6" w:rsidRPr="00082424">
        <w:rPr>
          <w:szCs w:val="24"/>
          <w:shd w:val="clear" w:color="auto" w:fill="FFFFFF"/>
          <w:lang w:val="ro-MD"/>
        </w:rPr>
        <w:t>Luminițelor</w:t>
      </w:r>
      <w:r w:rsidRPr="00082424">
        <w:rPr>
          <w:szCs w:val="24"/>
          <w:shd w:val="clear" w:color="auto" w:fill="FFFFFF"/>
          <w:lang w:val="ro-MD"/>
        </w:rPr>
        <w:t xml:space="preserve"> de Sărbătoare</w:t>
      </w:r>
    </w:p>
    <w:p w14:paraId="71D54336" w14:textId="77777777" w:rsidR="00144353" w:rsidRPr="00082424" w:rsidRDefault="00144353" w:rsidP="00082424">
      <w:pPr>
        <w:spacing w:line="276" w:lineRule="auto"/>
        <w:jc w:val="both"/>
        <w:rPr>
          <w:szCs w:val="24"/>
          <w:shd w:val="clear" w:color="auto" w:fill="FFFFFF"/>
          <w:lang w:val="ro-MD"/>
        </w:rPr>
      </w:pPr>
    </w:p>
    <w:p w14:paraId="1D805AF7" w14:textId="77777777" w:rsidR="00213EED" w:rsidRPr="00082424" w:rsidRDefault="00213EED" w:rsidP="00082424">
      <w:pPr>
        <w:spacing w:line="276" w:lineRule="auto"/>
        <w:jc w:val="both"/>
        <w:rPr>
          <w:szCs w:val="24"/>
          <w:lang w:val="ro-MD"/>
        </w:rPr>
      </w:pPr>
      <w:r w:rsidRPr="00082424">
        <w:rPr>
          <w:szCs w:val="24"/>
          <w:shd w:val="clear" w:color="auto" w:fill="FFFFFF"/>
          <w:lang w:val="ro-MD"/>
        </w:rPr>
        <w:t>Casa de Cultură Dănceni promovează tinere talente, organizează evenim</w:t>
      </w:r>
      <w:r w:rsidR="00F73FB6" w:rsidRPr="00082424">
        <w:rPr>
          <w:szCs w:val="24"/>
          <w:shd w:val="clear" w:color="auto" w:fill="FFFFFF"/>
          <w:lang w:val="ro-MD"/>
        </w:rPr>
        <w:t>ente culturale, participă la f</w:t>
      </w:r>
      <w:r w:rsidRPr="00082424">
        <w:rPr>
          <w:szCs w:val="24"/>
          <w:shd w:val="clear" w:color="auto" w:fill="FFFFFF"/>
          <w:lang w:val="ro-MD"/>
        </w:rPr>
        <w:t xml:space="preserve">estivaluri, gale, concursuri, saloane, târguri de nivel raional, </w:t>
      </w:r>
      <w:r w:rsidR="00F73FB6" w:rsidRPr="00082424">
        <w:rPr>
          <w:szCs w:val="24"/>
          <w:shd w:val="clear" w:color="auto" w:fill="FFFFFF"/>
          <w:lang w:val="ro-MD"/>
        </w:rPr>
        <w:t>național</w:t>
      </w:r>
      <w:r w:rsidRPr="00082424">
        <w:rPr>
          <w:szCs w:val="24"/>
          <w:shd w:val="clear" w:color="auto" w:fill="FFFFFF"/>
          <w:lang w:val="ro-MD"/>
        </w:rPr>
        <w:t xml:space="preserve"> şi </w:t>
      </w:r>
      <w:r w:rsidR="00144353" w:rsidRPr="00082424">
        <w:rPr>
          <w:szCs w:val="24"/>
          <w:shd w:val="clear" w:color="auto" w:fill="FFFFFF"/>
          <w:lang w:val="ro-MD"/>
        </w:rPr>
        <w:t>internațional</w:t>
      </w:r>
      <w:r w:rsidRPr="00082424">
        <w:rPr>
          <w:szCs w:val="24"/>
          <w:shd w:val="clear" w:color="auto" w:fill="FFFFFF"/>
          <w:lang w:val="ro-MD"/>
        </w:rPr>
        <w:t xml:space="preserve">. </w:t>
      </w:r>
    </w:p>
    <w:p w14:paraId="602E8261" w14:textId="77777777" w:rsidR="00213EED" w:rsidRPr="00082424" w:rsidRDefault="00213EED" w:rsidP="00082424">
      <w:pPr>
        <w:spacing w:line="276" w:lineRule="auto"/>
        <w:jc w:val="both"/>
        <w:rPr>
          <w:szCs w:val="24"/>
          <w:lang w:val="ro-MD"/>
        </w:rPr>
      </w:pPr>
      <w:r w:rsidRPr="00082424">
        <w:rPr>
          <w:szCs w:val="24"/>
          <w:lang w:val="ro-MD"/>
        </w:rPr>
        <w:t>Printre problemele cu care se confruntă casa de Cultură se enumeră:</w:t>
      </w:r>
    </w:p>
    <w:p w14:paraId="734CBC78" w14:textId="77777777" w:rsidR="00213EED" w:rsidRPr="00082424" w:rsidRDefault="00213EED" w:rsidP="00082424">
      <w:pPr>
        <w:pStyle w:val="a5"/>
        <w:numPr>
          <w:ilvl w:val="0"/>
          <w:numId w:val="40"/>
        </w:numPr>
        <w:spacing w:line="276" w:lineRule="auto"/>
        <w:ind w:left="567"/>
        <w:rPr>
          <w:szCs w:val="24"/>
          <w:lang w:val="ro-MD"/>
        </w:rPr>
      </w:pPr>
      <w:r w:rsidRPr="00082424">
        <w:rPr>
          <w:szCs w:val="24"/>
          <w:lang w:val="ro-MD"/>
        </w:rPr>
        <w:t>Bugetul limitat pentru desfășurarea activității</w:t>
      </w:r>
    </w:p>
    <w:p w14:paraId="61E743C0" w14:textId="77777777" w:rsidR="00213EED" w:rsidRPr="00082424" w:rsidRDefault="00213EED" w:rsidP="00082424">
      <w:pPr>
        <w:pStyle w:val="a5"/>
        <w:numPr>
          <w:ilvl w:val="0"/>
          <w:numId w:val="40"/>
        </w:numPr>
        <w:spacing w:line="276" w:lineRule="auto"/>
        <w:ind w:left="567"/>
        <w:rPr>
          <w:szCs w:val="24"/>
          <w:lang w:val="ro-MD"/>
        </w:rPr>
      </w:pPr>
      <w:r w:rsidRPr="00082424">
        <w:rPr>
          <w:szCs w:val="24"/>
          <w:lang w:val="ro-MD"/>
        </w:rPr>
        <w:t xml:space="preserve">Lipsa </w:t>
      </w:r>
      <w:r w:rsidR="00F73FB6" w:rsidRPr="00082424">
        <w:rPr>
          <w:szCs w:val="24"/>
          <w:lang w:val="ro-MD"/>
        </w:rPr>
        <w:t>spațiului</w:t>
      </w:r>
      <w:r w:rsidRPr="00082424">
        <w:rPr>
          <w:szCs w:val="24"/>
          <w:lang w:val="ro-MD"/>
        </w:rPr>
        <w:t xml:space="preserve"> şi edificiului pentru organizarea şi </w:t>
      </w:r>
      <w:r w:rsidR="00F73FB6" w:rsidRPr="00082424">
        <w:rPr>
          <w:szCs w:val="24"/>
          <w:lang w:val="ro-MD"/>
        </w:rPr>
        <w:t>desfășurarea</w:t>
      </w:r>
      <w:r w:rsidRPr="00082424">
        <w:rPr>
          <w:szCs w:val="24"/>
          <w:lang w:val="ro-MD"/>
        </w:rPr>
        <w:t xml:space="preserve"> </w:t>
      </w:r>
      <w:r w:rsidR="00F73FB6" w:rsidRPr="00082424">
        <w:rPr>
          <w:szCs w:val="24"/>
          <w:lang w:val="ro-MD"/>
        </w:rPr>
        <w:t>activităților</w:t>
      </w:r>
      <w:r w:rsidRPr="00082424">
        <w:rPr>
          <w:szCs w:val="24"/>
          <w:lang w:val="ro-MD"/>
        </w:rPr>
        <w:t xml:space="preserve"> culturale la nivel de sat</w:t>
      </w:r>
    </w:p>
    <w:p w14:paraId="001EF5D8" w14:textId="77777777" w:rsidR="00213EED" w:rsidRPr="00082424" w:rsidRDefault="00213EED" w:rsidP="00082424">
      <w:pPr>
        <w:pStyle w:val="a5"/>
        <w:numPr>
          <w:ilvl w:val="0"/>
          <w:numId w:val="40"/>
        </w:numPr>
        <w:spacing w:line="276" w:lineRule="auto"/>
        <w:ind w:left="567"/>
        <w:rPr>
          <w:szCs w:val="24"/>
          <w:lang w:val="ro-MD"/>
        </w:rPr>
      </w:pPr>
      <w:r w:rsidRPr="00082424">
        <w:rPr>
          <w:szCs w:val="24"/>
          <w:lang w:val="ro-MD"/>
        </w:rPr>
        <w:t xml:space="preserve">Implicarea în </w:t>
      </w:r>
      <w:r w:rsidR="00135820" w:rsidRPr="00082424">
        <w:rPr>
          <w:szCs w:val="24"/>
          <w:lang w:val="ro-MD"/>
        </w:rPr>
        <w:t>activități</w:t>
      </w:r>
      <w:r w:rsidRPr="00082424">
        <w:rPr>
          <w:szCs w:val="24"/>
          <w:lang w:val="ro-MD"/>
        </w:rPr>
        <w:t xml:space="preserve">  a unui număr mic de persoane în </w:t>
      </w:r>
      <w:r w:rsidR="00135820" w:rsidRPr="00082424">
        <w:rPr>
          <w:szCs w:val="24"/>
          <w:lang w:val="ro-MD"/>
        </w:rPr>
        <w:t>rândul</w:t>
      </w:r>
      <w:r w:rsidRPr="00082424">
        <w:rPr>
          <w:szCs w:val="24"/>
          <w:lang w:val="ro-MD"/>
        </w:rPr>
        <w:t xml:space="preserve"> tinerilor </w:t>
      </w:r>
    </w:p>
    <w:p w14:paraId="3ECA11D2" w14:textId="77777777" w:rsidR="00213EED" w:rsidRPr="00082424" w:rsidRDefault="00213EED" w:rsidP="00082424">
      <w:pPr>
        <w:pStyle w:val="a5"/>
        <w:numPr>
          <w:ilvl w:val="0"/>
          <w:numId w:val="40"/>
        </w:numPr>
        <w:spacing w:line="276" w:lineRule="auto"/>
        <w:ind w:left="567"/>
        <w:rPr>
          <w:szCs w:val="24"/>
          <w:lang w:val="ro-MD"/>
        </w:rPr>
      </w:pPr>
      <w:r w:rsidRPr="00082424">
        <w:rPr>
          <w:szCs w:val="24"/>
          <w:lang w:val="ro-MD"/>
        </w:rPr>
        <w:t>Echipament învechit</w:t>
      </w:r>
    </w:p>
    <w:p w14:paraId="691A8186" w14:textId="77777777" w:rsidR="00144353" w:rsidRPr="00082424" w:rsidRDefault="00144353" w:rsidP="00082424">
      <w:pPr>
        <w:spacing w:line="276" w:lineRule="auto"/>
        <w:jc w:val="both"/>
        <w:rPr>
          <w:b/>
          <w:i/>
          <w:iCs/>
          <w:szCs w:val="24"/>
          <w:lang w:val="ro-MD"/>
        </w:rPr>
      </w:pPr>
    </w:p>
    <w:p w14:paraId="38E7F0E9" w14:textId="77777777" w:rsidR="00213EED" w:rsidRPr="00082424" w:rsidRDefault="00213EED" w:rsidP="00082424">
      <w:pPr>
        <w:spacing w:line="276" w:lineRule="auto"/>
        <w:jc w:val="both"/>
        <w:rPr>
          <w:szCs w:val="24"/>
          <w:lang w:val="ro-MD"/>
        </w:rPr>
      </w:pPr>
      <w:r w:rsidRPr="00082424">
        <w:rPr>
          <w:b/>
          <w:i/>
          <w:iCs/>
          <w:szCs w:val="24"/>
          <w:lang w:val="ro-MD"/>
        </w:rPr>
        <w:t>Biblioteca publică “Andrei Vartic”</w:t>
      </w:r>
      <w:r w:rsidRPr="00082424">
        <w:rPr>
          <w:b/>
          <w:szCs w:val="24"/>
          <w:lang w:val="ro-MD"/>
        </w:rPr>
        <w:t>:</w:t>
      </w:r>
      <w:r w:rsidRPr="00082424">
        <w:rPr>
          <w:szCs w:val="24"/>
          <w:lang w:val="ro-MD"/>
        </w:rPr>
        <w:t xml:space="preserve"> Misiunea bibliotecii este de a asigura  toți  </w:t>
      </w:r>
      <w:r w:rsidR="00135820" w:rsidRPr="00082424">
        <w:rPr>
          <w:szCs w:val="24"/>
          <w:lang w:val="ro-MD"/>
        </w:rPr>
        <w:t>cetățenii</w:t>
      </w:r>
      <w:r w:rsidRPr="00082424">
        <w:rPr>
          <w:szCs w:val="24"/>
          <w:lang w:val="ro-MD"/>
        </w:rPr>
        <w:t xml:space="preserve">  </w:t>
      </w:r>
      <w:r w:rsidR="00135820" w:rsidRPr="00082424">
        <w:rPr>
          <w:szCs w:val="24"/>
          <w:lang w:val="ro-MD"/>
        </w:rPr>
        <w:t>comunității</w:t>
      </w:r>
      <w:r w:rsidRPr="00082424">
        <w:rPr>
          <w:szCs w:val="24"/>
          <w:lang w:val="ro-MD"/>
        </w:rPr>
        <w:t xml:space="preserve">  cu  servicii  de  calitate  şi  acces  liber  la  toate  sursele  de  </w:t>
      </w:r>
      <w:r w:rsidR="00135820" w:rsidRPr="00082424">
        <w:rPr>
          <w:szCs w:val="24"/>
          <w:lang w:val="ro-MD"/>
        </w:rPr>
        <w:t>informație</w:t>
      </w:r>
      <w:r w:rsidRPr="00082424">
        <w:rPr>
          <w:szCs w:val="24"/>
          <w:lang w:val="ro-MD"/>
        </w:rPr>
        <w:t xml:space="preserve">  existente  în  bibliotecă cu scopul de a  orienta  activitatea în  bibliotecă spre  afirmarea  ei c</w:t>
      </w:r>
      <w:r w:rsidR="00937A94">
        <w:rPr>
          <w:szCs w:val="24"/>
          <w:lang w:val="ro-MD"/>
        </w:rPr>
        <w:t>a  centru  cultural  al comunită</w:t>
      </w:r>
      <w:r w:rsidR="00937A94" w:rsidRPr="00082424">
        <w:rPr>
          <w:szCs w:val="24"/>
          <w:lang w:val="ro-MD"/>
        </w:rPr>
        <w:t>ții</w:t>
      </w:r>
      <w:r w:rsidRPr="00082424">
        <w:rPr>
          <w:szCs w:val="24"/>
          <w:lang w:val="ro-MD"/>
        </w:rPr>
        <w:t>.</w:t>
      </w:r>
    </w:p>
    <w:p w14:paraId="3511DE75" w14:textId="77777777" w:rsidR="00213EED" w:rsidRPr="00082424" w:rsidRDefault="00213EED" w:rsidP="00082424">
      <w:pPr>
        <w:spacing w:line="276" w:lineRule="auto"/>
        <w:jc w:val="both"/>
        <w:rPr>
          <w:szCs w:val="24"/>
          <w:lang w:val="ro-MD"/>
        </w:rPr>
      </w:pPr>
    </w:p>
    <w:p w14:paraId="098FF0BF" w14:textId="77777777" w:rsidR="00213EED" w:rsidRPr="00082424" w:rsidRDefault="00213EED" w:rsidP="00082424">
      <w:pPr>
        <w:spacing w:line="276" w:lineRule="auto"/>
        <w:jc w:val="both"/>
        <w:rPr>
          <w:szCs w:val="24"/>
          <w:lang w:val="ro-MD"/>
        </w:rPr>
      </w:pPr>
      <w:r w:rsidRPr="00082424">
        <w:rPr>
          <w:szCs w:val="24"/>
          <w:lang w:val="ro-MD"/>
        </w:rPr>
        <w:t xml:space="preserve">În  1956  a  fost  deschisă  prima  bibliotecă  ce  avea  sediul  în  casa  lui  moş  Evdochim, care  de  fapt  era  un  ocol  pentru  oi, dar  se  afla  peste  drum  de  Primărie  şi  club. Au  fost  luate în primire  circa  200  de  cărţi  de către doamna Ana Manţoc-Suruceanu. Apoi  în  1963 sub conducerea  doamnei  Sulă Axenia, biblioteca  a  fost  mutată  într-o  căsuţă  mică  acoperită  cu  stuh, care  avea  doar  </w:t>
      </w:r>
      <w:smartTag w:uri="urn:schemas-microsoft-com:office:smarttags" w:element="metricconverter">
        <w:smartTagPr>
          <w:attr w:name="ProductID" w:val="9 mﾲ"/>
        </w:smartTagPr>
        <w:r w:rsidRPr="00082424">
          <w:rPr>
            <w:szCs w:val="24"/>
            <w:lang w:val="ro-MD"/>
          </w:rPr>
          <w:t>9 m²</w:t>
        </w:r>
      </w:smartTag>
      <w:r w:rsidRPr="00082424">
        <w:rPr>
          <w:szCs w:val="24"/>
          <w:lang w:val="ro-MD"/>
        </w:rPr>
        <w:t>.  Condiţii  tehnice  şi  materiale  lipseau  total.  Apoi  cînd  s-a  dat  în  exploatare  clubul  nou, în  anul  1969  biblioteca  a  trecut  în  localul clubului  care  era  cu  mult  mai  spaţios.  Clubul  şi  biblioteca  funcţionau  sub  conduce</w:t>
      </w:r>
      <w:r w:rsidR="00937A94">
        <w:rPr>
          <w:szCs w:val="24"/>
          <w:lang w:val="ro-MD"/>
        </w:rPr>
        <w:t xml:space="preserve">rea  Direcţiei  de  cultură  </w:t>
      </w:r>
      <w:r w:rsidRPr="00082424">
        <w:rPr>
          <w:szCs w:val="24"/>
          <w:lang w:val="ro-MD"/>
        </w:rPr>
        <w:t xml:space="preserve">Chişinău, apoi  a  raionului  Străşeni şi Cutuzov (Ialoveni).  În  anul  1997  biblioteca  a  trecut  în  localul  grădiniţei, condiţiile  de  lucru  erau  minime, căldura  lipsea, lipsea  şi  accesul  absolut  la  unele  </w:t>
      </w:r>
      <w:r w:rsidR="00135820" w:rsidRPr="00082424">
        <w:rPr>
          <w:szCs w:val="24"/>
          <w:lang w:val="ro-MD"/>
        </w:rPr>
        <w:t>cărți</w:t>
      </w:r>
      <w:r w:rsidRPr="00082424">
        <w:rPr>
          <w:szCs w:val="24"/>
          <w:lang w:val="ro-MD"/>
        </w:rPr>
        <w:t xml:space="preserve">  din  motiv  că  localul  era  mic  şi  rafturile  cu  cărţi  erau  amenajate  după  condiţiile  de  acolo. </w:t>
      </w:r>
    </w:p>
    <w:p w14:paraId="72137260" w14:textId="77777777" w:rsidR="00213EED" w:rsidRPr="00082424" w:rsidRDefault="00213EED" w:rsidP="00082424">
      <w:pPr>
        <w:spacing w:line="276" w:lineRule="auto"/>
        <w:jc w:val="both"/>
        <w:rPr>
          <w:szCs w:val="24"/>
          <w:lang w:val="ro-MD"/>
        </w:rPr>
      </w:pPr>
    </w:p>
    <w:p w14:paraId="6F17C668" w14:textId="77777777" w:rsidR="00213EED" w:rsidRPr="00082424" w:rsidRDefault="00213EED" w:rsidP="00082424">
      <w:pPr>
        <w:spacing w:line="276" w:lineRule="auto"/>
        <w:jc w:val="both"/>
        <w:rPr>
          <w:szCs w:val="24"/>
          <w:lang w:val="ro-MD"/>
        </w:rPr>
      </w:pPr>
      <w:r w:rsidRPr="00082424">
        <w:rPr>
          <w:szCs w:val="24"/>
          <w:lang w:val="ro-MD"/>
        </w:rPr>
        <w:t xml:space="preserve">În anul 2005 sub  </w:t>
      </w:r>
      <w:r w:rsidR="00135820" w:rsidRPr="00082424">
        <w:rPr>
          <w:szCs w:val="24"/>
          <w:lang w:val="ro-MD"/>
        </w:rPr>
        <w:t>influența</w:t>
      </w:r>
      <w:r w:rsidRPr="00082424">
        <w:rPr>
          <w:szCs w:val="24"/>
          <w:lang w:val="ro-MD"/>
        </w:rPr>
        <w:t xml:space="preserve">  şi  ajutorul  financiar  din  partea  Primăriei,  biblioteca  a  fost  mutată cu succes în  </w:t>
      </w:r>
      <w:r w:rsidR="00937A94" w:rsidRPr="00082424">
        <w:rPr>
          <w:szCs w:val="24"/>
          <w:lang w:val="ro-MD"/>
        </w:rPr>
        <w:t>școala</w:t>
      </w:r>
      <w:r w:rsidRPr="00082424">
        <w:rPr>
          <w:szCs w:val="24"/>
          <w:lang w:val="ro-MD"/>
        </w:rPr>
        <w:t xml:space="preserve">  medie  Dănceni, a  fost  făcută  </w:t>
      </w:r>
      <w:r w:rsidR="00135820" w:rsidRPr="00082424">
        <w:rPr>
          <w:szCs w:val="24"/>
          <w:lang w:val="ro-MD"/>
        </w:rPr>
        <w:t>reparație</w:t>
      </w:r>
      <w:r w:rsidRPr="00082424">
        <w:rPr>
          <w:szCs w:val="24"/>
          <w:lang w:val="ro-MD"/>
        </w:rPr>
        <w:t xml:space="preserve">  capitală, cu </w:t>
      </w:r>
      <w:r w:rsidR="00135820" w:rsidRPr="00082424">
        <w:rPr>
          <w:szCs w:val="24"/>
          <w:lang w:val="ro-MD"/>
        </w:rPr>
        <w:t>condițiile</w:t>
      </w:r>
      <w:r w:rsidRPr="00082424">
        <w:rPr>
          <w:szCs w:val="24"/>
          <w:lang w:val="ro-MD"/>
        </w:rPr>
        <w:t xml:space="preserve"> optime. Biblioteca  a  fost redenumită Biblioteca Publica „Andrei Vartic” conform deciziei consiliului local Dănceni la 28 iunie 2010. </w:t>
      </w:r>
    </w:p>
    <w:p w14:paraId="7E237598" w14:textId="77777777" w:rsidR="00213EED" w:rsidRPr="00082424" w:rsidRDefault="00213EED" w:rsidP="00082424">
      <w:pPr>
        <w:spacing w:line="276" w:lineRule="auto"/>
        <w:jc w:val="both"/>
        <w:rPr>
          <w:szCs w:val="24"/>
          <w:lang w:val="ro-MD"/>
        </w:rPr>
      </w:pPr>
    </w:p>
    <w:p w14:paraId="31634520" w14:textId="77777777" w:rsidR="00213EED" w:rsidRPr="00082424" w:rsidRDefault="00213EED" w:rsidP="00082424">
      <w:pPr>
        <w:spacing w:line="276" w:lineRule="auto"/>
        <w:jc w:val="both"/>
        <w:rPr>
          <w:szCs w:val="24"/>
          <w:lang w:val="ro-MD"/>
        </w:rPr>
      </w:pPr>
      <w:r w:rsidRPr="00082424">
        <w:rPr>
          <w:szCs w:val="24"/>
          <w:lang w:val="ro-MD"/>
        </w:rPr>
        <w:t xml:space="preserve">În anul 2013, biblioteca se include cu succes în Programul Naţional de dezvoltare a bibliotecilor din Republica Moldova, Novateca. Astfel câştigă 5 calculatoare pentru utilizatori. Ulterior, bibliotecara Ursu Mariana aplică la un şir de proiecte în parteneriat cu IREX Europe şi Novateca, ca să doteze biblioteca cu mobilier modern, apart foto, 2 tablete şi alte utilităţi pentru copii şi </w:t>
      </w:r>
      <w:r w:rsidR="00135820" w:rsidRPr="00082424">
        <w:rPr>
          <w:szCs w:val="24"/>
          <w:lang w:val="ro-MD"/>
        </w:rPr>
        <w:t>adulți</w:t>
      </w:r>
      <w:r w:rsidRPr="00082424">
        <w:rPr>
          <w:szCs w:val="24"/>
          <w:lang w:val="ro-MD"/>
        </w:rPr>
        <w:t xml:space="preserve">. În anul 2018, bibliotecara </w:t>
      </w:r>
      <w:r w:rsidRPr="00082424">
        <w:rPr>
          <w:szCs w:val="24"/>
          <w:lang w:val="ro-MD"/>
        </w:rPr>
        <w:lastRenderedPageBreak/>
        <w:t>Mariana Ursu primeşte titlul onorific de Personalitate a anului, pentru aportul şi schimbările făcute pentru întreaga comunitate din raionul Ialoveni întru promovarea lecturii şi serviciilor moderne de bibliotecă.</w:t>
      </w:r>
    </w:p>
    <w:p w14:paraId="485FAEAC" w14:textId="77777777" w:rsidR="00213EED" w:rsidRPr="00082424" w:rsidRDefault="00213EED" w:rsidP="00082424">
      <w:pPr>
        <w:spacing w:line="276" w:lineRule="auto"/>
        <w:jc w:val="both"/>
        <w:rPr>
          <w:szCs w:val="24"/>
          <w:lang w:val="ro-MD"/>
        </w:rPr>
      </w:pPr>
    </w:p>
    <w:p w14:paraId="19BCD25B" w14:textId="77777777" w:rsidR="00213EED" w:rsidRPr="00082424" w:rsidRDefault="001457D4" w:rsidP="00082424">
      <w:pPr>
        <w:spacing w:line="276" w:lineRule="auto"/>
        <w:jc w:val="both"/>
        <w:rPr>
          <w:szCs w:val="24"/>
          <w:lang w:val="ro-MD"/>
        </w:rPr>
      </w:pPr>
      <w:r>
        <w:rPr>
          <w:noProof/>
          <w:szCs w:val="24"/>
          <w:lang w:val="ro-RO" w:eastAsia="ro-RO"/>
        </w:rPr>
        <mc:AlternateContent>
          <mc:Choice Requires="wpg">
            <w:drawing>
              <wp:anchor distT="0" distB="0" distL="114300" distR="114300" simplePos="0" relativeHeight="251683840" behindDoc="0" locked="0" layoutInCell="1" allowOverlap="1" wp14:anchorId="5C213BA7" wp14:editId="01FA6CBC">
                <wp:simplePos x="0" y="0"/>
                <wp:positionH relativeFrom="column">
                  <wp:posOffset>8193</wp:posOffset>
                </wp:positionH>
                <wp:positionV relativeFrom="paragraph">
                  <wp:posOffset>1502933</wp:posOffset>
                </wp:positionV>
                <wp:extent cx="6286500" cy="2275413"/>
                <wp:effectExtent l="0" t="0" r="0" b="10795"/>
                <wp:wrapTight wrapText="bothSides">
                  <wp:wrapPolygon edited="0">
                    <wp:start x="0" y="0"/>
                    <wp:lineTo x="0" y="1628"/>
                    <wp:lineTo x="1505" y="2894"/>
                    <wp:lineTo x="1505" y="21522"/>
                    <wp:lineTo x="19636" y="21522"/>
                    <wp:lineTo x="19636" y="2894"/>
                    <wp:lineTo x="21535" y="1628"/>
                    <wp:lineTo x="21535" y="0"/>
                    <wp:lineTo x="0" y="0"/>
                  </wp:wrapPolygon>
                </wp:wrapTight>
                <wp:docPr id="27" name="Группа 27"/>
                <wp:cNvGraphicFramePr/>
                <a:graphic xmlns:a="http://schemas.openxmlformats.org/drawingml/2006/main">
                  <a:graphicData uri="http://schemas.microsoft.com/office/word/2010/wordprocessingGroup">
                    <wpg:wgp>
                      <wpg:cNvGrpSpPr/>
                      <wpg:grpSpPr>
                        <a:xfrm>
                          <a:off x="0" y="0"/>
                          <a:ext cx="6286500" cy="2275413"/>
                          <a:chOff x="0" y="0"/>
                          <a:chExt cx="6286500" cy="2275413"/>
                        </a:xfrm>
                      </wpg:grpSpPr>
                      <wpg:graphicFrame>
                        <wpg:cNvPr id="14" name="Диаграмма 14"/>
                        <wpg:cNvFrPr/>
                        <wpg:xfrm>
                          <a:off x="469338" y="210393"/>
                          <a:ext cx="5234940" cy="2065020"/>
                        </wpg:xfrm>
                        <a:graphic>
                          <a:graphicData uri="http://schemas.openxmlformats.org/drawingml/2006/chart">
                            <c:chart xmlns:c="http://schemas.openxmlformats.org/drawingml/2006/chart" xmlns:r="http://schemas.openxmlformats.org/officeDocument/2006/relationships" r:id="rId42"/>
                          </a:graphicData>
                        </a:graphic>
                      </wpg:graphicFrame>
                      <wps:wsp>
                        <wps:cNvPr id="26" name="Надпись 26"/>
                        <wps:cNvSpPr txBox="1"/>
                        <wps:spPr>
                          <a:xfrm>
                            <a:off x="0" y="0"/>
                            <a:ext cx="6286500" cy="177800"/>
                          </a:xfrm>
                          <a:prstGeom prst="rect">
                            <a:avLst/>
                          </a:prstGeom>
                          <a:solidFill>
                            <a:prstClr val="white"/>
                          </a:solidFill>
                          <a:ln>
                            <a:noFill/>
                          </a:ln>
                          <a:effectLst/>
                        </wps:spPr>
                        <wps:txbx>
                          <w:txbxContent>
                            <w:p w14:paraId="5FB7FBD8" w14:textId="0C4E6403" w:rsidR="00DA484E" w:rsidRPr="00B9537B" w:rsidRDefault="00DA484E" w:rsidP="001457D4">
                              <w:pPr>
                                <w:pStyle w:val="a9"/>
                                <w:jc w:val="center"/>
                                <w:rPr>
                                  <w:noProof/>
                                  <w:szCs w:val="24"/>
                                </w:rPr>
                              </w:pPr>
                              <w:bookmarkStart w:id="46" w:name="_Toc144993134"/>
                              <w:proofErr w:type="spellStart"/>
                              <w:r>
                                <w:t>Figura</w:t>
                              </w:r>
                              <w:proofErr w:type="spellEnd"/>
                              <w:r>
                                <w:t xml:space="preserve"> </w:t>
                              </w:r>
                              <w:r>
                                <w:fldChar w:fldCharType="begin"/>
                              </w:r>
                              <w:r>
                                <w:instrText xml:space="preserve"> SEQ Figura \* ARABIC </w:instrText>
                              </w:r>
                              <w:r>
                                <w:fldChar w:fldCharType="separate"/>
                              </w:r>
                              <w:r w:rsidR="008B5DDB">
                                <w:rPr>
                                  <w:noProof/>
                                </w:rPr>
                                <w:t>8</w:t>
                              </w:r>
                              <w:r>
                                <w:fldChar w:fldCharType="end"/>
                              </w:r>
                              <w:r>
                                <w:t xml:space="preserve">. </w:t>
                              </w:r>
                              <w:proofErr w:type="spellStart"/>
                              <w:r w:rsidRPr="001560AE">
                                <w:t>Beneficiarii</w:t>
                              </w:r>
                              <w:proofErr w:type="spellEnd"/>
                              <w:r w:rsidRPr="001560AE">
                                <w:t xml:space="preserve"> </w:t>
                              </w:r>
                              <w:proofErr w:type="spellStart"/>
                              <w:r w:rsidRPr="001560AE">
                                <w:t>bibliotecii</w:t>
                              </w:r>
                              <w:proofErr w:type="spellEnd"/>
                              <w:r w:rsidRPr="001560AE">
                                <w:t xml:space="preserve"> </w:t>
                              </w:r>
                              <w:proofErr w:type="spellStart"/>
                              <w:r w:rsidRPr="001560AE">
                                <w:t>publice</w:t>
                              </w:r>
                              <w:proofErr w:type="spellEnd"/>
                              <w:r w:rsidRPr="001560AE">
                                <w:t xml:space="preserve"> conform </w:t>
                              </w:r>
                              <w:proofErr w:type="spellStart"/>
                              <w:r w:rsidRPr="001560AE">
                                <w:t>categoriei</w:t>
                              </w:r>
                              <w:proofErr w:type="spellEnd"/>
                              <w:r w:rsidRPr="001560AE">
                                <w:t xml:space="preserve"> de </w:t>
                              </w:r>
                              <w:proofErr w:type="spellStart"/>
                              <w:r w:rsidRPr="001560AE">
                                <w:t>vârstă</w:t>
                              </w:r>
                              <w:proofErr w:type="spellEnd"/>
                              <w:r w:rsidRPr="001560AE">
                                <w:t xml:space="preserve">, </w:t>
                              </w:r>
                              <w:proofErr w:type="spellStart"/>
                              <w:r w:rsidRPr="001560AE">
                                <w:t>persoane</w:t>
                              </w:r>
                              <w:bookmarkEnd w:id="46"/>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C213BA7" id="Группа 27" o:spid="_x0000_s1047" style="position:absolute;left:0;text-align:left;margin-left:.65pt;margin-top:118.35pt;width:495pt;height:179.15pt;z-index:251683840" coordsize="62865,22754"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">
                <v:shape id="Диаграмма 14" o:spid="_x0000_s1048" type="#_x0000_t75" style="position:absolute;left:4632;top:2072;width:52487;height:207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">
                  <v:imagedata r:id="rId43" o:title=""/>
                  <o:lock v:ext="edit" aspectratio="f"/>
                </v:shape>
                <v:shape id="Надпись 26" o:spid="_x0000_s1049" type="#_x0000_t202" style="position:absolute;width:62865;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" stroked="f">
                  <v:textbox inset="0,0,0,0">
                    <w:txbxContent>
                      <w:p w14:paraId="5FB7FBD8" w14:textId="0C4E6403" w:rsidR="00DA484E" w:rsidRPr="00B9537B" w:rsidRDefault="00DA484E" w:rsidP="001457D4">
                        <w:pPr>
                          <w:pStyle w:val="a9"/>
                          <w:jc w:val="center"/>
                          <w:rPr>
                            <w:noProof/>
                            <w:szCs w:val="24"/>
                          </w:rPr>
                        </w:pPr>
                        <w:bookmarkStart w:id="47" w:name="_Toc144993134"/>
                        <w:proofErr w:type="spellStart"/>
                        <w:r>
                          <w:t>Figura</w:t>
                        </w:r>
                        <w:proofErr w:type="spellEnd"/>
                        <w:r>
                          <w:t xml:space="preserve"> </w:t>
                        </w:r>
                        <w:r>
                          <w:fldChar w:fldCharType="begin"/>
                        </w:r>
                        <w:r>
                          <w:instrText xml:space="preserve"> SEQ Figura \* ARABIC </w:instrText>
                        </w:r>
                        <w:r>
                          <w:fldChar w:fldCharType="separate"/>
                        </w:r>
                        <w:r w:rsidR="008B5DDB">
                          <w:rPr>
                            <w:noProof/>
                          </w:rPr>
                          <w:t>8</w:t>
                        </w:r>
                        <w:r>
                          <w:fldChar w:fldCharType="end"/>
                        </w:r>
                        <w:r>
                          <w:t xml:space="preserve">. </w:t>
                        </w:r>
                        <w:proofErr w:type="spellStart"/>
                        <w:r w:rsidRPr="001560AE">
                          <w:t>Beneficiarii</w:t>
                        </w:r>
                        <w:proofErr w:type="spellEnd"/>
                        <w:r w:rsidRPr="001560AE">
                          <w:t xml:space="preserve"> </w:t>
                        </w:r>
                        <w:proofErr w:type="spellStart"/>
                        <w:r w:rsidRPr="001560AE">
                          <w:t>bibliotecii</w:t>
                        </w:r>
                        <w:proofErr w:type="spellEnd"/>
                        <w:r w:rsidRPr="001560AE">
                          <w:t xml:space="preserve"> </w:t>
                        </w:r>
                        <w:proofErr w:type="spellStart"/>
                        <w:r w:rsidRPr="001560AE">
                          <w:t>publice</w:t>
                        </w:r>
                        <w:proofErr w:type="spellEnd"/>
                        <w:r w:rsidRPr="001560AE">
                          <w:t xml:space="preserve"> conform </w:t>
                        </w:r>
                        <w:proofErr w:type="spellStart"/>
                        <w:r w:rsidRPr="001560AE">
                          <w:t>categoriei</w:t>
                        </w:r>
                        <w:proofErr w:type="spellEnd"/>
                        <w:r w:rsidRPr="001560AE">
                          <w:t xml:space="preserve"> de </w:t>
                        </w:r>
                        <w:proofErr w:type="spellStart"/>
                        <w:r w:rsidRPr="001560AE">
                          <w:t>vârstă</w:t>
                        </w:r>
                        <w:proofErr w:type="spellEnd"/>
                        <w:r w:rsidRPr="001560AE">
                          <w:t xml:space="preserve">, </w:t>
                        </w:r>
                        <w:proofErr w:type="spellStart"/>
                        <w:r w:rsidRPr="001560AE">
                          <w:t>persoane</w:t>
                        </w:r>
                        <w:bookmarkEnd w:id="47"/>
                        <w:proofErr w:type="spellEnd"/>
                      </w:p>
                    </w:txbxContent>
                  </v:textbox>
                </v:shape>
                <w10:wrap type="tight"/>
              </v:group>
            </w:pict>
          </mc:Fallback>
        </mc:AlternateContent>
      </w:r>
      <w:r w:rsidR="00213EED" w:rsidRPr="00082424">
        <w:rPr>
          <w:szCs w:val="24"/>
          <w:lang w:val="ro-MD"/>
        </w:rPr>
        <w:t>Sediul  bibliotecii  publice în  prezent  se  află  în  aripa  de  vest  a  gimnaziului  din  localitate, fiind amplasată la  etajul II, pe o suprafaţă totală de 90 m</w:t>
      </w:r>
      <w:r w:rsidR="00213EED" w:rsidRPr="00082424">
        <w:rPr>
          <w:szCs w:val="24"/>
          <w:vertAlign w:val="superscript"/>
          <w:lang w:val="ro-MD"/>
        </w:rPr>
        <w:t>2</w:t>
      </w:r>
      <w:r w:rsidR="00213EED" w:rsidRPr="00082424">
        <w:rPr>
          <w:szCs w:val="24"/>
          <w:lang w:val="ro-MD"/>
        </w:rPr>
        <w:t xml:space="preserve"> în locaţiune. Localul  actual, în  exterior  prezintă  un  loc  amenajat  satisfăcător, având nevoie  de  o  reparaţie  capitală  a  scării. Interiorul  bibliotecii  este amenajat în condiţii optime,  cu  acces  100%  la  toate  cărţile. Biblioteca  dispune  de  2  săli, este conectată la rețeaua internet, este asigurată cu apă, încălzire și sistem de canalizare. În cadrul instituţiei sunt angajate 1 bibliotecar  cu studii superioare/masterat și 1 angajat auxiliar.  Vârsta medie a angajaților este de 36 de ani.</w:t>
      </w:r>
    </w:p>
    <w:p w14:paraId="7BDEA6AD" w14:textId="77777777" w:rsidR="0064274C" w:rsidRPr="00082424" w:rsidRDefault="0064274C" w:rsidP="00082424">
      <w:pPr>
        <w:spacing w:line="276" w:lineRule="auto"/>
        <w:ind w:right="-1"/>
        <w:jc w:val="center"/>
        <w:rPr>
          <w:b/>
          <w:szCs w:val="24"/>
          <w:lang w:val="ro-MD"/>
        </w:rPr>
      </w:pPr>
    </w:p>
    <w:p w14:paraId="27AD2ED7" w14:textId="77777777" w:rsidR="00213EED" w:rsidRPr="00082424" w:rsidRDefault="00213EED" w:rsidP="00082424">
      <w:pPr>
        <w:spacing w:line="276" w:lineRule="auto"/>
        <w:ind w:right="-1"/>
        <w:jc w:val="center"/>
        <w:rPr>
          <w:szCs w:val="24"/>
          <w:lang w:val="ro-MD"/>
        </w:rPr>
      </w:pPr>
    </w:p>
    <w:p w14:paraId="39EAA87A" w14:textId="77777777" w:rsidR="00213EED" w:rsidRPr="00082424" w:rsidRDefault="00213EED" w:rsidP="00082424">
      <w:pPr>
        <w:spacing w:line="276" w:lineRule="auto"/>
        <w:ind w:right="-1"/>
        <w:jc w:val="both"/>
        <w:rPr>
          <w:szCs w:val="24"/>
          <w:lang w:val="ro-MD"/>
        </w:rPr>
      </w:pPr>
    </w:p>
    <w:p w14:paraId="7A4E16E6" w14:textId="77777777" w:rsidR="00213EED" w:rsidRPr="00082424" w:rsidRDefault="00213EED" w:rsidP="00082424">
      <w:pPr>
        <w:spacing w:line="276" w:lineRule="auto"/>
        <w:ind w:right="-1"/>
        <w:jc w:val="both"/>
        <w:rPr>
          <w:szCs w:val="24"/>
          <w:lang w:val="ro-MD"/>
        </w:rPr>
      </w:pPr>
    </w:p>
    <w:p w14:paraId="20D179CE" w14:textId="77777777" w:rsidR="00213EED" w:rsidRPr="00082424" w:rsidRDefault="00213EED" w:rsidP="00082424">
      <w:pPr>
        <w:spacing w:line="276" w:lineRule="auto"/>
        <w:ind w:right="-1"/>
        <w:jc w:val="both"/>
        <w:rPr>
          <w:szCs w:val="24"/>
          <w:lang w:val="ro-MD"/>
        </w:rPr>
      </w:pPr>
    </w:p>
    <w:p w14:paraId="1F3A9E3E" w14:textId="77777777" w:rsidR="00213EED" w:rsidRPr="00082424" w:rsidRDefault="00213EED" w:rsidP="00082424">
      <w:pPr>
        <w:spacing w:line="276" w:lineRule="auto"/>
        <w:ind w:right="-1"/>
        <w:jc w:val="both"/>
        <w:rPr>
          <w:szCs w:val="24"/>
          <w:lang w:val="ro-MD"/>
        </w:rPr>
      </w:pPr>
    </w:p>
    <w:p w14:paraId="26D5722A" w14:textId="77777777" w:rsidR="00213EED" w:rsidRPr="00082424" w:rsidRDefault="00213EED" w:rsidP="00082424">
      <w:pPr>
        <w:spacing w:line="276" w:lineRule="auto"/>
        <w:ind w:right="-1"/>
        <w:jc w:val="both"/>
        <w:rPr>
          <w:szCs w:val="24"/>
          <w:lang w:val="ro-MD"/>
        </w:rPr>
      </w:pPr>
    </w:p>
    <w:p w14:paraId="65896D3A" w14:textId="77777777" w:rsidR="00213EED" w:rsidRPr="00082424" w:rsidRDefault="00213EED" w:rsidP="00082424">
      <w:pPr>
        <w:spacing w:line="276" w:lineRule="auto"/>
        <w:ind w:right="-1"/>
        <w:jc w:val="both"/>
        <w:rPr>
          <w:szCs w:val="24"/>
          <w:lang w:val="ro-MD"/>
        </w:rPr>
      </w:pPr>
    </w:p>
    <w:p w14:paraId="64303E35" w14:textId="77777777" w:rsidR="00213EED" w:rsidRPr="00082424" w:rsidRDefault="00213EED" w:rsidP="00082424">
      <w:pPr>
        <w:spacing w:line="276" w:lineRule="auto"/>
        <w:ind w:right="-1"/>
        <w:jc w:val="both"/>
        <w:rPr>
          <w:szCs w:val="24"/>
          <w:lang w:val="ro-MD"/>
        </w:rPr>
      </w:pPr>
    </w:p>
    <w:p w14:paraId="29CF65ED" w14:textId="77777777" w:rsidR="00213EED" w:rsidRPr="00082424" w:rsidRDefault="00213EED" w:rsidP="00082424">
      <w:pPr>
        <w:spacing w:line="276" w:lineRule="auto"/>
        <w:ind w:right="-1"/>
        <w:jc w:val="both"/>
        <w:rPr>
          <w:szCs w:val="24"/>
          <w:lang w:val="ro-MD"/>
        </w:rPr>
      </w:pPr>
    </w:p>
    <w:p w14:paraId="1485F371" w14:textId="77777777" w:rsidR="00213EED" w:rsidRPr="00082424" w:rsidRDefault="00213EED" w:rsidP="00082424">
      <w:pPr>
        <w:spacing w:line="276" w:lineRule="auto"/>
        <w:ind w:right="-1"/>
        <w:jc w:val="both"/>
        <w:rPr>
          <w:szCs w:val="24"/>
          <w:lang w:val="ro-MD"/>
        </w:rPr>
      </w:pPr>
    </w:p>
    <w:p w14:paraId="71D8EE52" w14:textId="77777777" w:rsidR="00213EED" w:rsidRPr="00082424" w:rsidRDefault="00213EED" w:rsidP="00082424">
      <w:pPr>
        <w:spacing w:line="276" w:lineRule="auto"/>
        <w:ind w:right="-1"/>
        <w:jc w:val="both"/>
        <w:rPr>
          <w:szCs w:val="24"/>
          <w:lang w:val="ro-MD"/>
        </w:rPr>
      </w:pPr>
      <w:r w:rsidRPr="00082424">
        <w:rPr>
          <w:szCs w:val="24"/>
          <w:lang w:val="ro-MD"/>
        </w:rPr>
        <w:t>Numărul anual al beneficiarilor bibliotecii este de  circa 540 persoane dintre care 265 de sex masculin și 275 de sex feminin. Datele din diagramă arată că 67,59% din numărul beneficiarilor sunt copii cu vârsta de până la 16 ani, iar numărul vârstnicilor abia de atinge 3%. Numărul utilizatorilor activi constituie 20% din numărul populației satului Dănceni. Per utilizator se înregistrează în medie 10 vizite /an la biblioteca publică.</w:t>
      </w:r>
    </w:p>
    <w:p w14:paraId="2A3BA971" w14:textId="77777777" w:rsidR="00213EED" w:rsidRPr="00082424" w:rsidRDefault="00213EED" w:rsidP="00082424">
      <w:pPr>
        <w:spacing w:line="276" w:lineRule="auto"/>
        <w:ind w:right="-1"/>
        <w:jc w:val="both"/>
        <w:rPr>
          <w:szCs w:val="24"/>
          <w:lang w:val="ro-MD"/>
        </w:rPr>
      </w:pPr>
    </w:p>
    <w:p w14:paraId="4DE00C06" w14:textId="77777777" w:rsidR="00213EED" w:rsidRPr="00082424" w:rsidRDefault="00213EED" w:rsidP="00082424">
      <w:pPr>
        <w:spacing w:line="276" w:lineRule="auto"/>
        <w:contextualSpacing/>
        <w:jc w:val="both"/>
        <w:rPr>
          <w:color w:val="1C1E21"/>
          <w:szCs w:val="24"/>
          <w:shd w:val="clear" w:color="auto" w:fill="FFFFFF"/>
          <w:lang w:val="ro-MD"/>
        </w:rPr>
      </w:pPr>
      <w:r w:rsidRPr="00082424">
        <w:rPr>
          <w:color w:val="1C1E21"/>
          <w:szCs w:val="24"/>
          <w:shd w:val="clear" w:color="auto" w:fill="FFFFFF"/>
          <w:lang w:val="ro-MD"/>
        </w:rPr>
        <w:t xml:space="preserve">Anual   biblioteca prestează servicii modern în domeniul digital (Calculatorul – un prieten special, Codekids), domeniul educaţiei mediatice şi în domeniul educativ – creativ (Club de animaţie ANIMAKIDS). De instruiri şi alte activităţi specific domeniului au beneficiază circa  230 utilizatori unici, din care 200 copii. Numărul activităţilor de instruire non-formală constituie cca 50 sesiuni/an  şi 70 de ore academice. </w:t>
      </w:r>
    </w:p>
    <w:p w14:paraId="273A0FF5" w14:textId="77777777" w:rsidR="0064274C" w:rsidRPr="00082424" w:rsidRDefault="0064274C" w:rsidP="00082424">
      <w:pPr>
        <w:spacing w:line="276" w:lineRule="auto"/>
        <w:contextualSpacing/>
        <w:jc w:val="both"/>
        <w:rPr>
          <w:color w:val="1C1E21"/>
          <w:szCs w:val="24"/>
          <w:shd w:val="clear" w:color="auto" w:fill="FFFFFF"/>
          <w:lang w:val="ro-MD"/>
        </w:rPr>
      </w:pPr>
    </w:p>
    <w:p w14:paraId="7982F24E" w14:textId="77777777" w:rsidR="00213EED" w:rsidRPr="00082424" w:rsidRDefault="00213EED" w:rsidP="00082424">
      <w:pPr>
        <w:spacing w:line="276" w:lineRule="auto"/>
        <w:contextualSpacing/>
        <w:jc w:val="both"/>
        <w:rPr>
          <w:color w:val="1C1E21"/>
          <w:szCs w:val="24"/>
          <w:shd w:val="clear" w:color="auto" w:fill="FFFFFF"/>
          <w:lang w:val="ro-MD"/>
        </w:rPr>
      </w:pPr>
      <w:r w:rsidRPr="00082424">
        <w:rPr>
          <w:color w:val="1C1E21"/>
          <w:szCs w:val="24"/>
          <w:shd w:val="clear" w:color="auto" w:fill="FFFFFF"/>
          <w:lang w:val="ro-MD"/>
        </w:rPr>
        <w:t>Un alt serviciu oferit de bibliotecă este împrumut la domiciliu şi consultarea pe loc a doc</w:t>
      </w:r>
      <w:r w:rsidR="0064274C" w:rsidRPr="00082424">
        <w:rPr>
          <w:color w:val="1C1E21"/>
          <w:szCs w:val="24"/>
          <w:shd w:val="clear" w:color="auto" w:fill="FFFFFF"/>
          <w:lang w:val="ro-MD"/>
        </w:rPr>
        <w:t xml:space="preserve">umentelor –cca 5825 exemplare. </w:t>
      </w:r>
      <w:r w:rsidRPr="00082424">
        <w:rPr>
          <w:color w:val="1C1E21"/>
          <w:szCs w:val="24"/>
          <w:shd w:val="clear" w:color="auto" w:fill="FFFFFF"/>
          <w:lang w:val="ro-MD"/>
        </w:rPr>
        <w:t xml:space="preserve">În incinta bibliotecii sunt organizate anual excursii pentru copiii de la grădiniță și elevii din clasele primare, lecții bibliografice, consultanţe / referinţe. </w:t>
      </w:r>
    </w:p>
    <w:p w14:paraId="2F96A567" w14:textId="77777777" w:rsidR="00213EED" w:rsidRPr="00082424" w:rsidRDefault="00213EED" w:rsidP="00082424">
      <w:pPr>
        <w:spacing w:line="276" w:lineRule="auto"/>
        <w:contextualSpacing/>
        <w:jc w:val="both"/>
        <w:rPr>
          <w:color w:val="1C1E21"/>
          <w:szCs w:val="24"/>
          <w:shd w:val="clear" w:color="auto" w:fill="FFFFFF"/>
          <w:lang w:val="ro-MD"/>
        </w:rPr>
      </w:pPr>
      <w:r w:rsidRPr="00082424">
        <w:rPr>
          <w:color w:val="1C1E21"/>
          <w:szCs w:val="24"/>
          <w:shd w:val="clear" w:color="auto" w:fill="FFFFFF"/>
          <w:lang w:val="ro-MD"/>
        </w:rPr>
        <w:t xml:space="preserve">Pe parcursul anului biblioteca oferă servicii gratuite de imprimare/copiere. De asemenea </w:t>
      </w:r>
      <w:r w:rsidR="00135820" w:rsidRPr="00082424">
        <w:rPr>
          <w:color w:val="1C1E21"/>
          <w:szCs w:val="24"/>
          <w:shd w:val="clear" w:color="auto" w:fill="FFFFFF"/>
          <w:lang w:val="ro-MD"/>
        </w:rPr>
        <w:t>cetățenii</w:t>
      </w:r>
      <w:r w:rsidRPr="00082424">
        <w:rPr>
          <w:color w:val="1C1E21"/>
          <w:szCs w:val="24"/>
          <w:shd w:val="clear" w:color="auto" w:fill="FFFFFF"/>
          <w:lang w:val="ro-MD"/>
        </w:rPr>
        <w:t>, Consiliul de Tineret şi alte grupuri de iniţiativă beneficiază de servicii ghidare aplicare proiecte şi de  echipamentul digital al bibliotecii (ecran, proiector, laptop).</w:t>
      </w:r>
    </w:p>
    <w:p w14:paraId="41543F0D" w14:textId="77777777" w:rsidR="00213EED" w:rsidRPr="00082424" w:rsidRDefault="00213EED" w:rsidP="00082424">
      <w:pPr>
        <w:spacing w:line="276" w:lineRule="auto"/>
        <w:jc w:val="both"/>
        <w:rPr>
          <w:szCs w:val="24"/>
          <w:lang w:val="ro-MD"/>
        </w:rPr>
      </w:pPr>
    </w:p>
    <w:p w14:paraId="5803BF5F" w14:textId="77777777" w:rsidR="00213EED" w:rsidRPr="00082424" w:rsidRDefault="00213EED" w:rsidP="00082424">
      <w:pPr>
        <w:spacing w:line="276" w:lineRule="auto"/>
        <w:jc w:val="both"/>
        <w:rPr>
          <w:szCs w:val="24"/>
          <w:lang w:val="ro-MD"/>
        </w:rPr>
      </w:pPr>
      <w:r w:rsidRPr="00082424">
        <w:rPr>
          <w:szCs w:val="24"/>
          <w:lang w:val="ro-MD"/>
        </w:rPr>
        <w:t>Organizarea evenimentelor culturale reprezintă o modalitate de valorificare a potențialului cultural. APL în colaborare cu administrația instituțiilor educaționale și culturale organizează anual Ziua fântânilor, hramul satului, Sărbătoarea Cântecului Pascal „Hristos a Înviat” etc.</w:t>
      </w:r>
    </w:p>
    <w:p w14:paraId="22D17DB3" w14:textId="77777777" w:rsidR="00213EED" w:rsidRPr="00082424" w:rsidRDefault="00213EED" w:rsidP="00082424">
      <w:pPr>
        <w:spacing w:line="276" w:lineRule="auto"/>
        <w:rPr>
          <w:szCs w:val="24"/>
          <w:lang w:val="ro-MD"/>
        </w:rPr>
      </w:pPr>
    </w:p>
    <w:p w14:paraId="59CFFBDD" w14:textId="77777777" w:rsidR="00213EED" w:rsidRPr="00082424" w:rsidRDefault="00213EED" w:rsidP="00082424">
      <w:pPr>
        <w:spacing w:line="276" w:lineRule="auto"/>
        <w:jc w:val="both"/>
        <w:rPr>
          <w:szCs w:val="24"/>
          <w:lang w:val="ro-MD"/>
        </w:rPr>
      </w:pPr>
      <w:r w:rsidRPr="00082424">
        <w:rPr>
          <w:b/>
          <w:szCs w:val="24"/>
          <w:lang w:val="ro-MD"/>
        </w:rPr>
        <w:t>Ziua fântânilor.</w:t>
      </w:r>
      <w:r w:rsidRPr="00082424">
        <w:rPr>
          <w:szCs w:val="24"/>
          <w:lang w:val="ro-MD"/>
        </w:rPr>
        <w:t xml:space="preserve"> Această sărbătoare se organizează anual de Duminica Mare, atunci când creştinii ortodocşi sărbătoaresc Pogorârea </w:t>
      </w:r>
      <w:r w:rsidR="00135820" w:rsidRPr="00082424">
        <w:rPr>
          <w:szCs w:val="24"/>
          <w:lang w:val="ro-MD"/>
        </w:rPr>
        <w:t>Sfântului</w:t>
      </w:r>
      <w:r w:rsidRPr="00082424">
        <w:rPr>
          <w:szCs w:val="24"/>
          <w:lang w:val="ro-MD"/>
        </w:rPr>
        <w:t xml:space="preserve"> Duh. </w:t>
      </w:r>
      <w:r w:rsidR="00135820" w:rsidRPr="00082424">
        <w:rPr>
          <w:szCs w:val="24"/>
          <w:lang w:val="ro-MD"/>
        </w:rPr>
        <w:t>Tradițional</w:t>
      </w:r>
      <w:r w:rsidRPr="00082424">
        <w:rPr>
          <w:szCs w:val="24"/>
          <w:lang w:val="ro-MD"/>
        </w:rPr>
        <w:t xml:space="preserve"> în această zi fântânile, casele şi porţile </w:t>
      </w:r>
      <w:r w:rsidRPr="00082424">
        <w:rPr>
          <w:szCs w:val="24"/>
          <w:lang w:val="ro-MD"/>
        </w:rPr>
        <w:lastRenderedPageBreak/>
        <w:t xml:space="preserve">oamenilor se împodobesc cu crengi de tei sau nuc. Gospodinele </w:t>
      </w:r>
      <w:r w:rsidR="00135820" w:rsidRPr="00082424">
        <w:rPr>
          <w:szCs w:val="24"/>
          <w:lang w:val="ro-MD"/>
        </w:rPr>
        <w:t>pun</w:t>
      </w:r>
      <w:r w:rsidRPr="00082424">
        <w:rPr>
          <w:szCs w:val="24"/>
          <w:lang w:val="ro-MD"/>
        </w:rPr>
        <w:t xml:space="preserve"> în Casa Mare flori de corovatic ca simbol al curăţeniei, dar şi pentru înmiresmarea casei. În satul Dănceni în anul 1983, Manole Valeriu, director al Casei de Cultură pe atunci a înfiinţat un Festival al Fântânilor cu ocazia acestei mari sărbători religioase. Atunci toţi sătenii au împodobit </w:t>
      </w:r>
      <w:r w:rsidR="00135820" w:rsidRPr="00082424">
        <w:rPr>
          <w:szCs w:val="24"/>
          <w:lang w:val="ro-MD"/>
        </w:rPr>
        <w:t>fântânile</w:t>
      </w:r>
      <w:r w:rsidRPr="00082424">
        <w:rPr>
          <w:szCs w:val="24"/>
          <w:lang w:val="ro-MD"/>
        </w:rPr>
        <w:t xml:space="preserve"> publice, le-au </w:t>
      </w:r>
      <w:r w:rsidR="00135820" w:rsidRPr="00082424">
        <w:rPr>
          <w:szCs w:val="24"/>
          <w:lang w:val="ro-MD"/>
        </w:rPr>
        <w:t>curățit</w:t>
      </w:r>
      <w:r w:rsidRPr="00082424">
        <w:rPr>
          <w:szCs w:val="24"/>
          <w:lang w:val="ro-MD"/>
        </w:rPr>
        <w:t xml:space="preserve">, au cântat cântece populare şi au încins hora mare sau Hora Satului. Acest  obicei  s-a  </w:t>
      </w:r>
      <w:r w:rsidR="00135820" w:rsidRPr="00082424">
        <w:rPr>
          <w:szCs w:val="24"/>
          <w:lang w:val="ro-MD"/>
        </w:rPr>
        <w:t>menținut</w:t>
      </w:r>
      <w:r w:rsidRPr="00082424">
        <w:rPr>
          <w:szCs w:val="24"/>
          <w:lang w:val="ro-MD"/>
        </w:rPr>
        <w:t xml:space="preserve">  </w:t>
      </w:r>
      <w:r w:rsidR="00135820" w:rsidRPr="00082424">
        <w:rPr>
          <w:szCs w:val="24"/>
          <w:lang w:val="ro-MD"/>
        </w:rPr>
        <w:t>până</w:t>
      </w:r>
      <w:r w:rsidRPr="00082424">
        <w:rPr>
          <w:szCs w:val="24"/>
          <w:lang w:val="ro-MD"/>
        </w:rPr>
        <w:t xml:space="preserve">  în  perioada  anilor  1990, după  care  a  urmat criza economică în Moldova, afectând şi  </w:t>
      </w:r>
      <w:r w:rsidR="00135820" w:rsidRPr="00082424">
        <w:rPr>
          <w:szCs w:val="24"/>
          <w:lang w:val="ro-MD"/>
        </w:rPr>
        <w:t>viața</w:t>
      </w:r>
      <w:r w:rsidRPr="00082424">
        <w:rPr>
          <w:szCs w:val="24"/>
          <w:lang w:val="ro-MD"/>
        </w:rPr>
        <w:t xml:space="preserve"> culturală în s. Dănceni.</w:t>
      </w:r>
    </w:p>
    <w:p w14:paraId="1AFE4433" w14:textId="77777777" w:rsidR="00213EED" w:rsidRPr="00082424" w:rsidRDefault="00213EED" w:rsidP="00082424">
      <w:pPr>
        <w:spacing w:line="276" w:lineRule="auto"/>
        <w:jc w:val="both"/>
        <w:rPr>
          <w:szCs w:val="24"/>
          <w:lang w:val="ro-MD"/>
        </w:rPr>
      </w:pPr>
    </w:p>
    <w:p w14:paraId="278B161F" w14:textId="77777777" w:rsidR="00213EED" w:rsidRPr="00082424" w:rsidRDefault="00213EED" w:rsidP="00082424">
      <w:pPr>
        <w:spacing w:line="276" w:lineRule="auto"/>
        <w:jc w:val="both"/>
        <w:rPr>
          <w:szCs w:val="24"/>
          <w:lang w:val="ro-MD"/>
        </w:rPr>
      </w:pPr>
      <w:r w:rsidRPr="00082424">
        <w:rPr>
          <w:szCs w:val="24"/>
          <w:lang w:val="ro-MD"/>
        </w:rPr>
        <w:t>În vara anului 2003 s-a dat startul din nou pentru  petrecerea sărbătorii  Ziua Fântânilor conform tradiţiei din anii ’80, şi anume, Slujba de sărbătoare la Biserica „Sfântul Mare Mucenic Dumitru” curăţarea şi împodobirea fântânilor, după care urmează sfinţirea acestor fântâni, organizarea ogrăzilor ţărăneşti, Casa Mare, invitarea sătenilor de către Primar la horă cu o escortă formată din</w:t>
      </w:r>
      <w:r w:rsidR="00135820" w:rsidRPr="00082424">
        <w:rPr>
          <w:szCs w:val="24"/>
          <w:lang w:val="ro-MD"/>
        </w:rPr>
        <w:t xml:space="preserve"> consilieri, fetele din ansamblul</w:t>
      </w:r>
      <w:r w:rsidRPr="00082424">
        <w:rPr>
          <w:szCs w:val="24"/>
          <w:lang w:val="ro-MD"/>
        </w:rPr>
        <w:t xml:space="preserve">  </w:t>
      </w:r>
      <w:r w:rsidR="00135820" w:rsidRPr="00082424">
        <w:rPr>
          <w:szCs w:val="24"/>
          <w:lang w:val="ro-MD"/>
        </w:rPr>
        <w:t>“</w:t>
      </w:r>
      <w:r w:rsidRPr="00082424">
        <w:rPr>
          <w:szCs w:val="24"/>
          <w:lang w:val="ro-MD"/>
        </w:rPr>
        <w:t>Alină-te Dor</w:t>
      </w:r>
      <w:r w:rsidR="00135820" w:rsidRPr="00082424">
        <w:rPr>
          <w:szCs w:val="24"/>
          <w:lang w:val="ro-MD"/>
        </w:rPr>
        <w:t>”</w:t>
      </w:r>
      <w:r w:rsidRPr="00082424">
        <w:rPr>
          <w:szCs w:val="24"/>
          <w:lang w:val="ro-MD"/>
        </w:rPr>
        <w:t xml:space="preserve">, </w:t>
      </w:r>
      <w:r w:rsidR="00135820" w:rsidRPr="00082424">
        <w:rPr>
          <w:szCs w:val="24"/>
          <w:lang w:val="ro-MD"/>
        </w:rPr>
        <w:t>instrumentiști</w:t>
      </w:r>
      <w:r w:rsidRPr="00082424">
        <w:rPr>
          <w:szCs w:val="24"/>
          <w:lang w:val="ro-MD"/>
        </w:rPr>
        <w:t xml:space="preserve">  şi căruţe cu cai.  Concomitent pe stadionul satului se organizează competiţii sportive la fotbal, baschet, volei sau trânta. În această zi  Primăria felicită  familiile  care sărbătoresc  Nunta  de Aur,  </w:t>
      </w:r>
      <w:r w:rsidR="00135820" w:rsidRPr="00082424">
        <w:rPr>
          <w:szCs w:val="24"/>
          <w:lang w:val="ro-MD"/>
        </w:rPr>
        <w:t>dăruindu-le</w:t>
      </w:r>
      <w:r w:rsidRPr="00082424">
        <w:rPr>
          <w:szCs w:val="24"/>
          <w:lang w:val="ro-MD"/>
        </w:rPr>
        <w:t xml:space="preserve">  flori  şi </w:t>
      </w:r>
      <w:r w:rsidR="00135820" w:rsidRPr="00082424">
        <w:rPr>
          <w:szCs w:val="24"/>
          <w:lang w:val="ro-MD"/>
        </w:rPr>
        <w:t>câte</w:t>
      </w:r>
      <w:r w:rsidRPr="00082424">
        <w:rPr>
          <w:szCs w:val="24"/>
          <w:lang w:val="ro-MD"/>
        </w:rPr>
        <w:t xml:space="preserve">  un  premiu bănesc. Se încheie sărbătoarea cu </w:t>
      </w:r>
      <w:r w:rsidR="00135820" w:rsidRPr="00082424">
        <w:rPr>
          <w:szCs w:val="24"/>
          <w:lang w:val="ro-MD"/>
        </w:rPr>
        <w:t>tradiționala</w:t>
      </w:r>
      <w:r w:rsidRPr="00082424">
        <w:rPr>
          <w:szCs w:val="24"/>
          <w:lang w:val="ro-MD"/>
        </w:rPr>
        <w:t xml:space="preserve"> Horă a Satului, cu evoluarea diferitor  </w:t>
      </w:r>
      <w:r w:rsidR="00135820" w:rsidRPr="00082424">
        <w:rPr>
          <w:szCs w:val="24"/>
          <w:lang w:val="ro-MD"/>
        </w:rPr>
        <w:t>interpreți</w:t>
      </w:r>
      <w:r w:rsidRPr="00082424">
        <w:rPr>
          <w:szCs w:val="24"/>
          <w:lang w:val="ro-MD"/>
        </w:rPr>
        <w:t xml:space="preserve">, Grădiniţa „Albinuţa”, Gimnaziul „Alexandrina Rusu”, ansamblul de dans Brâuleţ Dănceni, tinere talente şi </w:t>
      </w:r>
      <w:r w:rsidR="00135820" w:rsidRPr="00082424">
        <w:rPr>
          <w:szCs w:val="24"/>
          <w:lang w:val="ro-MD"/>
        </w:rPr>
        <w:t>formațiile</w:t>
      </w:r>
      <w:r w:rsidRPr="00082424">
        <w:rPr>
          <w:szCs w:val="24"/>
          <w:lang w:val="ro-MD"/>
        </w:rPr>
        <w:t xml:space="preserve"> folclorice „Alină-te Dor” şi „Soacrele din Dănceni”.</w:t>
      </w:r>
    </w:p>
    <w:p w14:paraId="1DDC6294" w14:textId="77777777" w:rsidR="00213EED" w:rsidRPr="00082424" w:rsidRDefault="00213EED" w:rsidP="00082424">
      <w:pPr>
        <w:spacing w:line="276" w:lineRule="auto"/>
        <w:jc w:val="both"/>
        <w:rPr>
          <w:szCs w:val="24"/>
          <w:lang w:val="ro-MD"/>
        </w:rPr>
      </w:pPr>
    </w:p>
    <w:p w14:paraId="2ABE8DE6" w14:textId="77777777" w:rsidR="00213EED" w:rsidRPr="00082424" w:rsidRDefault="00213EED" w:rsidP="00082424">
      <w:pPr>
        <w:spacing w:line="276" w:lineRule="auto"/>
        <w:jc w:val="both"/>
        <w:rPr>
          <w:szCs w:val="24"/>
          <w:lang w:val="ro-MD"/>
        </w:rPr>
      </w:pPr>
      <w:r w:rsidRPr="00082424">
        <w:rPr>
          <w:b/>
          <w:szCs w:val="24"/>
          <w:lang w:val="ro-MD"/>
        </w:rPr>
        <w:t xml:space="preserve">Hramul satului. </w:t>
      </w:r>
      <w:r w:rsidRPr="00082424">
        <w:rPr>
          <w:szCs w:val="24"/>
          <w:lang w:val="ro-MD"/>
        </w:rPr>
        <w:t xml:space="preserve">Ziua de 8 noiembrie, sărbătoarea „Sfântul Mare Mucenic Dumitru” începe pentru localnicii din satul Dănceni cu o  slujbă  în  Biserică, cu  </w:t>
      </w:r>
      <w:r w:rsidR="00135820" w:rsidRPr="00082424">
        <w:rPr>
          <w:szCs w:val="24"/>
          <w:lang w:val="ro-MD"/>
        </w:rPr>
        <w:t>participarea</w:t>
      </w:r>
      <w:r w:rsidRPr="00082424">
        <w:rPr>
          <w:szCs w:val="24"/>
          <w:lang w:val="ro-MD"/>
        </w:rPr>
        <w:t xml:space="preserve">  a mai  multor  preoţi. Ctitorul  Bisericii  Alexandru  Rusu şi părintele  Valeriu Gîţu cu  ajutorul </w:t>
      </w:r>
      <w:r w:rsidR="00135820" w:rsidRPr="00082424">
        <w:rPr>
          <w:szCs w:val="24"/>
          <w:lang w:val="ro-MD"/>
        </w:rPr>
        <w:t>populației</w:t>
      </w:r>
      <w:r w:rsidRPr="00082424">
        <w:rPr>
          <w:szCs w:val="24"/>
          <w:lang w:val="ro-MD"/>
        </w:rPr>
        <w:t xml:space="preserve">  din  sat  organizează  masa de  sărbătoare în  incinta Bisericii  unde  sunt  </w:t>
      </w:r>
      <w:r w:rsidR="00135820" w:rsidRPr="00082424">
        <w:rPr>
          <w:szCs w:val="24"/>
          <w:lang w:val="ro-MD"/>
        </w:rPr>
        <w:t>invitați</w:t>
      </w:r>
      <w:r w:rsidRPr="00082424">
        <w:rPr>
          <w:szCs w:val="24"/>
          <w:lang w:val="ro-MD"/>
        </w:rPr>
        <w:t xml:space="preserve">  </w:t>
      </w:r>
      <w:r w:rsidR="00135820" w:rsidRPr="00082424">
        <w:rPr>
          <w:szCs w:val="24"/>
          <w:lang w:val="ro-MD"/>
        </w:rPr>
        <w:t>toți</w:t>
      </w:r>
      <w:r w:rsidRPr="00082424">
        <w:rPr>
          <w:szCs w:val="24"/>
          <w:lang w:val="ro-MD"/>
        </w:rPr>
        <w:t xml:space="preserve">  locuitorii  satului. Seara, tradiţional  se petrece Hora  de  sărbătoare cu  diferite  concursuri, premii, invitaţi speciali, colectivele din cadrul grădiniţei „Albinuţa” și gimnaziului „Alexandrina Rusu”, </w:t>
      </w:r>
      <w:r w:rsidR="00135820" w:rsidRPr="00082424">
        <w:rPr>
          <w:szCs w:val="24"/>
          <w:lang w:val="ro-MD"/>
        </w:rPr>
        <w:t>formațiile</w:t>
      </w:r>
      <w:r w:rsidRPr="00082424">
        <w:rPr>
          <w:szCs w:val="24"/>
          <w:lang w:val="ro-MD"/>
        </w:rPr>
        <w:t xml:space="preserve"> folclorice „Alină-te Dor” „Soacrele din Dănceni” şi „Brâuleţ”. Hramul Satului se petrece în fiecare an, începând cu anul 1998. </w:t>
      </w:r>
    </w:p>
    <w:p w14:paraId="6B568AFE" w14:textId="77777777" w:rsidR="00213EED" w:rsidRPr="00082424" w:rsidRDefault="00213EED" w:rsidP="00082424">
      <w:pPr>
        <w:spacing w:line="276" w:lineRule="auto"/>
        <w:jc w:val="both"/>
        <w:rPr>
          <w:szCs w:val="24"/>
          <w:lang w:val="ro-MD"/>
        </w:rPr>
      </w:pPr>
    </w:p>
    <w:p w14:paraId="721F1553" w14:textId="77777777" w:rsidR="00213EED" w:rsidRPr="00082424" w:rsidRDefault="00213EED" w:rsidP="00082424">
      <w:pPr>
        <w:spacing w:line="276" w:lineRule="auto"/>
        <w:jc w:val="both"/>
        <w:rPr>
          <w:szCs w:val="24"/>
          <w:lang w:val="ro-MD"/>
        </w:rPr>
      </w:pPr>
      <w:r w:rsidRPr="00082424">
        <w:rPr>
          <w:b/>
          <w:szCs w:val="24"/>
          <w:lang w:val="ro-MD"/>
        </w:rPr>
        <w:t>Sărbătoarea Cântecului Pascal „Hristos a Înviat”.</w:t>
      </w:r>
      <w:r w:rsidRPr="00082424">
        <w:rPr>
          <w:szCs w:val="24"/>
          <w:lang w:val="ro-MD"/>
        </w:rPr>
        <w:t xml:space="preserve">  Înfiinţat în anul 2019, la iniţiativa doamnelor Galina Maleca-Cordoneanu şi Mariana Cotovanu în parteneriat cu Căminul Cultural Primăria Dănceni şi agenţi economici. Scopul acestei sărbători este de a valorifica tradiţiile creştine în perioada sărbătorilor de </w:t>
      </w:r>
      <w:r w:rsidR="00135820" w:rsidRPr="00082424">
        <w:rPr>
          <w:szCs w:val="24"/>
          <w:lang w:val="ro-MD"/>
        </w:rPr>
        <w:t>Paști</w:t>
      </w:r>
      <w:r w:rsidRPr="00082424">
        <w:rPr>
          <w:szCs w:val="24"/>
          <w:lang w:val="ro-MD"/>
        </w:rPr>
        <w:t>. La sărbătoare sunt invitate formaţii folclorice din întreaga ţară, care evoluează cu un repertoriu de cântece pascale în ograda Bisericii „</w:t>
      </w:r>
      <w:r w:rsidR="00135820" w:rsidRPr="00082424">
        <w:rPr>
          <w:szCs w:val="24"/>
          <w:lang w:val="ro-MD"/>
        </w:rPr>
        <w:t>Sfântul</w:t>
      </w:r>
      <w:r w:rsidRPr="00082424">
        <w:rPr>
          <w:szCs w:val="24"/>
          <w:lang w:val="ro-MD"/>
        </w:rPr>
        <w:t xml:space="preserve"> Mare Mucenic Dumitru” Dănceni.</w:t>
      </w:r>
    </w:p>
    <w:p w14:paraId="2D821674" w14:textId="77777777" w:rsidR="00213EED" w:rsidRPr="00082424" w:rsidRDefault="00213EED" w:rsidP="00082424">
      <w:pPr>
        <w:spacing w:line="276" w:lineRule="auto"/>
        <w:jc w:val="both"/>
        <w:rPr>
          <w:b/>
          <w:szCs w:val="24"/>
          <w:lang w:val="ro-MD"/>
        </w:rPr>
      </w:pPr>
    </w:p>
    <w:p w14:paraId="72A41902" w14:textId="77777777" w:rsidR="00213EED" w:rsidRPr="00082424" w:rsidRDefault="00135820" w:rsidP="00082424">
      <w:pPr>
        <w:spacing w:line="276" w:lineRule="auto"/>
        <w:jc w:val="both"/>
        <w:rPr>
          <w:szCs w:val="24"/>
          <w:lang w:val="ro-MD"/>
        </w:rPr>
      </w:pPr>
      <w:r w:rsidRPr="00082424">
        <w:rPr>
          <w:szCs w:val="24"/>
          <w:lang w:val="ro-MD"/>
        </w:rPr>
        <w:t>Pe teritoriul satului Dănceni își</w:t>
      </w:r>
      <w:r w:rsidR="00213EED" w:rsidRPr="00082424">
        <w:rPr>
          <w:szCs w:val="24"/>
          <w:lang w:val="ro-MD"/>
        </w:rPr>
        <w:t xml:space="preserve"> desfășoară activitatea mai mulți </w:t>
      </w:r>
      <w:r w:rsidRPr="00082424">
        <w:rPr>
          <w:szCs w:val="24"/>
          <w:lang w:val="ro-MD"/>
        </w:rPr>
        <w:t>meșteri</w:t>
      </w:r>
      <w:r w:rsidR="00213EED" w:rsidRPr="00082424">
        <w:rPr>
          <w:szCs w:val="24"/>
          <w:lang w:val="ro-MD"/>
        </w:rPr>
        <w:t xml:space="preserve"> populari: </w:t>
      </w:r>
    </w:p>
    <w:p w14:paraId="1C605CC3" w14:textId="77777777" w:rsidR="00213EED" w:rsidRPr="00082424" w:rsidRDefault="00135820" w:rsidP="00082424">
      <w:pPr>
        <w:pStyle w:val="a5"/>
        <w:numPr>
          <w:ilvl w:val="0"/>
          <w:numId w:val="47"/>
        </w:numPr>
        <w:spacing w:line="276" w:lineRule="auto"/>
        <w:ind w:left="709" w:hanging="283"/>
        <w:jc w:val="both"/>
        <w:rPr>
          <w:szCs w:val="24"/>
          <w:lang w:val="ro-MD"/>
        </w:rPr>
      </w:pPr>
      <w:r w:rsidRPr="00082424">
        <w:rPr>
          <w:szCs w:val="24"/>
          <w:lang w:val="ro-MD"/>
        </w:rPr>
        <w:t xml:space="preserve">Dina Ursu, Tatiana Castraveţ, Silvia Ursu Focşa </w:t>
      </w:r>
      <w:r w:rsidR="00213EED" w:rsidRPr="00082424">
        <w:rPr>
          <w:szCs w:val="24"/>
          <w:lang w:val="ro-MD"/>
        </w:rPr>
        <w:t xml:space="preserve">– lucrul manual în </w:t>
      </w:r>
      <w:r w:rsidRPr="00082424">
        <w:rPr>
          <w:szCs w:val="24"/>
          <w:lang w:val="ro-MD"/>
        </w:rPr>
        <w:t>confecționarea</w:t>
      </w:r>
      <w:r w:rsidR="00213EED" w:rsidRPr="00082424">
        <w:rPr>
          <w:szCs w:val="24"/>
          <w:lang w:val="ro-MD"/>
        </w:rPr>
        <w:t xml:space="preserve"> icoanelor şi alte tematici în</w:t>
      </w:r>
      <w:r w:rsidRPr="00082424">
        <w:rPr>
          <w:szCs w:val="24"/>
          <w:lang w:val="ro-MD"/>
        </w:rPr>
        <w:t xml:space="preserve"> broderie cu mărgele</w:t>
      </w:r>
    </w:p>
    <w:p w14:paraId="37D36235" w14:textId="77777777" w:rsidR="00213EED" w:rsidRPr="00082424" w:rsidRDefault="00213EED" w:rsidP="00082424">
      <w:pPr>
        <w:pStyle w:val="a5"/>
        <w:numPr>
          <w:ilvl w:val="0"/>
          <w:numId w:val="47"/>
        </w:numPr>
        <w:spacing w:line="276" w:lineRule="auto"/>
        <w:ind w:left="709" w:hanging="283"/>
        <w:jc w:val="both"/>
        <w:rPr>
          <w:szCs w:val="24"/>
          <w:lang w:val="ro-MD"/>
        </w:rPr>
      </w:pPr>
      <w:r w:rsidRPr="00082424">
        <w:rPr>
          <w:szCs w:val="24"/>
          <w:lang w:val="ro-MD"/>
        </w:rPr>
        <w:t>Victoria Toma - Buzatu – tricot cu andrele şi</w:t>
      </w:r>
      <w:r w:rsidR="00135820" w:rsidRPr="00082424">
        <w:rPr>
          <w:szCs w:val="24"/>
          <w:lang w:val="ro-MD"/>
        </w:rPr>
        <w:t xml:space="preserve"> croșetă</w:t>
      </w:r>
      <w:r w:rsidRPr="00082424">
        <w:rPr>
          <w:szCs w:val="24"/>
          <w:lang w:val="ro-MD"/>
        </w:rPr>
        <w:t>.</w:t>
      </w:r>
    </w:p>
    <w:p w14:paraId="436B5C07" w14:textId="77777777" w:rsidR="00213EED" w:rsidRPr="00082424" w:rsidRDefault="00135820" w:rsidP="00082424">
      <w:pPr>
        <w:pStyle w:val="a5"/>
        <w:numPr>
          <w:ilvl w:val="0"/>
          <w:numId w:val="47"/>
        </w:numPr>
        <w:spacing w:line="276" w:lineRule="auto"/>
        <w:ind w:left="709" w:hanging="283"/>
        <w:jc w:val="both"/>
        <w:rPr>
          <w:szCs w:val="24"/>
          <w:lang w:val="ro-MD"/>
        </w:rPr>
      </w:pPr>
      <w:r w:rsidRPr="00082424">
        <w:rPr>
          <w:szCs w:val="24"/>
          <w:lang w:val="ro-MD"/>
        </w:rPr>
        <w:t>Victoria Cuşnir – confecționarea</w:t>
      </w:r>
      <w:r w:rsidR="00213EED" w:rsidRPr="00082424">
        <w:rPr>
          <w:szCs w:val="24"/>
          <w:lang w:val="ro-MD"/>
        </w:rPr>
        <w:t xml:space="preserve"> jucăriilor de pluş.</w:t>
      </w:r>
    </w:p>
    <w:p w14:paraId="08B64B0B" w14:textId="77777777" w:rsidR="00213EED" w:rsidRPr="00082424" w:rsidRDefault="00135820" w:rsidP="00082424">
      <w:pPr>
        <w:pStyle w:val="a5"/>
        <w:numPr>
          <w:ilvl w:val="0"/>
          <w:numId w:val="47"/>
        </w:numPr>
        <w:spacing w:line="276" w:lineRule="auto"/>
        <w:ind w:left="709" w:hanging="283"/>
        <w:jc w:val="both"/>
        <w:rPr>
          <w:szCs w:val="24"/>
          <w:lang w:val="ro-MD"/>
        </w:rPr>
      </w:pPr>
      <w:r w:rsidRPr="00082424">
        <w:rPr>
          <w:szCs w:val="24"/>
          <w:lang w:val="ro-MD"/>
        </w:rPr>
        <w:t>Elena Diftirencu – confecționare</w:t>
      </w:r>
      <w:r w:rsidR="00213EED" w:rsidRPr="00082424">
        <w:rPr>
          <w:szCs w:val="24"/>
          <w:lang w:val="ro-MD"/>
        </w:rPr>
        <w:t xml:space="preserve"> manuală de </w:t>
      </w:r>
      <w:r w:rsidRPr="00082424">
        <w:rPr>
          <w:szCs w:val="24"/>
          <w:lang w:val="ro-MD"/>
        </w:rPr>
        <w:t>genți</w:t>
      </w:r>
      <w:r w:rsidR="00213EED" w:rsidRPr="00082424">
        <w:rPr>
          <w:szCs w:val="24"/>
          <w:lang w:val="ro-MD"/>
        </w:rPr>
        <w:t xml:space="preserve"> prin tehnica împletitului.</w:t>
      </w:r>
    </w:p>
    <w:p w14:paraId="546997F2" w14:textId="77777777" w:rsidR="00213EED" w:rsidRPr="00082424" w:rsidRDefault="00213EED" w:rsidP="00082424">
      <w:pPr>
        <w:pStyle w:val="a5"/>
        <w:numPr>
          <w:ilvl w:val="0"/>
          <w:numId w:val="47"/>
        </w:numPr>
        <w:spacing w:line="276" w:lineRule="auto"/>
        <w:ind w:left="709" w:hanging="283"/>
        <w:jc w:val="both"/>
        <w:rPr>
          <w:szCs w:val="24"/>
          <w:lang w:val="ro-MD"/>
        </w:rPr>
      </w:pPr>
      <w:r w:rsidRPr="00082424">
        <w:rPr>
          <w:szCs w:val="24"/>
          <w:lang w:val="ro-MD"/>
        </w:rPr>
        <w:t xml:space="preserve">Conţulescu Dionisie – feronerie artistică şi </w:t>
      </w:r>
      <w:r w:rsidR="00135820" w:rsidRPr="00082424">
        <w:rPr>
          <w:szCs w:val="24"/>
          <w:lang w:val="ro-MD"/>
        </w:rPr>
        <w:t>colecționarea</w:t>
      </w:r>
      <w:r w:rsidRPr="00082424">
        <w:rPr>
          <w:szCs w:val="24"/>
          <w:lang w:val="ro-MD"/>
        </w:rPr>
        <w:t xml:space="preserve"> obiectelor de artizanat.</w:t>
      </w:r>
    </w:p>
    <w:p w14:paraId="71F70C88" w14:textId="77777777" w:rsidR="00213EED" w:rsidRPr="00082424" w:rsidRDefault="00213EED" w:rsidP="00082424">
      <w:pPr>
        <w:spacing w:line="276" w:lineRule="auto"/>
        <w:jc w:val="both"/>
        <w:rPr>
          <w:szCs w:val="24"/>
          <w:lang w:val="ro-MD"/>
        </w:rPr>
      </w:pPr>
      <w:r w:rsidRPr="00082424">
        <w:rPr>
          <w:szCs w:val="24"/>
          <w:lang w:val="ro-MD"/>
        </w:rPr>
        <w:t xml:space="preserve"> </w:t>
      </w:r>
    </w:p>
    <w:p w14:paraId="2DA8B3A5" w14:textId="77777777" w:rsidR="00213EED" w:rsidRPr="00082424" w:rsidRDefault="00213EED" w:rsidP="00082424">
      <w:pPr>
        <w:pStyle w:val="3"/>
        <w:numPr>
          <w:ilvl w:val="2"/>
          <w:numId w:val="1"/>
        </w:numPr>
        <w:spacing w:line="276" w:lineRule="auto"/>
        <w:ind w:left="1276" w:hanging="992"/>
        <w:rPr>
          <w:i/>
          <w:iCs/>
          <w:color w:val="006699"/>
          <w:lang w:val="ro-MD"/>
        </w:rPr>
      </w:pPr>
      <w:bookmarkStart w:id="48" w:name="_Toc144993047"/>
      <w:r w:rsidRPr="00082424">
        <w:rPr>
          <w:i/>
          <w:iCs/>
          <w:color w:val="006699"/>
          <w:lang w:val="ro-MD"/>
        </w:rPr>
        <w:t>Ocrot</w:t>
      </w:r>
      <w:r w:rsidR="00144353" w:rsidRPr="00082424">
        <w:rPr>
          <w:i/>
          <w:iCs/>
          <w:color w:val="006699"/>
          <w:lang w:val="ro-MD"/>
        </w:rPr>
        <w:t>i</w:t>
      </w:r>
      <w:r w:rsidRPr="00082424">
        <w:rPr>
          <w:i/>
          <w:iCs/>
          <w:color w:val="006699"/>
          <w:lang w:val="ro-MD"/>
        </w:rPr>
        <w:t>rea sănătății</w:t>
      </w:r>
      <w:bookmarkEnd w:id="48"/>
    </w:p>
    <w:p w14:paraId="3C008CB2" w14:textId="77777777" w:rsidR="00213EED" w:rsidRPr="00082424" w:rsidRDefault="00213EED" w:rsidP="00082424">
      <w:pPr>
        <w:pStyle w:val="ad"/>
        <w:tabs>
          <w:tab w:val="left" w:pos="9639"/>
        </w:tabs>
        <w:spacing w:after="0" w:line="276" w:lineRule="auto"/>
        <w:ind w:right="-1"/>
        <w:jc w:val="both"/>
        <w:rPr>
          <w:bCs/>
          <w:szCs w:val="24"/>
          <w:lang w:val="ro-MD"/>
        </w:rPr>
      </w:pPr>
      <w:r w:rsidRPr="00082424">
        <w:rPr>
          <w:bCs/>
          <w:szCs w:val="24"/>
          <w:lang w:val="ro-MD"/>
        </w:rPr>
        <w:t>În satul Dănceni activează Oficiul Medicilor de Familie care este parte componentă a Centrului de Sănătate Ialoveni, Acesta a fost înființat în anul 1985 ca Punct Medical de Felcer și Moașă, iar în anul 1992 a fost adaptat pentru Centru de Sănătate, iar din anul 2012 aceasta a devenit OMF Dănceni și activează cu un program de lucru  de</w:t>
      </w:r>
      <w:r w:rsidRPr="00082424">
        <w:rPr>
          <w:b/>
          <w:szCs w:val="24"/>
          <w:lang w:val="ro-MD"/>
        </w:rPr>
        <w:t xml:space="preserve"> </w:t>
      </w:r>
      <w:r w:rsidRPr="00082424">
        <w:rPr>
          <w:bCs/>
          <w:szCs w:val="24"/>
          <w:lang w:val="ro-MD"/>
        </w:rPr>
        <w:t>luni până vineri,  în intervalul orelor 8:00 – 17:00.</w:t>
      </w:r>
    </w:p>
    <w:p w14:paraId="7C2254A3" w14:textId="77777777" w:rsidR="00213EED" w:rsidRPr="00082424" w:rsidRDefault="00213EED" w:rsidP="00082424">
      <w:pPr>
        <w:pStyle w:val="ad"/>
        <w:tabs>
          <w:tab w:val="left" w:pos="9639"/>
        </w:tabs>
        <w:spacing w:after="0" w:line="276" w:lineRule="auto"/>
        <w:ind w:right="-1"/>
        <w:jc w:val="both"/>
        <w:rPr>
          <w:bCs/>
          <w:szCs w:val="24"/>
          <w:lang w:val="ro-MD"/>
        </w:rPr>
      </w:pPr>
    </w:p>
    <w:p w14:paraId="4C15F876" w14:textId="77777777" w:rsidR="00213EED" w:rsidRPr="00082424" w:rsidRDefault="00213EED" w:rsidP="00082424">
      <w:pPr>
        <w:spacing w:line="276" w:lineRule="auto"/>
        <w:jc w:val="both"/>
        <w:rPr>
          <w:bCs/>
          <w:szCs w:val="24"/>
          <w:lang w:val="ro-MD"/>
        </w:rPr>
      </w:pPr>
      <w:r w:rsidRPr="00082424">
        <w:rPr>
          <w:bCs/>
          <w:szCs w:val="24"/>
          <w:lang w:val="ro-MD"/>
        </w:rPr>
        <w:t xml:space="preserve">În cadrul  OMF Dănceni sunt angajate 8 persoane dintre care 2 medici de familie, la moment doar unul din ei activează pe o normă de 1,5 salarii, iar altul se află în concediu de maternitate, 3 asistente medicale (1 </w:t>
      </w:r>
      <w:r w:rsidRPr="00082424">
        <w:rPr>
          <w:bCs/>
          <w:szCs w:val="24"/>
          <w:lang w:val="ro-MD"/>
        </w:rPr>
        <w:lastRenderedPageBreak/>
        <w:t>– asistentă fizioterapie, 1 – asistentă comunitară, 1 – asistentă în concediu de maternitate), 1 – șofer, 2 – personal auxiliar.  Medicul de familie are un stagiu de activitate de peste 12 ani.</w:t>
      </w:r>
    </w:p>
    <w:p w14:paraId="01E99B77" w14:textId="77777777" w:rsidR="00213EED" w:rsidRPr="00082424" w:rsidRDefault="00213EED" w:rsidP="00082424">
      <w:pPr>
        <w:spacing w:line="276" w:lineRule="auto"/>
        <w:jc w:val="both"/>
        <w:rPr>
          <w:bCs/>
          <w:szCs w:val="24"/>
          <w:lang w:val="ro-MD"/>
        </w:rPr>
      </w:pPr>
      <w:r w:rsidRPr="00082424">
        <w:rPr>
          <w:bCs/>
          <w:szCs w:val="24"/>
          <w:lang w:val="ro-MD"/>
        </w:rPr>
        <w:t xml:space="preserve">Medicii și asistentele medicale angajate în cadrul instituției respecta etica și deontologia medicală, se bucură de respect din partea pacienților, își </w:t>
      </w:r>
      <w:r w:rsidR="003F03BB" w:rsidRPr="00082424">
        <w:rPr>
          <w:bCs/>
          <w:szCs w:val="24"/>
          <w:lang w:val="ro-MD"/>
        </w:rPr>
        <w:t>perfecționează</w:t>
      </w:r>
      <w:r w:rsidRPr="00082424">
        <w:rPr>
          <w:bCs/>
          <w:szCs w:val="24"/>
          <w:lang w:val="ro-MD"/>
        </w:rPr>
        <w:t xml:space="preserve"> sistematic nivelul cunoștințelor prin participări la conferințe cu </w:t>
      </w:r>
      <w:r w:rsidR="009A0B1D" w:rsidRPr="00082424">
        <w:rPr>
          <w:bCs/>
          <w:szCs w:val="24"/>
          <w:lang w:val="ro-MD"/>
        </w:rPr>
        <w:t>tematici medicale de nivel naț</w:t>
      </w:r>
      <w:r w:rsidRPr="00082424">
        <w:rPr>
          <w:bCs/>
          <w:szCs w:val="24"/>
          <w:lang w:val="ro-MD"/>
        </w:rPr>
        <w:t>ional/internațional, perfecționări, seminare.</w:t>
      </w:r>
    </w:p>
    <w:p w14:paraId="79FDDA7A" w14:textId="77777777" w:rsidR="00213EED" w:rsidRPr="00082424" w:rsidRDefault="00213EED" w:rsidP="00082424">
      <w:pPr>
        <w:pStyle w:val="ad"/>
        <w:tabs>
          <w:tab w:val="left" w:pos="9639"/>
        </w:tabs>
        <w:spacing w:after="0" w:line="276" w:lineRule="auto"/>
        <w:ind w:right="-1"/>
        <w:jc w:val="both"/>
        <w:rPr>
          <w:bCs/>
          <w:szCs w:val="24"/>
          <w:lang w:val="ro-MD"/>
        </w:rPr>
      </w:pPr>
    </w:p>
    <w:p w14:paraId="1AB367A5" w14:textId="77777777" w:rsidR="00213EED" w:rsidRPr="00082424" w:rsidRDefault="00213EED" w:rsidP="00082424">
      <w:pPr>
        <w:spacing w:line="276" w:lineRule="auto"/>
        <w:jc w:val="both"/>
        <w:rPr>
          <w:bCs/>
          <w:szCs w:val="24"/>
          <w:lang w:val="ro-MD"/>
        </w:rPr>
      </w:pPr>
      <w:r w:rsidRPr="00082424">
        <w:rPr>
          <w:bCs/>
          <w:szCs w:val="24"/>
          <w:lang w:val="ro-MD"/>
        </w:rPr>
        <w:t>Oficiul Medicilor de Familie Dănceni își desfășoară activitatea într-o clădire cu 2 etaje. Aceasta are amplasate la primul etaj registratura, 2 oficii a medicilor de familie, sală</w:t>
      </w:r>
      <w:r w:rsidR="009A0B1D" w:rsidRPr="00082424">
        <w:rPr>
          <w:bCs/>
          <w:szCs w:val="24"/>
          <w:lang w:val="ro-MD"/>
        </w:rPr>
        <w:t xml:space="preserve"> de proceduri</w:t>
      </w:r>
      <w:r w:rsidRPr="00082424">
        <w:rPr>
          <w:bCs/>
          <w:szCs w:val="24"/>
          <w:lang w:val="ro-MD"/>
        </w:rPr>
        <w:t>, sală de imunizări, sală de triere,</w:t>
      </w:r>
      <w:r w:rsidR="009A0B1D" w:rsidRPr="00082424">
        <w:rPr>
          <w:bCs/>
          <w:szCs w:val="24"/>
          <w:lang w:val="ro-MD"/>
        </w:rPr>
        <w:t xml:space="preserve"> </w:t>
      </w:r>
      <w:r w:rsidRPr="00082424">
        <w:rPr>
          <w:bCs/>
          <w:szCs w:val="24"/>
          <w:lang w:val="ro-MD"/>
        </w:rPr>
        <w:t xml:space="preserve">ce îmbină și examenul ECG-grafic și examinarea copiilor. La etajul 2 sunt amplasate oficiul asistente medicale coordonatoare, punctul farmaceutic, cabinetul de fizioproceduri, sala de examen onco-profilactic. Sălile sunt dotate cu inventar și aparataj corespunzător pentru examinare  și acordare a asistenței medicale adecvate. </w:t>
      </w:r>
    </w:p>
    <w:p w14:paraId="6F9BEFF1" w14:textId="77777777" w:rsidR="00213EED" w:rsidRPr="00082424" w:rsidRDefault="00213EED" w:rsidP="00082424">
      <w:pPr>
        <w:spacing w:line="276" w:lineRule="auto"/>
        <w:jc w:val="both"/>
        <w:rPr>
          <w:bCs/>
          <w:szCs w:val="24"/>
          <w:lang w:val="ro-MD"/>
        </w:rPr>
      </w:pPr>
    </w:p>
    <w:p w14:paraId="4C50E9EF" w14:textId="77777777" w:rsidR="00213EED" w:rsidRPr="00082424" w:rsidRDefault="00213EED" w:rsidP="00082424">
      <w:pPr>
        <w:spacing w:line="276" w:lineRule="auto"/>
        <w:jc w:val="both"/>
        <w:rPr>
          <w:bCs/>
          <w:szCs w:val="24"/>
          <w:lang w:val="ro-MD"/>
        </w:rPr>
      </w:pPr>
      <w:r w:rsidRPr="00082424">
        <w:rPr>
          <w:bCs/>
          <w:szCs w:val="24"/>
          <w:lang w:val="ro-MD"/>
        </w:rPr>
        <w:t>Pe l</w:t>
      </w:r>
      <w:r w:rsidR="009A0B1D" w:rsidRPr="00082424">
        <w:rPr>
          <w:bCs/>
          <w:szCs w:val="24"/>
          <w:lang w:val="ro-MD"/>
        </w:rPr>
        <w:t>ista medicului de familie sunt î</w:t>
      </w:r>
      <w:r w:rsidRPr="00082424">
        <w:rPr>
          <w:bCs/>
          <w:szCs w:val="24"/>
          <w:lang w:val="ro-MD"/>
        </w:rPr>
        <w:t>nregistrați 2648 de pacienți din teritoriu și alte localități. În ultimii ani, numărul acestora a crescut deoarece printre pacienți se înregistrează și persoane din alte localități.</w:t>
      </w:r>
    </w:p>
    <w:p w14:paraId="572B598D" w14:textId="77777777" w:rsidR="00213EED" w:rsidRPr="00082424" w:rsidRDefault="00213EED" w:rsidP="00082424">
      <w:pPr>
        <w:spacing w:line="276" w:lineRule="auto"/>
        <w:jc w:val="both"/>
        <w:rPr>
          <w:bCs/>
          <w:szCs w:val="24"/>
          <w:lang w:val="ro-MD"/>
        </w:rPr>
      </w:pPr>
    </w:p>
    <w:p w14:paraId="35176D5C" w14:textId="04A0F149" w:rsidR="001457D4" w:rsidRDefault="001457D4" w:rsidP="001457D4">
      <w:pPr>
        <w:pStyle w:val="a9"/>
        <w:keepNext/>
      </w:pPr>
      <w:bookmarkStart w:id="49" w:name="_Toc144993142"/>
      <w:proofErr w:type="spellStart"/>
      <w:r>
        <w:t>Tabelul</w:t>
      </w:r>
      <w:proofErr w:type="spellEnd"/>
      <w:r>
        <w:t xml:space="preserve">  </w:t>
      </w:r>
      <w:r>
        <w:fldChar w:fldCharType="begin"/>
      </w:r>
      <w:r>
        <w:instrText xml:space="preserve"> SEQ Tabelul_ \* ARABIC </w:instrText>
      </w:r>
      <w:r>
        <w:fldChar w:fldCharType="separate"/>
      </w:r>
      <w:r w:rsidR="008B5DDB">
        <w:rPr>
          <w:noProof/>
        </w:rPr>
        <w:t>5</w:t>
      </w:r>
      <w:r>
        <w:fldChar w:fldCharType="end"/>
      </w:r>
      <w:r>
        <w:t xml:space="preserve">. </w:t>
      </w:r>
      <w:proofErr w:type="spellStart"/>
      <w:r w:rsidRPr="00090113">
        <w:t>Structura</w:t>
      </w:r>
      <w:proofErr w:type="spellEnd"/>
      <w:r w:rsidRPr="00090113">
        <w:t xml:space="preserve"> medico </w:t>
      </w:r>
      <w:proofErr w:type="spellStart"/>
      <w:r w:rsidRPr="00090113">
        <w:t>socială</w:t>
      </w:r>
      <w:proofErr w:type="spellEnd"/>
      <w:r w:rsidRPr="00090113">
        <w:t xml:space="preserve"> a </w:t>
      </w:r>
      <w:proofErr w:type="spellStart"/>
      <w:r w:rsidRPr="00090113">
        <w:t>populației</w:t>
      </w:r>
      <w:proofErr w:type="spellEnd"/>
      <w:r w:rsidRPr="00090113">
        <w:t xml:space="preserve"> </w:t>
      </w:r>
      <w:proofErr w:type="spellStart"/>
      <w:r w:rsidRPr="00090113">
        <w:t>deservite</w:t>
      </w:r>
      <w:proofErr w:type="spellEnd"/>
      <w:r w:rsidRPr="00090113">
        <w:t xml:space="preserve"> de OMF </w:t>
      </w:r>
      <w:proofErr w:type="spellStart"/>
      <w:r w:rsidRPr="00090113">
        <w:t>Dănceni</w:t>
      </w:r>
      <w:bookmarkEnd w:id="49"/>
      <w:proofErr w:type="spell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1606"/>
        <w:gridCol w:w="1607"/>
        <w:gridCol w:w="1607"/>
      </w:tblGrid>
      <w:tr w:rsidR="00213EED" w:rsidRPr="00082424" w14:paraId="31CD043D" w14:textId="77777777" w:rsidTr="00937A94">
        <w:trPr>
          <w:trHeight w:val="271"/>
          <w:tblHeader/>
        </w:trPr>
        <w:tc>
          <w:tcPr>
            <w:tcW w:w="5098" w:type="dxa"/>
          </w:tcPr>
          <w:p w14:paraId="5ECB34EB" w14:textId="77777777" w:rsidR="00213EED" w:rsidRPr="00082424" w:rsidRDefault="00144353" w:rsidP="00082424">
            <w:pPr>
              <w:spacing w:line="276" w:lineRule="auto"/>
              <w:rPr>
                <w:b/>
                <w:bCs/>
                <w:szCs w:val="24"/>
                <w:lang w:val="ro-MD"/>
              </w:rPr>
            </w:pPr>
            <w:r w:rsidRPr="00082424">
              <w:rPr>
                <w:b/>
                <w:bCs/>
                <w:szCs w:val="24"/>
                <w:lang w:val="ro-MD"/>
              </w:rPr>
              <w:t>Structura populației</w:t>
            </w:r>
          </w:p>
        </w:tc>
        <w:tc>
          <w:tcPr>
            <w:tcW w:w="1606" w:type="dxa"/>
          </w:tcPr>
          <w:p w14:paraId="34B9F4B0" w14:textId="77777777" w:rsidR="00213EED" w:rsidRPr="00082424" w:rsidRDefault="00213EED" w:rsidP="00082424">
            <w:pPr>
              <w:spacing w:line="276" w:lineRule="auto"/>
              <w:jc w:val="center"/>
              <w:rPr>
                <w:b/>
                <w:bCs/>
                <w:szCs w:val="24"/>
                <w:lang w:val="ro-MD"/>
              </w:rPr>
            </w:pPr>
            <w:r w:rsidRPr="00082424">
              <w:rPr>
                <w:b/>
                <w:bCs/>
                <w:szCs w:val="24"/>
                <w:lang w:val="ro-MD"/>
              </w:rPr>
              <w:t>2021</w:t>
            </w:r>
          </w:p>
        </w:tc>
        <w:tc>
          <w:tcPr>
            <w:tcW w:w="1607" w:type="dxa"/>
          </w:tcPr>
          <w:p w14:paraId="5CECCB31" w14:textId="77777777" w:rsidR="00213EED" w:rsidRPr="00082424" w:rsidRDefault="00213EED" w:rsidP="00082424">
            <w:pPr>
              <w:spacing w:line="276" w:lineRule="auto"/>
              <w:jc w:val="center"/>
              <w:rPr>
                <w:b/>
                <w:bCs/>
                <w:szCs w:val="24"/>
                <w:lang w:val="ro-MD"/>
              </w:rPr>
            </w:pPr>
            <w:r w:rsidRPr="00082424">
              <w:rPr>
                <w:b/>
                <w:bCs/>
                <w:szCs w:val="24"/>
                <w:lang w:val="ro-MD"/>
              </w:rPr>
              <w:t>2022</w:t>
            </w:r>
          </w:p>
        </w:tc>
        <w:tc>
          <w:tcPr>
            <w:tcW w:w="1607" w:type="dxa"/>
          </w:tcPr>
          <w:p w14:paraId="033C0D0B" w14:textId="77777777" w:rsidR="00213EED" w:rsidRPr="00082424" w:rsidRDefault="00213EED" w:rsidP="00082424">
            <w:pPr>
              <w:spacing w:line="276" w:lineRule="auto"/>
              <w:jc w:val="center"/>
              <w:rPr>
                <w:b/>
                <w:bCs/>
                <w:szCs w:val="24"/>
                <w:lang w:val="ro-MD"/>
              </w:rPr>
            </w:pPr>
            <w:r w:rsidRPr="00082424">
              <w:rPr>
                <w:b/>
                <w:bCs/>
                <w:szCs w:val="24"/>
                <w:lang w:val="ro-MD"/>
              </w:rPr>
              <w:t>2023</w:t>
            </w:r>
          </w:p>
        </w:tc>
      </w:tr>
      <w:tr w:rsidR="00213EED" w:rsidRPr="00082424" w14:paraId="11A3710E" w14:textId="77777777" w:rsidTr="00937A94">
        <w:tc>
          <w:tcPr>
            <w:tcW w:w="5098" w:type="dxa"/>
          </w:tcPr>
          <w:p w14:paraId="21285635" w14:textId="77777777" w:rsidR="00213EED" w:rsidRPr="00082424" w:rsidRDefault="00213EED" w:rsidP="00082424">
            <w:pPr>
              <w:spacing w:line="276" w:lineRule="auto"/>
              <w:rPr>
                <w:bCs/>
                <w:szCs w:val="24"/>
                <w:lang w:val="ro-MD"/>
              </w:rPr>
            </w:pPr>
            <w:r w:rsidRPr="00082424">
              <w:rPr>
                <w:bCs/>
                <w:szCs w:val="24"/>
                <w:lang w:val="ro-MD"/>
              </w:rPr>
              <w:t>№ pacienților înregistrați, total</w:t>
            </w:r>
          </w:p>
        </w:tc>
        <w:tc>
          <w:tcPr>
            <w:tcW w:w="1606" w:type="dxa"/>
          </w:tcPr>
          <w:p w14:paraId="237FE2A8" w14:textId="77777777" w:rsidR="00213EED" w:rsidRPr="00082424" w:rsidRDefault="00213EED" w:rsidP="00082424">
            <w:pPr>
              <w:spacing w:line="276" w:lineRule="auto"/>
              <w:jc w:val="center"/>
              <w:rPr>
                <w:bCs/>
                <w:szCs w:val="24"/>
                <w:lang w:val="ro-MD"/>
              </w:rPr>
            </w:pPr>
            <w:r w:rsidRPr="00082424">
              <w:rPr>
                <w:bCs/>
                <w:szCs w:val="24"/>
                <w:lang w:val="ro-MD"/>
              </w:rPr>
              <w:t>2512</w:t>
            </w:r>
          </w:p>
        </w:tc>
        <w:tc>
          <w:tcPr>
            <w:tcW w:w="1607" w:type="dxa"/>
          </w:tcPr>
          <w:p w14:paraId="7C2711BB" w14:textId="77777777" w:rsidR="00213EED" w:rsidRPr="00082424" w:rsidRDefault="00213EED" w:rsidP="00082424">
            <w:pPr>
              <w:spacing w:line="276" w:lineRule="auto"/>
              <w:jc w:val="center"/>
              <w:rPr>
                <w:bCs/>
                <w:szCs w:val="24"/>
                <w:lang w:val="ro-MD"/>
              </w:rPr>
            </w:pPr>
            <w:r w:rsidRPr="00082424">
              <w:rPr>
                <w:bCs/>
                <w:szCs w:val="24"/>
                <w:lang w:val="ro-MD"/>
              </w:rPr>
              <w:t>2605</w:t>
            </w:r>
          </w:p>
        </w:tc>
        <w:tc>
          <w:tcPr>
            <w:tcW w:w="1607" w:type="dxa"/>
          </w:tcPr>
          <w:p w14:paraId="01E036D0" w14:textId="77777777" w:rsidR="00213EED" w:rsidRPr="00082424" w:rsidRDefault="00213EED" w:rsidP="00082424">
            <w:pPr>
              <w:spacing w:line="276" w:lineRule="auto"/>
              <w:jc w:val="center"/>
              <w:rPr>
                <w:bCs/>
                <w:szCs w:val="24"/>
                <w:lang w:val="ro-MD"/>
              </w:rPr>
            </w:pPr>
            <w:r w:rsidRPr="00082424">
              <w:rPr>
                <w:bCs/>
                <w:szCs w:val="24"/>
                <w:lang w:val="ro-MD"/>
              </w:rPr>
              <w:t>2648</w:t>
            </w:r>
          </w:p>
        </w:tc>
      </w:tr>
      <w:tr w:rsidR="00213EED" w:rsidRPr="00082424" w14:paraId="7CF34C59" w14:textId="77777777" w:rsidTr="00937A94">
        <w:tc>
          <w:tcPr>
            <w:tcW w:w="5098" w:type="dxa"/>
          </w:tcPr>
          <w:p w14:paraId="4634CF00" w14:textId="77777777" w:rsidR="00213EED" w:rsidRPr="00082424" w:rsidRDefault="00213EED" w:rsidP="00082424">
            <w:pPr>
              <w:spacing w:line="276" w:lineRule="auto"/>
              <w:rPr>
                <w:bCs/>
                <w:szCs w:val="24"/>
                <w:lang w:val="ro-MD"/>
              </w:rPr>
            </w:pPr>
            <w:r w:rsidRPr="00082424">
              <w:rPr>
                <w:bCs/>
                <w:szCs w:val="24"/>
                <w:lang w:val="ro-MD"/>
              </w:rPr>
              <w:t>Din ei copii 0-12 luni</w:t>
            </w:r>
          </w:p>
        </w:tc>
        <w:tc>
          <w:tcPr>
            <w:tcW w:w="1606" w:type="dxa"/>
          </w:tcPr>
          <w:p w14:paraId="72F60438" w14:textId="77777777" w:rsidR="00213EED" w:rsidRPr="00082424" w:rsidRDefault="00213EED" w:rsidP="00082424">
            <w:pPr>
              <w:spacing w:line="276" w:lineRule="auto"/>
              <w:jc w:val="center"/>
              <w:rPr>
                <w:bCs/>
                <w:szCs w:val="24"/>
                <w:lang w:val="ro-MD"/>
              </w:rPr>
            </w:pPr>
            <w:r w:rsidRPr="00082424">
              <w:rPr>
                <w:bCs/>
                <w:szCs w:val="24"/>
                <w:lang w:val="ro-MD"/>
              </w:rPr>
              <w:t>28</w:t>
            </w:r>
          </w:p>
        </w:tc>
        <w:tc>
          <w:tcPr>
            <w:tcW w:w="1607" w:type="dxa"/>
          </w:tcPr>
          <w:p w14:paraId="630CD4A6" w14:textId="77777777" w:rsidR="00213EED" w:rsidRPr="00082424" w:rsidRDefault="00213EED" w:rsidP="00082424">
            <w:pPr>
              <w:spacing w:line="276" w:lineRule="auto"/>
              <w:jc w:val="center"/>
              <w:rPr>
                <w:bCs/>
                <w:szCs w:val="24"/>
                <w:lang w:val="ro-MD"/>
              </w:rPr>
            </w:pPr>
            <w:r w:rsidRPr="00082424">
              <w:rPr>
                <w:bCs/>
                <w:szCs w:val="24"/>
                <w:lang w:val="ro-MD"/>
              </w:rPr>
              <w:t>26</w:t>
            </w:r>
          </w:p>
        </w:tc>
        <w:tc>
          <w:tcPr>
            <w:tcW w:w="1607" w:type="dxa"/>
          </w:tcPr>
          <w:p w14:paraId="7E46CB54" w14:textId="77777777" w:rsidR="00213EED" w:rsidRPr="00082424" w:rsidRDefault="00213EED" w:rsidP="00082424">
            <w:pPr>
              <w:spacing w:line="276" w:lineRule="auto"/>
              <w:jc w:val="center"/>
              <w:rPr>
                <w:bCs/>
                <w:szCs w:val="24"/>
                <w:lang w:val="ro-MD"/>
              </w:rPr>
            </w:pPr>
            <w:r w:rsidRPr="00082424">
              <w:rPr>
                <w:bCs/>
                <w:szCs w:val="24"/>
                <w:lang w:val="ro-MD"/>
              </w:rPr>
              <w:t>25</w:t>
            </w:r>
          </w:p>
        </w:tc>
      </w:tr>
      <w:tr w:rsidR="00213EED" w:rsidRPr="00082424" w14:paraId="6F44C3FB" w14:textId="77777777" w:rsidTr="00937A94">
        <w:tc>
          <w:tcPr>
            <w:tcW w:w="5098" w:type="dxa"/>
          </w:tcPr>
          <w:p w14:paraId="1CC4F5D5" w14:textId="77777777" w:rsidR="00213EED" w:rsidRPr="00082424" w:rsidRDefault="00213EED" w:rsidP="00082424">
            <w:pPr>
              <w:spacing w:line="276" w:lineRule="auto"/>
              <w:rPr>
                <w:bCs/>
                <w:szCs w:val="24"/>
                <w:lang w:val="ro-MD"/>
              </w:rPr>
            </w:pPr>
            <w:r w:rsidRPr="00082424">
              <w:rPr>
                <w:bCs/>
                <w:szCs w:val="24"/>
                <w:lang w:val="ro-MD"/>
              </w:rPr>
              <w:t>copii 1-6 ani</w:t>
            </w:r>
          </w:p>
        </w:tc>
        <w:tc>
          <w:tcPr>
            <w:tcW w:w="1606" w:type="dxa"/>
          </w:tcPr>
          <w:p w14:paraId="4B17BDD3" w14:textId="77777777" w:rsidR="00213EED" w:rsidRPr="00082424" w:rsidRDefault="00213EED" w:rsidP="00082424">
            <w:pPr>
              <w:spacing w:line="276" w:lineRule="auto"/>
              <w:jc w:val="center"/>
              <w:rPr>
                <w:bCs/>
                <w:szCs w:val="24"/>
                <w:lang w:val="ro-MD"/>
              </w:rPr>
            </w:pPr>
            <w:r w:rsidRPr="00082424">
              <w:rPr>
                <w:bCs/>
                <w:szCs w:val="24"/>
                <w:lang w:val="ro-MD"/>
              </w:rPr>
              <w:t>174</w:t>
            </w:r>
          </w:p>
        </w:tc>
        <w:tc>
          <w:tcPr>
            <w:tcW w:w="1607" w:type="dxa"/>
          </w:tcPr>
          <w:p w14:paraId="68DA327F" w14:textId="77777777" w:rsidR="00213EED" w:rsidRPr="00082424" w:rsidRDefault="00213EED" w:rsidP="00082424">
            <w:pPr>
              <w:spacing w:line="276" w:lineRule="auto"/>
              <w:jc w:val="center"/>
              <w:rPr>
                <w:bCs/>
                <w:szCs w:val="24"/>
                <w:lang w:val="ro-MD"/>
              </w:rPr>
            </w:pPr>
            <w:r w:rsidRPr="00082424">
              <w:rPr>
                <w:bCs/>
                <w:szCs w:val="24"/>
                <w:lang w:val="ro-MD"/>
              </w:rPr>
              <w:t>213</w:t>
            </w:r>
          </w:p>
        </w:tc>
        <w:tc>
          <w:tcPr>
            <w:tcW w:w="1607" w:type="dxa"/>
          </w:tcPr>
          <w:p w14:paraId="15D03317" w14:textId="77777777" w:rsidR="00213EED" w:rsidRPr="00082424" w:rsidRDefault="00213EED" w:rsidP="00082424">
            <w:pPr>
              <w:spacing w:line="276" w:lineRule="auto"/>
              <w:jc w:val="center"/>
              <w:rPr>
                <w:bCs/>
                <w:szCs w:val="24"/>
                <w:lang w:val="ro-MD"/>
              </w:rPr>
            </w:pPr>
            <w:r w:rsidRPr="00082424">
              <w:rPr>
                <w:bCs/>
                <w:szCs w:val="24"/>
                <w:lang w:val="ro-MD"/>
              </w:rPr>
              <w:t>228</w:t>
            </w:r>
          </w:p>
        </w:tc>
      </w:tr>
      <w:tr w:rsidR="00213EED" w:rsidRPr="00082424" w14:paraId="435D747D" w14:textId="77777777" w:rsidTr="00937A94">
        <w:tc>
          <w:tcPr>
            <w:tcW w:w="5098" w:type="dxa"/>
          </w:tcPr>
          <w:p w14:paraId="3C1F7117" w14:textId="77777777" w:rsidR="00213EED" w:rsidRPr="00082424" w:rsidRDefault="00213EED" w:rsidP="00082424">
            <w:pPr>
              <w:numPr>
                <w:ilvl w:val="0"/>
                <w:numId w:val="48"/>
              </w:numPr>
              <w:spacing w:line="276" w:lineRule="auto"/>
              <w:rPr>
                <w:bCs/>
                <w:szCs w:val="24"/>
                <w:lang w:val="ro-MD"/>
              </w:rPr>
            </w:pPr>
            <w:r w:rsidRPr="00082424">
              <w:rPr>
                <w:bCs/>
                <w:szCs w:val="24"/>
                <w:lang w:val="ro-MD"/>
              </w:rPr>
              <w:t>Organizaţi</w:t>
            </w:r>
          </w:p>
        </w:tc>
        <w:tc>
          <w:tcPr>
            <w:tcW w:w="1606" w:type="dxa"/>
          </w:tcPr>
          <w:p w14:paraId="1D425168" w14:textId="77777777" w:rsidR="00213EED" w:rsidRPr="00082424" w:rsidRDefault="00213EED" w:rsidP="00082424">
            <w:pPr>
              <w:spacing w:line="276" w:lineRule="auto"/>
              <w:jc w:val="center"/>
              <w:rPr>
                <w:bCs/>
                <w:szCs w:val="24"/>
                <w:lang w:val="ro-MD"/>
              </w:rPr>
            </w:pPr>
            <w:r w:rsidRPr="00082424">
              <w:rPr>
                <w:bCs/>
                <w:szCs w:val="24"/>
                <w:lang w:val="ro-MD"/>
              </w:rPr>
              <w:t>120</w:t>
            </w:r>
          </w:p>
        </w:tc>
        <w:tc>
          <w:tcPr>
            <w:tcW w:w="1607" w:type="dxa"/>
          </w:tcPr>
          <w:p w14:paraId="1439B24A" w14:textId="77777777" w:rsidR="00213EED" w:rsidRPr="00082424" w:rsidRDefault="00213EED" w:rsidP="00082424">
            <w:pPr>
              <w:spacing w:line="276" w:lineRule="auto"/>
              <w:jc w:val="center"/>
              <w:rPr>
                <w:bCs/>
                <w:szCs w:val="24"/>
                <w:lang w:val="ro-MD"/>
              </w:rPr>
            </w:pPr>
            <w:r w:rsidRPr="00082424">
              <w:rPr>
                <w:bCs/>
                <w:szCs w:val="24"/>
                <w:lang w:val="ro-MD"/>
              </w:rPr>
              <w:t>107</w:t>
            </w:r>
          </w:p>
        </w:tc>
        <w:tc>
          <w:tcPr>
            <w:tcW w:w="1607" w:type="dxa"/>
          </w:tcPr>
          <w:p w14:paraId="04797A82" w14:textId="77777777" w:rsidR="00213EED" w:rsidRPr="00082424" w:rsidRDefault="00213EED" w:rsidP="00082424">
            <w:pPr>
              <w:spacing w:line="276" w:lineRule="auto"/>
              <w:jc w:val="center"/>
              <w:rPr>
                <w:bCs/>
                <w:szCs w:val="24"/>
                <w:lang w:val="ro-MD"/>
              </w:rPr>
            </w:pPr>
            <w:r w:rsidRPr="00082424">
              <w:rPr>
                <w:bCs/>
                <w:szCs w:val="24"/>
                <w:lang w:val="ro-MD"/>
              </w:rPr>
              <w:t>112</w:t>
            </w:r>
          </w:p>
        </w:tc>
      </w:tr>
      <w:tr w:rsidR="00213EED" w:rsidRPr="00082424" w14:paraId="573885AD" w14:textId="77777777" w:rsidTr="00937A94">
        <w:tc>
          <w:tcPr>
            <w:tcW w:w="5098" w:type="dxa"/>
          </w:tcPr>
          <w:p w14:paraId="734AC024" w14:textId="77777777" w:rsidR="00213EED" w:rsidRPr="00082424" w:rsidRDefault="00213EED" w:rsidP="00082424">
            <w:pPr>
              <w:numPr>
                <w:ilvl w:val="0"/>
                <w:numId w:val="48"/>
              </w:numPr>
              <w:spacing w:line="276" w:lineRule="auto"/>
              <w:rPr>
                <w:bCs/>
                <w:szCs w:val="24"/>
                <w:lang w:val="ro-MD"/>
              </w:rPr>
            </w:pPr>
            <w:r w:rsidRPr="00082424">
              <w:rPr>
                <w:bCs/>
                <w:szCs w:val="24"/>
                <w:lang w:val="ro-MD"/>
              </w:rPr>
              <w:t>Neorganizaţi</w:t>
            </w:r>
          </w:p>
        </w:tc>
        <w:tc>
          <w:tcPr>
            <w:tcW w:w="1606" w:type="dxa"/>
          </w:tcPr>
          <w:p w14:paraId="15BA1207" w14:textId="77777777" w:rsidR="00213EED" w:rsidRPr="00082424" w:rsidRDefault="00213EED" w:rsidP="00082424">
            <w:pPr>
              <w:spacing w:line="276" w:lineRule="auto"/>
              <w:jc w:val="center"/>
              <w:rPr>
                <w:bCs/>
                <w:szCs w:val="24"/>
                <w:lang w:val="ro-MD"/>
              </w:rPr>
            </w:pPr>
            <w:r w:rsidRPr="00082424">
              <w:rPr>
                <w:bCs/>
                <w:szCs w:val="24"/>
                <w:lang w:val="ro-MD"/>
              </w:rPr>
              <w:t>54</w:t>
            </w:r>
          </w:p>
        </w:tc>
        <w:tc>
          <w:tcPr>
            <w:tcW w:w="1607" w:type="dxa"/>
          </w:tcPr>
          <w:p w14:paraId="1E524E38" w14:textId="77777777" w:rsidR="00213EED" w:rsidRPr="00082424" w:rsidRDefault="00213EED" w:rsidP="00082424">
            <w:pPr>
              <w:spacing w:line="276" w:lineRule="auto"/>
              <w:jc w:val="center"/>
              <w:rPr>
                <w:bCs/>
                <w:szCs w:val="24"/>
                <w:lang w:val="ro-MD"/>
              </w:rPr>
            </w:pPr>
            <w:r w:rsidRPr="00082424">
              <w:rPr>
                <w:bCs/>
                <w:szCs w:val="24"/>
                <w:lang w:val="ro-MD"/>
              </w:rPr>
              <w:t>106</w:t>
            </w:r>
          </w:p>
        </w:tc>
        <w:tc>
          <w:tcPr>
            <w:tcW w:w="1607" w:type="dxa"/>
          </w:tcPr>
          <w:p w14:paraId="568F6C3F" w14:textId="77777777" w:rsidR="00213EED" w:rsidRPr="00082424" w:rsidRDefault="00213EED" w:rsidP="00082424">
            <w:pPr>
              <w:spacing w:line="276" w:lineRule="auto"/>
              <w:jc w:val="center"/>
              <w:rPr>
                <w:bCs/>
                <w:szCs w:val="24"/>
                <w:lang w:val="ro-MD"/>
              </w:rPr>
            </w:pPr>
            <w:r w:rsidRPr="00082424">
              <w:rPr>
                <w:bCs/>
                <w:szCs w:val="24"/>
                <w:lang w:val="ro-MD"/>
              </w:rPr>
              <w:t>116</w:t>
            </w:r>
          </w:p>
        </w:tc>
      </w:tr>
      <w:tr w:rsidR="00213EED" w:rsidRPr="00082424" w14:paraId="76759E82" w14:textId="77777777" w:rsidTr="00937A94">
        <w:tc>
          <w:tcPr>
            <w:tcW w:w="5098" w:type="dxa"/>
          </w:tcPr>
          <w:p w14:paraId="2E6D210E" w14:textId="77777777" w:rsidR="00213EED" w:rsidRPr="00082424" w:rsidRDefault="00213EED" w:rsidP="00082424">
            <w:pPr>
              <w:spacing w:line="276" w:lineRule="auto"/>
              <w:rPr>
                <w:bCs/>
                <w:szCs w:val="24"/>
                <w:lang w:val="ro-MD"/>
              </w:rPr>
            </w:pPr>
            <w:r w:rsidRPr="00082424">
              <w:rPr>
                <w:bCs/>
                <w:szCs w:val="24"/>
                <w:lang w:val="ro-MD"/>
              </w:rPr>
              <w:t>Copii 7-14 ani</w:t>
            </w:r>
          </w:p>
        </w:tc>
        <w:tc>
          <w:tcPr>
            <w:tcW w:w="1606" w:type="dxa"/>
          </w:tcPr>
          <w:p w14:paraId="2B99DC72" w14:textId="77777777" w:rsidR="00213EED" w:rsidRPr="00082424" w:rsidRDefault="00213EED" w:rsidP="00082424">
            <w:pPr>
              <w:spacing w:line="276" w:lineRule="auto"/>
              <w:jc w:val="center"/>
              <w:rPr>
                <w:bCs/>
                <w:szCs w:val="24"/>
                <w:lang w:val="ro-MD"/>
              </w:rPr>
            </w:pPr>
            <w:r w:rsidRPr="00082424">
              <w:rPr>
                <w:bCs/>
                <w:szCs w:val="24"/>
                <w:lang w:val="ro-MD"/>
              </w:rPr>
              <w:t>237</w:t>
            </w:r>
          </w:p>
        </w:tc>
        <w:tc>
          <w:tcPr>
            <w:tcW w:w="1607" w:type="dxa"/>
          </w:tcPr>
          <w:p w14:paraId="48AACA65" w14:textId="77777777" w:rsidR="00213EED" w:rsidRPr="00082424" w:rsidRDefault="00213EED" w:rsidP="00082424">
            <w:pPr>
              <w:spacing w:line="276" w:lineRule="auto"/>
              <w:jc w:val="center"/>
              <w:rPr>
                <w:bCs/>
                <w:szCs w:val="24"/>
                <w:lang w:val="ro-MD"/>
              </w:rPr>
            </w:pPr>
            <w:r w:rsidRPr="00082424">
              <w:rPr>
                <w:bCs/>
                <w:szCs w:val="24"/>
                <w:lang w:val="ro-MD"/>
              </w:rPr>
              <w:t>284</w:t>
            </w:r>
          </w:p>
        </w:tc>
        <w:tc>
          <w:tcPr>
            <w:tcW w:w="1607" w:type="dxa"/>
          </w:tcPr>
          <w:p w14:paraId="5B235B62" w14:textId="77777777" w:rsidR="00213EED" w:rsidRPr="00082424" w:rsidRDefault="00213EED" w:rsidP="00082424">
            <w:pPr>
              <w:spacing w:line="276" w:lineRule="auto"/>
              <w:jc w:val="center"/>
              <w:rPr>
                <w:bCs/>
                <w:szCs w:val="24"/>
                <w:lang w:val="ro-MD"/>
              </w:rPr>
            </w:pPr>
            <w:r w:rsidRPr="00082424">
              <w:rPr>
                <w:bCs/>
                <w:szCs w:val="24"/>
                <w:lang w:val="ro-MD"/>
              </w:rPr>
              <w:t>207</w:t>
            </w:r>
          </w:p>
        </w:tc>
      </w:tr>
      <w:tr w:rsidR="00213EED" w:rsidRPr="00082424" w14:paraId="1DA84CFD" w14:textId="77777777" w:rsidTr="00937A94">
        <w:tc>
          <w:tcPr>
            <w:tcW w:w="5098" w:type="dxa"/>
          </w:tcPr>
          <w:p w14:paraId="194ECE40" w14:textId="77777777" w:rsidR="00213EED" w:rsidRPr="00082424" w:rsidRDefault="00213EED" w:rsidP="00082424">
            <w:pPr>
              <w:numPr>
                <w:ilvl w:val="0"/>
                <w:numId w:val="49"/>
              </w:numPr>
              <w:spacing w:line="276" w:lineRule="auto"/>
              <w:rPr>
                <w:bCs/>
                <w:szCs w:val="24"/>
                <w:lang w:val="ro-MD"/>
              </w:rPr>
            </w:pPr>
            <w:r w:rsidRPr="00082424">
              <w:rPr>
                <w:bCs/>
                <w:szCs w:val="24"/>
                <w:lang w:val="ro-MD"/>
              </w:rPr>
              <w:t>Şcolarizaţi</w:t>
            </w:r>
          </w:p>
        </w:tc>
        <w:tc>
          <w:tcPr>
            <w:tcW w:w="1606" w:type="dxa"/>
          </w:tcPr>
          <w:p w14:paraId="7F4B2BD0" w14:textId="77777777" w:rsidR="00213EED" w:rsidRPr="00082424" w:rsidRDefault="00213EED" w:rsidP="00082424">
            <w:pPr>
              <w:spacing w:line="276" w:lineRule="auto"/>
              <w:jc w:val="center"/>
              <w:rPr>
                <w:bCs/>
                <w:szCs w:val="24"/>
                <w:lang w:val="ro-MD"/>
              </w:rPr>
            </w:pPr>
            <w:r w:rsidRPr="00082424">
              <w:rPr>
                <w:bCs/>
                <w:szCs w:val="24"/>
                <w:lang w:val="ro-MD"/>
              </w:rPr>
              <w:t>237</w:t>
            </w:r>
          </w:p>
        </w:tc>
        <w:tc>
          <w:tcPr>
            <w:tcW w:w="1607" w:type="dxa"/>
          </w:tcPr>
          <w:p w14:paraId="01DCBE1B" w14:textId="77777777" w:rsidR="00213EED" w:rsidRPr="00082424" w:rsidRDefault="00213EED" w:rsidP="00082424">
            <w:pPr>
              <w:spacing w:line="276" w:lineRule="auto"/>
              <w:jc w:val="center"/>
              <w:rPr>
                <w:bCs/>
                <w:szCs w:val="24"/>
                <w:lang w:val="ro-MD"/>
              </w:rPr>
            </w:pPr>
            <w:r w:rsidRPr="00082424">
              <w:rPr>
                <w:bCs/>
                <w:szCs w:val="24"/>
                <w:lang w:val="ro-MD"/>
              </w:rPr>
              <w:t>283</w:t>
            </w:r>
          </w:p>
        </w:tc>
        <w:tc>
          <w:tcPr>
            <w:tcW w:w="1607" w:type="dxa"/>
          </w:tcPr>
          <w:p w14:paraId="0C75C8E2" w14:textId="77777777" w:rsidR="00213EED" w:rsidRPr="00082424" w:rsidRDefault="00213EED" w:rsidP="00082424">
            <w:pPr>
              <w:spacing w:line="276" w:lineRule="auto"/>
              <w:jc w:val="center"/>
              <w:rPr>
                <w:bCs/>
                <w:szCs w:val="24"/>
                <w:lang w:val="ro-MD"/>
              </w:rPr>
            </w:pPr>
            <w:r w:rsidRPr="00082424">
              <w:rPr>
                <w:bCs/>
                <w:szCs w:val="24"/>
                <w:lang w:val="ro-MD"/>
              </w:rPr>
              <w:t>206</w:t>
            </w:r>
          </w:p>
        </w:tc>
      </w:tr>
      <w:tr w:rsidR="00213EED" w:rsidRPr="00082424" w14:paraId="7DC4243A" w14:textId="77777777" w:rsidTr="00937A94">
        <w:tc>
          <w:tcPr>
            <w:tcW w:w="5098" w:type="dxa"/>
          </w:tcPr>
          <w:p w14:paraId="5C9E49EF" w14:textId="77777777" w:rsidR="00213EED" w:rsidRPr="00082424" w:rsidRDefault="00213EED" w:rsidP="00082424">
            <w:pPr>
              <w:numPr>
                <w:ilvl w:val="0"/>
                <w:numId w:val="49"/>
              </w:numPr>
              <w:spacing w:line="276" w:lineRule="auto"/>
              <w:rPr>
                <w:bCs/>
                <w:szCs w:val="24"/>
                <w:lang w:val="ro-MD"/>
              </w:rPr>
            </w:pPr>
            <w:r w:rsidRPr="00082424">
              <w:rPr>
                <w:bCs/>
                <w:szCs w:val="24"/>
                <w:lang w:val="ro-MD"/>
              </w:rPr>
              <w:t>Neşcolarizaţi</w:t>
            </w:r>
          </w:p>
        </w:tc>
        <w:tc>
          <w:tcPr>
            <w:tcW w:w="1606" w:type="dxa"/>
          </w:tcPr>
          <w:p w14:paraId="3F874415" w14:textId="77777777" w:rsidR="00213EED" w:rsidRPr="00082424" w:rsidRDefault="00213EED" w:rsidP="00082424">
            <w:pPr>
              <w:spacing w:line="276" w:lineRule="auto"/>
              <w:jc w:val="center"/>
              <w:rPr>
                <w:bCs/>
                <w:szCs w:val="24"/>
                <w:lang w:val="ro-MD"/>
              </w:rPr>
            </w:pPr>
            <w:r w:rsidRPr="00082424">
              <w:rPr>
                <w:bCs/>
                <w:szCs w:val="24"/>
                <w:lang w:val="ro-MD"/>
              </w:rPr>
              <w:t>0</w:t>
            </w:r>
          </w:p>
        </w:tc>
        <w:tc>
          <w:tcPr>
            <w:tcW w:w="1607" w:type="dxa"/>
          </w:tcPr>
          <w:p w14:paraId="434BAB27" w14:textId="77777777" w:rsidR="00213EED" w:rsidRPr="00082424" w:rsidRDefault="00213EED" w:rsidP="00082424">
            <w:pPr>
              <w:spacing w:line="276" w:lineRule="auto"/>
              <w:jc w:val="center"/>
              <w:rPr>
                <w:bCs/>
                <w:szCs w:val="24"/>
                <w:lang w:val="ro-MD"/>
              </w:rPr>
            </w:pPr>
            <w:r w:rsidRPr="00082424">
              <w:rPr>
                <w:bCs/>
                <w:szCs w:val="24"/>
                <w:lang w:val="ro-MD"/>
              </w:rPr>
              <w:t>1</w:t>
            </w:r>
          </w:p>
        </w:tc>
        <w:tc>
          <w:tcPr>
            <w:tcW w:w="1607" w:type="dxa"/>
          </w:tcPr>
          <w:p w14:paraId="48F1C29F" w14:textId="77777777" w:rsidR="00213EED" w:rsidRPr="00082424" w:rsidRDefault="00213EED" w:rsidP="00082424">
            <w:pPr>
              <w:spacing w:line="276" w:lineRule="auto"/>
              <w:jc w:val="center"/>
              <w:rPr>
                <w:bCs/>
                <w:szCs w:val="24"/>
                <w:lang w:val="ro-MD"/>
              </w:rPr>
            </w:pPr>
            <w:r w:rsidRPr="00082424">
              <w:rPr>
                <w:bCs/>
                <w:szCs w:val="24"/>
                <w:lang w:val="ro-MD"/>
              </w:rPr>
              <w:t>1</w:t>
            </w:r>
          </w:p>
        </w:tc>
      </w:tr>
      <w:tr w:rsidR="00213EED" w:rsidRPr="00082424" w14:paraId="270843FD" w14:textId="77777777" w:rsidTr="00937A94">
        <w:tc>
          <w:tcPr>
            <w:tcW w:w="5098" w:type="dxa"/>
          </w:tcPr>
          <w:p w14:paraId="68AEB66F" w14:textId="77777777" w:rsidR="00213EED" w:rsidRPr="00082424" w:rsidRDefault="00213EED" w:rsidP="00082424">
            <w:pPr>
              <w:spacing w:line="276" w:lineRule="auto"/>
              <w:rPr>
                <w:bCs/>
                <w:szCs w:val="24"/>
                <w:lang w:val="ro-MD"/>
              </w:rPr>
            </w:pPr>
            <w:r w:rsidRPr="00082424">
              <w:rPr>
                <w:bCs/>
                <w:szCs w:val="24"/>
                <w:lang w:val="ro-MD"/>
              </w:rPr>
              <w:t>Copii invalizi &lt; 18 ani</w:t>
            </w:r>
          </w:p>
        </w:tc>
        <w:tc>
          <w:tcPr>
            <w:tcW w:w="1606" w:type="dxa"/>
          </w:tcPr>
          <w:p w14:paraId="1199B9C9" w14:textId="77777777" w:rsidR="00213EED" w:rsidRPr="00082424" w:rsidRDefault="00213EED" w:rsidP="00082424">
            <w:pPr>
              <w:spacing w:line="276" w:lineRule="auto"/>
              <w:jc w:val="center"/>
              <w:rPr>
                <w:bCs/>
                <w:szCs w:val="24"/>
                <w:lang w:val="ro-MD"/>
              </w:rPr>
            </w:pPr>
            <w:r w:rsidRPr="00082424">
              <w:rPr>
                <w:bCs/>
                <w:szCs w:val="24"/>
                <w:lang w:val="ro-MD"/>
              </w:rPr>
              <w:t>7</w:t>
            </w:r>
          </w:p>
        </w:tc>
        <w:tc>
          <w:tcPr>
            <w:tcW w:w="1607" w:type="dxa"/>
          </w:tcPr>
          <w:p w14:paraId="5179185A" w14:textId="77777777" w:rsidR="00213EED" w:rsidRPr="00082424" w:rsidRDefault="00213EED" w:rsidP="00082424">
            <w:pPr>
              <w:spacing w:line="276" w:lineRule="auto"/>
              <w:jc w:val="center"/>
              <w:rPr>
                <w:bCs/>
                <w:szCs w:val="24"/>
                <w:lang w:val="ro-MD"/>
              </w:rPr>
            </w:pPr>
            <w:r w:rsidRPr="00082424">
              <w:rPr>
                <w:bCs/>
                <w:szCs w:val="24"/>
                <w:lang w:val="ro-MD"/>
              </w:rPr>
              <w:t>12</w:t>
            </w:r>
          </w:p>
        </w:tc>
        <w:tc>
          <w:tcPr>
            <w:tcW w:w="1607" w:type="dxa"/>
          </w:tcPr>
          <w:p w14:paraId="2DA827B6" w14:textId="77777777" w:rsidR="00213EED" w:rsidRPr="00082424" w:rsidRDefault="00213EED" w:rsidP="00082424">
            <w:pPr>
              <w:spacing w:line="276" w:lineRule="auto"/>
              <w:jc w:val="center"/>
              <w:rPr>
                <w:bCs/>
                <w:szCs w:val="24"/>
                <w:lang w:val="ro-MD"/>
              </w:rPr>
            </w:pPr>
            <w:r w:rsidRPr="00082424">
              <w:rPr>
                <w:bCs/>
                <w:szCs w:val="24"/>
                <w:lang w:val="ro-MD"/>
              </w:rPr>
              <w:t>13</w:t>
            </w:r>
          </w:p>
        </w:tc>
      </w:tr>
      <w:tr w:rsidR="00213EED" w:rsidRPr="00082424" w14:paraId="74E76FD1" w14:textId="77777777" w:rsidTr="00937A94">
        <w:tc>
          <w:tcPr>
            <w:tcW w:w="5098" w:type="dxa"/>
          </w:tcPr>
          <w:p w14:paraId="032516B5" w14:textId="77777777" w:rsidR="00213EED" w:rsidRPr="00082424" w:rsidRDefault="00213EED" w:rsidP="00082424">
            <w:pPr>
              <w:numPr>
                <w:ilvl w:val="0"/>
                <w:numId w:val="50"/>
              </w:numPr>
              <w:spacing w:line="276" w:lineRule="auto"/>
              <w:rPr>
                <w:bCs/>
                <w:szCs w:val="24"/>
                <w:lang w:val="ro-MD"/>
              </w:rPr>
            </w:pPr>
            <w:r w:rsidRPr="00082424">
              <w:rPr>
                <w:bCs/>
                <w:szCs w:val="24"/>
                <w:lang w:val="ro-MD"/>
              </w:rPr>
              <w:t>Gradul 1</w:t>
            </w:r>
          </w:p>
        </w:tc>
        <w:tc>
          <w:tcPr>
            <w:tcW w:w="1606" w:type="dxa"/>
          </w:tcPr>
          <w:p w14:paraId="40E4D068" w14:textId="77777777" w:rsidR="00213EED" w:rsidRPr="00082424" w:rsidRDefault="00213EED" w:rsidP="00082424">
            <w:pPr>
              <w:spacing w:line="276" w:lineRule="auto"/>
              <w:jc w:val="center"/>
              <w:rPr>
                <w:bCs/>
                <w:szCs w:val="24"/>
                <w:lang w:val="ro-MD"/>
              </w:rPr>
            </w:pPr>
            <w:r w:rsidRPr="00082424">
              <w:rPr>
                <w:bCs/>
                <w:szCs w:val="24"/>
                <w:lang w:val="ro-MD"/>
              </w:rPr>
              <w:t>3</w:t>
            </w:r>
          </w:p>
        </w:tc>
        <w:tc>
          <w:tcPr>
            <w:tcW w:w="1607" w:type="dxa"/>
          </w:tcPr>
          <w:p w14:paraId="251BF788" w14:textId="77777777" w:rsidR="00213EED" w:rsidRPr="00082424" w:rsidRDefault="00213EED" w:rsidP="00082424">
            <w:pPr>
              <w:spacing w:line="276" w:lineRule="auto"/>
              <w:jc w:val="center"/>
              <w:rPr>
                <w:bCs/>
                <w:szCs w:val="24"/>
                <w:lang w:val="ro-MD"/>
              </w:rPr>
            </w:pPr>
            <w:r w:rsidRPr="00082424">
              <w:rPr>
                <w:bCs/>
                <w:szCs w:val="24"/>
                <w:lang w:val="ro-MD"/>
              </w:rPr>
              <w:t>4</w:t>
            </w:r>
          </w:p>
        </w:tc>
        <w:tc>
          <w:tcPr>
            <w:tcW w:w="1607" w:type="dxa"/>
          </w:tcPr>
          <w:p w14:paraId="3CF3ED67" w14:textId="77777777" w:rsidR="00213EED" w:rsidRPr="00082424" w:rsidRDefault="00213EED" w:rsidP="00082424">
            <w:pPr>
              <w:spacing w:line="276" w:lineRule="auto"/>
              <w:jc w:val="center"/>
              <w:rPr>
                <w:bCs/>
                <w:szCs w:val="24"/>
                <w:lang w:val="ro-MD"/>
              </w:rPr>
            </w:pPr>
            <w:r w:rsidRPr="00082424">
              <w:rPr>
                <w:bCs/>
                <w:szCs w:val="24"/>
                <w:lang w:val="ro-MD"/>
              </w:rPr>
              <w:t>3</w:t>
            </w:r>
          </w:p>
        </w:tc>
      </w:tr>
      <w:tr w:rsidR="00213EED" w:rsidRPr="00082424" w14:paraId="30766C44" w14:textId="77777777" w:rsidTr="00937A94">
        <w:tc>
          <w:tcPr>
            <w:tcW w:w="5098" w:type="dxa"/>
          </w:tcPr>
          <w:p w14:paraId="6DB9983D" w14:textId="77777777" w:rsidR="00213EED" w:rsidRPr="00082424" w:rsidRDefault="00213EED" w:rsidP="00082424">
            <w:pPr>
              <w:numPr>
                <w:ilvl w:val="0"/>
                <w:numId w:val="50"/>
              </w:numPr>
              <w:spacing w:line="276" w:lineRule="auto"/>
              <w:rPr>
                <w:bCs/>
                <w:szCs w:val="24"/>
                <w:lang w:val="ro-MD"/>
              </w:rPr>
            </w:pPr>
            <w:r w:rsidRPr="00082424">
              <w:rPr>
                <w:bCs/>
                <w:szCs w:val="24"/>
                <w:lang w:val="ro-MD"/>
              </w:rPr>
              <w:t>Gradul 2</w:t>
            </w:r>
          </w:p>
        </w:tc>
        <w:tc>
          <w:tcPr>
            <w:tcW w:w="1606" w:type="dxa"/>
          </w:tcPr>
          <w:p w14:paraId="04124AFC" w14:textId="77777777" w:rsidR="00213EED" w:rsidRPr="00082424" w:rsidRDefault="00213EED" w:rsidP="00082424">
            <w:pPr>
              <w:spacing w:line="276" w:lineRule="auto"/>
              <w:jc w:val="center"/>
              <w:rPr>
                <w:bCs/>
                <w:szCs w:val="24"/>
                <w:lang w:val="ro-MD"/>
              </w:rPr>
            </w:pPr>
            <w:r w:rsidRPr="00082424">
              <w:rPr>
                <w:bCs/>
                <w:szCs w:val="24"/>
                <w:lang w:val="ro-MD"/>
              </w:rPr>
              <w:t>2</w:t>
            </w:r>
          </w:p>
        </w:tc>
        <w:tc>
          <w:tcPr>
            <w:tcW w:w="1607" w:type="dxa"/>
          </w:tcPr>
          <w:p w14:paraId="4CD34B89" w14:textId="77777777" w:rsidR="00213EED" w:rsidRPr="00082424" w:rsidRDefault="00213EED" w:rsidP="00082424">
            <w:pPr>
              <w:spacing w:line="276" w:lineRule="auto"/>
              <w:jc w:val="center"/>
              <w:rPr>
                <w:bCs/>
                <w:szCs w:val="24"/>
                <w:lang w:val="ro-MD"/>
              </w:rPr>
            </w:pPr>
            <w:r w:rsidRPr="00082424">
              <w:rPr>
                <w:bCs/>
                <w:szCs w:val="24"/>
                <w:lang w:val="ro-MD"/>
              </w:rPr>
              <w:t>7</w:t>
            </w:r>
          </w:p>
        </w:tc>
        <w:tc>
          <w:tcPr>
            <w:tcW w:w="1607" w:type="dxa"/>
          </w:tcPr>
          <w:p w14:paraId="6105A421" w14:textId="77777777" w:rsidR="00213EED" w:rsidRPr="00082424" w:rsidRDefault="00213EED" w:rsidP="00082424">
            <w:pPr>
              <w:spacing w:line="276" w:lineRule="auto"/>
              <w:jc w:val="center"/>
              <w:rPr>
                <w:bCs/>
                <w:szCs w:val="24"/>
                <w:lang w:val="ro-MD"/>
              </w:rPr>
            </w:pPr>
            <w:r w:rsidRPr="00082424">
              <w:rPr>
                <w:bCs/>
                <w:szCs w:val="24"/>
                <w:lang w:val="ro-MD"/>
              </w:rPr>
              <w:t>9</w:t>
            </w:r>
          </w:p>
        </w:tc>
      </w:tr>
      <w:tr w:rsidR="00213EED" w:rsidRPr="00082424" w14:paraId="11BF7E7C" w14:textId="77777777" w:rsidTr="00937A94">
        <w:tc>
          <w:tcPr>
            <w:tcW w:w="5098" w:type="dxa"/>
          </w:tcPr>
          <w:p w14:paraId="4A244438" w14:textId="77777777" w:rsidR="00213EED" w:rsidRPr="00082424" w:rsidRDefault="00213EED" w:rsidP="00082424">
            <w:pPr>
              <w:numPr>
                <w:ilvl w:val="0"/>
                <w:numId w:val="50"/>
              </w:numPr>
              <w:spacing w:line="276" w:lineRule="auto"/>
              <w:rPr>
                <w:bCs/>
                <w:szCs w:val="24"/>
                <w:lang w:val="ro-MD"/>
              </w:rPr>
            </w:pPr>
            <w:r w:rsidRPr="00082424">
              <w:rPr>
                <w:bCs/>
                <w:szCs w:val="24"/>
                <w:lang w:val="ro-MD"/>
              </w:rPr>
              <w:t>Gradul 3</w:t>
            </w:r>
          </w:p>
        </w:tc>
        <w:tc>
          <w:tcPr>
            <w:tcW w:w="1606" w:type="dxa"/>
          </w:tcPr>
          <w:p w14:paraId="6C59F82D" w14:textId="77777777" w:rsidR="00213EED" w:rsidRPr="00082424" w:rsidRDefault="00213EED" w:rsidP="00082424">
            <w:pPr>
              <w:spacing w:line="276" w:lineRule="auto"/>
              <w:jc w:val="center"/>
              <w:rPr>
                <w:bCs/>
                <w:szCs w:val="24"/>
                <w:lang w:val="ro-MD"/>
              </w:rPr>
            </w:pPr>
            <w:r w:rsidRPr="00082424">
              <w:rPr>
                <w:bCs/>
                <w:szCs w:val="24"/>
                <w:lang w:val="ro-MD"/>
              </w:rPr>
              <w:t>2</w:t>
            </w:r>
          </w:p>
        </w:tc>
        <w:tc>
          <w:tcPr>
            <w:tcW w:w="1607" w:type="dxa"/>
          </w:tcPr>
          <w:p w14:paraId="5292BC66" w14:textId="77777777" w:rsidR="00213EED" w:rsidRPr="00082424" w:rsidRDefault="00213EED" w:rsidP="00082424">
            <w:pPr>
              <w:spacing w:line="276" w:lineRule="auto"/>
              <w:jc w:val="center"/>
              <w:rPr>
                <w:bCs/>
                <w:szCs w:val="24"/>
                <w:lang w:val="ro-MD"/>
              </w:rPr>
            </w:pPr>
            <w:r w:rsidRPr="00082424">
              <w:rPr>
                <w:bCs/>
                <w:szCs w:val="24"/>
                <w:lang w:val="ro-MD"/>
              </w:rPr>
              <w:t>1</w:t>
            </w:r>
          </w:p>
        </w:tc>
        <w:tc>
          <w:tcPr>
            <w:tcW w:w="1607" w:type="dxa"/>
          </w:tcPr>
          <w:p w14:paraId="62527E2D" w14:textId="77777777" w:rsidR="00213EED" w:rsidRPr="00082424" w:rsidRDefault="00213EED" w:rsidP="00082424">
            <w:pPr>
              <w:spacing w:line="276" w:lineRule="auto"/>
              <w:jc w:val="center"/>
              <w:rPr>
                <w:bCs/>
                <w:szCs w:val="24"/>
                <w:lang w:val="ro-MD"/>
              </w:rPr>
            </w:pPr>
            <w:r w:rsidRPr="00082424">
              <w:rPr>
                <w:bCs/>
                <w:szCs w:val="24"/>
                <w:lang w:val="ro-MD"/>
              </w:rPr>
              <w:t>1</w:t>
            </w:r>
          </w:p>
        </w:tc>
      </w:tr>
      <w:tr w:rsidR="00213EED" w:rsidRPr="00082424" w14:paraId="6D7EEBFC" w14:textId="77777777" w:rsidTr="00937A94">
        <w:tc>
          <w:tcPr>
            <w:tcW w:w="5098" w:type="dxa"/>
          </w:tcPr>
          <w:p w14:paraId="7A64115E" w14:textId="77777777" w:rsidR="00213EED" w:rsidRPr="00082424" w:rsidRDefault="00213EED" w:rsidP="00082424">
            <w:pPr>
              <w:spacing w:line="276" w:lineRule="auto"/>
              <w:rPr>
                <w:bCs/>
                <w:szCs w:val="24"/>
                <w:lang w:val="ro-MD"/>
              </w:rPr>
            </w:pPr>
            <w:r w:rsidRPr="00082424">
              <w:rPr>
                <w:bCs/>
                <w:szCs w:val="24"/>
                <w:lang w:val="ro-MD"/>
              </w:rPr>
              <w:t>Adolescenti total:</w:t>
            </w:r>
          </w:p>
        </w:tc>
        <w:tc>
          <w:tcPr>
            <w:tcW w:w="1606" w:type="dxa"/>
          </w:tcPr>
          <w:p w14:paraId="6BFB376F" w14:textId="77777777" w:rsidR="00213EED" w:rsidRPr="00082424" w:rsidRDefault="00213EED" w:rsidP="00082424">
            <w:pPr>
              <w:spacing w:line="276" w:lineRule="auto"/>
              <w:jc w:val="center"/>
              <w:rPr>
                <w:bCs/>
                <w:szCs w:val="24"/>
                <w:lang w:val="ro-MD"/>
              </w:rPr>
            </w:pPr>
            <w:r w:rsidRPr="00082424">
              <w:rPr>
                <w:bCs/>
                <w:szCs w:val="24"/>
                <w:lang w:val="ro-MD"/>
              </w:rPr>
              <w:t>99</w:t>
            </w:r>
          </w:p>
        </w:tc>
        <w:tc>
          <w:tcPr>
            <w:tcW w:w="1607" w:type="dxa"/>
          </w:tcPr>
          <w:p w14:paraId="1F8A99EF" w14:textId="77777777" w:rsidR="00213EED" w:rsidRPr="00082424" w:rsidRDefault="00213EED" w:rsidP="00082424">
            <w:pPr>
              <w:spacing w:line="276" w:lineRule="auto"/>
              <w:jc w:val="center"/>
              <w:rPr>
                <w:bCs/>
                <w:szCs w:val="24"/>
                <w:lang w:val="ro-MD"/>
              </w:rPr>
            </w:pPr>
            <w:r w:rsidRPr="00082424">
              <w:rPr>
                <w:bCs/>
                <w:szCs w:val="24"/>
                <w:lang w:val="ro-MD"/>
              </w:rPr>
              <w:t>83</w:t>
            </w:r>
          </w:p>
        </w:tc>
        <w:tc>
          <w:tcPr>
            <w:tcW w:w="1607" w:type="dxa"/>
          </w:tcPr>
          <w:p w14:paraId="23401C00" w14:textId="77777777" w:rsidR="00213EED" w:rsidRPr="00082424" w:rsidRDefault="00213EED" w:rsidP="00082424">
            <w:pPr>
              <w:spacing w:line="276" w:lineRule="auto"/>
              <w:jc w:val="center"/>
              <w:rPr>
                <w:bCs/>
                <w:szCs w:val="24"/>
                <w:lang w:val="ro-MD"/>
              </w:rPr>
            </w:pPr>
            <w:r w:rsidRPr="00082424">
              <w:rPr>
                <w:bCs/>
                <w:szCs w:val="24"/>
                <w:lang w:val="ro-MD"/>
              </w:rPr>
              <w:t>66</w:t>
            </w:r>
          </w:p>
        </w:tc>
      </w:tr>
      <w:tr w:rsidR="00213EED" w:rsidRPr="00082424" w14:paraId="04DC6688" w14:textId="77777777" w:rsidTr="00937A94">
        <w:tc>
          <w:tcPr>
            <w:tcW w:w="5098" w:type="dxa"/>
          </w:tcPr>
          <w:p w14:paraId="39302765" w14:textId="77777777" w:rsidR="00213EED" w:rsidRPr="00082424" w:rsidRDefault="00213EED" w:rsidP="00082424">
            <w:pPr>
              <w:numPr>
                <w:ilvl w:val="0"/>
                <w:numId w:val="51"/>
              </w:numPr>
              <w:spacing w:line="276" w:lineRule="auto"/>
              <w:rPr>
                <w:bCs/>
                <w:szCs w:val="24"/>
                <w:lang w:val="ro-MD"/>
              </w:rPr>
            </w:pPr>
            <w:r w:rsidRPr="00082424">
              <w:rPr>
                <w:bCs/>
                <w:szCs w:val="24"/>
                <w:lang w:val="ro-MD"/>
              </w:rPr>
              <w:t>Băieţi</w:t>
            </w:r>
          </w:p>
        </w:tc>
        <w:tc>
          <w:tcPr>
            <w:tcW w:w="1606" w:type="dxa"/>
          </w:tcPr>
          <w:p w14:paraId="0764297B" w14:textId="77777777" w:rsidR="00213EED" w:rsidRPr="00082424" w:rsidRDefault="00213EED" w:rsidP="00082424">
            <w:pPr>
              <w:spacing w:line="276" w:lineRule="auto"/>
              <w:jc w:val="center"/>
              <w:rPr>
                <w:bCs/>
                <w:szCs w:val="24"/>
                <w:lang w:val="ro-MD"/>
              </w:rPr>
            </w:pPr>
            <w:r w:rsidRPr="00082424">
              <w:rPr>
                <w:bCs/>
                <w:szCs w:val="24"/>
                <w:lang w:val="ro-MD"/>
              </w:rPr>
              <w:t>54</w:t>
            </w:r>
          </w:p>
        </w:tc>
        <w:tc>
          <w:tcPr>
            <w:tcW w:w="1607" w:type="dxa"/>
          </w:tcPr>
          <w:p w14:paraId="28981AB8" w14:textId="77777777" w:rsidR="00213EED" w:rsidRPr="00082424" w:rsidRDefault="00213EED" w:rsidP="00082424">
            <w:pPr>
              <w:spacing w:line="276" w:lineRule="auto"/>
              <w:jc w:val="center"/>
              <w:rPr>
                <w:bCs/>
                <w:szCs w:val="24"/>
                <w:lang w:val="ro-MD"/>
              </w:rPr>
            </w:pPr>
            <w:r w:rsidRPr="00082424">
              <w:rPr>
                <w:bCs/>
                <w:szCs w:val="24"/>
                <w:lang w:val="ro-MD"/>
              </w:rPr>
              <w:t>46</w:t>
            </w:r>
          </w:p>
        </w:tc>
        <w:tc>
          <w:tcPr>
            <w:tcW w:w="1607" w:type="dxa"/>
          </w:tcPr>
          <w:p w14:paraId="6E45BFCF" w14:textId="77777777" w:rsidR="00213EED" w:rsidRPr="00082424" w:rsidRDefault="00213EED" w:rsidP="00082424">
            <w:pPr>
              <w:spacing w:line="276" w:lineRule="auto"/>
              <w:jc w:val="center"/>
              <w:rPr>
                <w:bCs/>
                <w:szCs w:val="24"/>
                <w:lang w:val="ro-MD"/>
              </w:rPr>
            </w:pPr>
            <w:r w:rsidRPr="00082424">
              <w:rPr>
                <w:bCs/>
                <w:szCs w:val="24"/>
                <w:lang w:val="ro-MD"/>
              </w:rPr>
              <w:t>35</w:t>
            </w:r>
          </w:p>
        </w:tc>
      </w:tr>
      <w:tr w:rsidR="00213EED" w:rsidRPr="00082424" w14:paraId="525B7D6E" w14:textId="77777777" w:rsidTr="00937A94">
        <w:tc>
          <w:tcPr>
            <w:tcW w:w="5098" w:type="dxa"/>
          </w:tcPr>
          <w:p w14:paraId="16562C7A" w14:textId="77777777" w:rsidR="00213EED" w:rsidRPr="00082424" w:rsidRDefault="00213EED" w:rsidP="00082424">
            <w:pPr>
              <w:numPr>
                <w:ilvl w:val="0"/>
                <w:numId w:val="51"/>
              </w:numPr>
              <w:spacing w:line="276" w:lineRule="auto"/>
              <w:rPr>
                <w:bCs/>
                <w:szCs w:val="24"/>
                <w:lang w:val="ro-MD"/>
              </w:rPr>
            </w:pPr>
            <w:r w:rsidRPr="00082424">
              <w:rPr>
                <w:bCs/>
                <w:szCs w:val="24"/>
                <w:lang w:val="ro-MD"/>
              </w:rPr>
              <w:t>Fete</w:t>
            </w:r>
          </w:p>
        </w:tc>
        <w:tc>
          <w:tcPr>
            <w:tcW w:w="1606" w:type="dxa"/>
          </w:tcPr>
          <w:p w14:paraId="02F4F939" w14:textId="77777777" w:rsidR="00213EED" w:rsidRPr="00082424" w:rsidRDefault="00213EED" w:rsidP="00082424">
            <w:pPr>
              <w:spacing w:line="276" w:lineRule="auto"/>
              <w:jc w:val="center"/>
              <w:rPr>
                <w:bCs/>
                <w:szCs w:val="24"/>
                <w:lang w:val="ro-MD"/>
              </w:rPr>
            </w:pPr>
            <w:r w:rsidRPr="00082424">
              <w:rPr>
                <w:bCs/>
                <w:szCs w:val="24"/>
                <w:lang w:val="ro-MD"/>
              </w:rPr>
              <w:t>45</w:t>
            </w:r>
          </w:p>
        </w:tc>
        <w:tc>
          <w:tcPr>
            <w:tcW w:w="1607" w:type="dxa"/>
          </w:tcPr>
          <w:p w14:paraId="0B09BC54" w14:textId="77777777" w:rsidR="00213EED" w:rsidRPr="00082424" w:rsidRDefault="00213EED" w:rsidP="00082424">
            <w:pPr>
              <w:spacing w:line="276" w:lineRule="auto"/>
              <w:jc w:val="center"/>
              <w:rPr>
                <w:bCs/>
                <w:szCs w:val="24"/>
                <w:lang w:val="ro-MD"/>
              </w:rPr>
            </w:pPr>
            <w:r w:rsidRPr="00082424">
              <w:rPr>
                <w:bCs/>
                <w:szCs w:val="24"/>
                <w:lang w:val="ro-MD"/>
              </w:rPr>
              <w:t>37</w:t>
            </w:r>
          </w:p>
        </w:tc>
        <w:tc>
          <w:tcPr>
            <w:tcW w:w="1607" w:type="dxa"/>
          </w:tcPr>
          <w:p w14:paraId="0F8A93F9" w14:textId="77777777" w:rsidR="00213EED" w:rsidRPr="00082424" w:rsidRDefault="00213EED" w:rsidP="00082424">
            <w:pPr>
              <w:spacing w:line="276" w:lineRule="auto"/>
              <w:jc w:val="center"/>
              <w:rPr>
                <w:bCs/>
                <w:szCs w:val="24"/>
                <w:lang w:val="ro-MD"/>
              </w:rPr>
            </w:pPr>
            <w:r w:rsidRPr="00082424">
              <w:rPr>
                <w:bCs/>
                <w:szCs w:val="24"/>
                <w:lang w:val="ro-MD"/>
              </w:rPr>
              <w:t>31</w:t>
            </w:r>
          </w:p>
        </w:tc>
      </w:tr>
      <w:tr w:rsidR="00213EED" w:rsidRPr="00082424" w14:paraId="6CC3309C" w14:textId="77777777" w:rsidTr="00937A94">
        <w:trPr>
          <w:trHeight w:val="284"/>
        </w:trPr>
        <w:tc>
          <w:tcPr>
            <w:tcW w:w="5098" w:type="dxa"/>
          </w:tcPr>
          <w:p w14:paraId="1AE7C895" w14:textId="77777777" w:rsidR="00213EED" w:rsidRPr="00082424" w:rsidRDefault="00213EED" w:rsidP="00082424">
            <w:pPr>
              <w:spacing w:line="276" w:lineRule="auto"/>
              <w:rPr>
                <w:bCs/>
                <w:szCs w:val="24"/>
                <w:lang w:val="ro-MD"/>
              </w:rPr>
            </w:pPr>
            <w:r w:rsidRPr="00082424">
              <w:rPr>
                <w:bCs/>
                <w:szCs w:val="24"/>
                <w:lang w:val="ro-MD"/>
              </w:rPr>
              <w:t>Adulţi total:</w:t>
            </w:r>
          </w:p>
        </w:tc>
        <w:tc>
          <w:tcPr>
            <w:tcW w:w="1606" w:type="dxa"/>
          </w:tcPr>
          <w:p w14:paraId="4906AF3B" w14:textId="77777777" w:rsidR="00213EED" w:rsidRPr="00082424" w:rsidRDefault="00213EED" w:rsidP="00082424">
            <w:pPr>
              <w:spacing w:line="276" w:lineRule="auto"/>
              <w:jc w:val="center"/>
              <w:rPr>
                <w:bCs/>
                <w:szCs w:val="24"/>
                <w:lang w:val="ro-MD"/>
              </w:rPr>
            </w:pPr>
            <w:r w:rsidRPr="00082424">
              <w:rPr>
                <w:bCs/>
                <w:szCs w:val="24"/>
                <w:lang w:val="ro-MD"/>
              </w:rPr>
              <w:t>1957</w:t>
            </w:r>
          </w:p>
        </w:tc>
        <w:tc>
          <w:tcPr>
            <w:tcW w:w="1607" w:type="dxa"/>
          </w:tcPr>
          <w:p w14:paraId="207D3FA1" w14:textId="77777777" w:rsidR="00213EED" w:rsidRPr="00082424" w:rsidRDefault="00213EED" w:rsidP="00082424">
            <w:pPr>
              <w:spacing w:line="276" w:lineRule="auto"/>
              <w:jc w:val="center"/>
              <w:rPr>
                <w:bCs/>
                <w:szCs w:val="24"/>
                <w:lang w:val="ro-MD"/>
              </w:rPr>
            </w:pPr>
            <w:r w:rsidRPr="00082424">
              <w:rPr>
                <w:bCs/>
                <w:szCs w:val="24"/>
                <w:lang w:val="ro-MD"/>
              </w:rPr>
              <w:t>1179</w:t>
            </w:r>
          </w:p>
        </w:tc>
        <w:tc>
          <w:tcPr>
            <w:tcW w:w="1607" w:type="dxa"/>
          </w:tcPr>
          <w:p w14:paraId="7FFECB1E" w14:textId="77777777" w:rsidR="00213EED" w:rsidRPr="00082424" w:rsidRDefault="00213EED" w:rsidP="00082424">
            <w:pPr>
              <w:spacing w:line="276" w:lineRule="auto"/>
              <w:jc w:val="center"/>
              <w:rPr>
                <w:bCs/>
                <w:szCs w:val="24"/>
                <w:lang w:val="ro-MD"/>
              </w:rPr>
            </w:pPr>
            <w:r w:rsidRPr="00082424">
              <w:rPr>
                <w:bCs/>
                <w:szCs w:val="24"/>
                <w:lang w:val="ro-MD"/>
              </w:rPr>
              <w:t>1447</w:t>
            </w:r>
          </w:p>
        </w:tc>
      </w:tr>
      <w:tr w:rsidR="00213EED" w:rsidRPr="00082424" w14:paraId="6169A77D" w14:textId="77777777" w:rsidTr="00937A94">
        <w:tc>
          <w:tcPr>
            <w:tcW w:w="5098" w:type="dxa"/>
          </w:tcPr>
          <w:p w14:paraId="172CD479" w14:textId="77777777" w:rsidR="00213EED" w:rsidRPr="00082424" w:rsidRDefault="00213EED" w:rsidP="00082424">
            <w:pPr>
              <w:numPr>
                <w:ilvl w:val="0"/>
                <w:numId w:val="52"/>
              </w:numPr>
              <w:spacing w:line="276" w:lineRule="auto"/>
              <w:rPr>
                <w:bCs/>
                <w:szCs w:val="24"/>
                <w:lang w:val="ro-MD"/>
              </w:rPr>
            </w:pPr>
            <w:r w:rsidRPr="00082424">
              <w:rPr>
                <w:bCs/>
                <w:szCs w:val="24"/>
                <w:lang w:val="ro-MD"/>
              </w:rPr>
              <w:t xml:space="preserve">bărbaţi </w:t>
            </w:r>
          </w:p>
        </w:tc>
        <w:tc>
          <w:tcPr>
            <w:tcW w:w="1606" w:type="dxa"/>
          </w:tcPr>
          <w:p w14:paraId="2DDFECEA" w14:textId="77777777" w:rsidR="00213EED" w:rsidRPr="00082424" w:rsidRDefault="00213EED" w:rsidP="00082424">
            <w:pPr>
              <w:spacing w:line="276" w:lineRule="auto"/>
              <w:jc w:val="center"/>
              <w:rPr>
                <w:bCs/>
                <w:szCs w:val="24"/>
                <w:lang w:val="ro-MD"/>
              </w:rPr>
            </w:pPr>
            <w:r w:rsidRPr="00082424">
              <w:rPr>
                <w:bCs/>
                <w:szCs w:val="24"/>
                <w:lang w:val="ro-MD"/>
              </w:rPr>
              <w:t>822</w:t>
            </w:r>
          </w:p>
        </w:tc>
        <w:tc>
          <w:tcPr>
            <w:tcW w:w="1607" w:type="dxa"/>
          </w:tcPr>
          <w:p w14:paraId="0290A760" w14:textId="77777777" w:rsidR="00213EED" w:rsidRPr="00082424" w:rsidRDefault="00213EED" w:rsidP="00082424">
            <w:pPr>
              <w:spacing w:line="276" w:lineRule="auto"/>
              <w:jc w:val="center"/>
              <w:rPr>
                <w:bCs/>
                <w:szCs w:val="24"/>
                <w:lang w:val="ro-MD"/>
              </w:rPr>
            </w:pPr>
            <w:r w:rsidRPr="00082424">
              <w:rPr>
                <w:bCs/>
                <w:szCs w:val="24"/>
                <w:lang w:val="ro-MD"/>
              </w:rPr>
              <w:t>742</w:t>
            </w:r>
          </w:p>
        </w:tc>
        <w:tc>
          <w:tcPr>
            <w:tcW w:w="1607" w:type="dxa"/>
          </w:tcPr>
          <w:p w14:paraId="0271C39A" w14:textId="77777777" w:rsidR="00213EED" w:rsidRPr="00082424" w:rsidRDefault="00213EED" w:rsidP="00082424">
            <w:pPr>
              <w:spacing w:line="276" w:lineRule="auto"/>
              <w:jc w:val="center"/>
              <w:rPr>
                <w:bCs/>
                <w:szCs w:val="24"/>
                <w:lang w:val="ro-MD"/>
              </w:rPr>
            </w:pPr>
            <w:r w:rsidRPr="00082424">
              <w:rPr>
                <w:bCs/>
                <w:szCs w:val="24"/>
                <w:lang w:val="ro-MD"/>
              </w:rPr>
              <w:t>732</w:t>
            </w:r>
          </w:p>
        </w:tc>
      </w:tr>
      <w:tr w:rsidR="00213EED" w:rsidRPr="00082424" w14:paraId="78127873" w14:textId="77777777" w:rsidTr="00937A94">
        <w:tc>
          <w:tcPr>
            <w:tcW w:w="5098" w:type="dxa"/>
          </w:tcPr>
          <w:p w14:paraId="2D4B4E42" w14:textId="77777777" w:rsidR="00213EED" w:rsidRPr="00082424" w:rsidRDefault="00213EED" w:rsidP="00082424">
            <w:pPr>
              <w:numPr>
                <w:ilvl w:val="0"/>
                <w:numId w:val="52"/>
              </w:numPr>
              <w:spacing w:line="276" w:lineRule="auto"/>
              <w:rPr>
                <w:bCs/>
                <w:szCs w:val="24"/>
                <w:lang w:val="ro-MD"/>
              </w:rPr>
            </w:pPr>
            <w:r w:rsidRPr="00082424">
              <w:rPr>
                <w:bCs/>
                <w:szCs w:val="24"/>
                <w:lang w:val="ro-MD"/>
              </w:rPr>
              <w:t>femei</w:t>
            </w:r>
          </w:p>
        </w:tc>
        <w:tc>
          <w:tcPr>
            <w:tcW w:w="1606" w:type="dxa"/>
          </w:tcPr>
          <w:p w14:paraId="3D0602BC" w14:textId="77777777" w:rsidR="00213EED" w:rsidRPr="00082424" w:rsidRDefault="00213EED" w:rsidP="00082424">
            <w:pPr>
              <w:spacing w:line="276" w:lineRule="auto"/>
              <w:jc w:val="center"/>
              <w:rPr>
                <w:bCs/>
                <w:szCs w:val="24"/>
                <w:lang w:val="ro-MD"/>
              </w:rPr>
            </w:pPr>
            <w:r w:rsidRPr="00082424">
              <w:rPr>
                <w:bCs/>
                <w:szCs w:val="24"/>
                <w:lang w:val="ro-MD"/>
              </w:rPr>
              <w:t>818</w:t>
            </w:r>
          </w:p>
        </w:tc>
        <w:tc>
          <w:tcPr>
            <w:tcW w:w="1607" w:type="dxa"/>
          </w:tcPr>
          <w:p w14:paraId="2AA3A816" w14:textId="77777777" w:rsidR="00213EED" w:rsidRPr="00082424" w:rsidRDefault="00213EED" w:rsidP="00082424">
            <w:pPr>
              <w:spacing w:line="276" w:lineRule="auto"/>
              <w:jc w:val="center"/>
              <w:rPr>
                <w:bCs/>
                <w:szCs w:val="24"/>
                <w:lang w:val="ro-MD"/>
              </w:rPr>
            </w:pPr>
            <w:r w:rsidRPr="00082424">
              <w:rPr>
                <w:bCs/>
                <w:szCs w:val="24"/>
                <w:lang w:val="ro-MD"/>
              </w:rPr>
              <w:t>437</w:t>
            </w:r>
          </w:p>
        </w:tc>
        <w:tc>
          <w:tcPr>
            <w:tcW w:w="1607" w:type="dxa"/>
          </w:tcPr>
          <w:p w14:paraId="637419E6" w14:textId="77777777" w:rsidR="00213EED" w:rsidRPr="00082424" w:rsidRDefault="00213EED" w:rsidP="00082424">
            <w:pPr>
              <w:spacing w:line="276" w:lineRule="auto"/>
              <w:jc w:val="center"/>
              <w:rPr>
                <w:bCs/>
                <w:szCs w:val="24"/>
                <w:lang w:val="ro-MD"/>
              </w:rPr>
            </w:pPr>
            <w:r w:rsidRPr="00082424">
              <w:rPr>
                <w:bCs/>
                <w:szCs w:val="24"/>
                <w:lang w:val="ro-MD"/>
              </w:rPr>
              <w:t>715</w:t>
            </w:r>
          </w:p>
        </w:tc>
      </w:tr>
      <w:tr w:rsidR="00213EED" w:rsidRPr="00082424" w14:paraId="6114A30D" w14:textId="77777777" w:rsidTr="00937A94">
        <w:tc>
          <w:tcPr>
            <w:tcW w:w="5098" w:type="dxa"/>
          </w:tcPr>
          <w:p w14:paraId="77A3C331" w14:textId="77777777" w:rsidR="00213EED" w:rsidRPr="00082424" w:rsidRDefault="00213EED" w:rsidP="00082424">
            <w:pPr>
              <w:spacing w:line="276" w:lineRule="auto"/>
              <w:rPr>
                <w:bCs/>
                <w:szCs w:val="24"/>
                <w:lang w:val="ro-MD"/>
              </w:rPr>
            </w:pPr>
            <w:r w:rsidRPr="00082424">
              <w:rPr>
                <w:bCs/>
                <w:szCs w:val="24"/>
                <w:lang w:val="ro-MD"/>
              </w:rPr>
              <w:t>Adulţi apţi de muncă</w:t>
            </w:r>
          </w:p>
        </w:tc>
        <w:tc>
          <w:tcPr>
            <w:tcW w:w="1606" w:type="dxa"/>
          </w:tcPr>
          <w:p w14:paraId="608432E6" w14:textId="77777777" w:rsidR="00213EED" w:rsidRPr="00082424" w:rsidRDefault="00213EED" w:rsidP="00082424">
            <w:pPr>
              <w:spacing w:line="276" w:lineRule="auto"/>
              <w:jc w:val="center"/>
              <w:rPr>
                <w:bCs/>
                <w:szCs w:val="24"/>
                <w:lang w:val="ro-MD"/>
              </w:rPr>
            </w:pPr>
            <w:r w:rsidRPr="00082424">
              <w:rPr>
                <w:bCs/>
                <w:szCs w:val="24"/>
                <w:lang w:val="ro-MD"/>
              </w:rPr>
              <w:t>1461</w:t>
            </w:r>
          </w:p>
        </w:tc>
        <w:tc>
          <w:tcPr>
            <w:tcW w:w="1607" w:type="dxa"/>
          </w:tcPr>
          <w:p w14:paraId="4AA18463" w14:textId="77777777" w:rsidR="00213EED" w:rsidRPr="00082424" w:rsidRDefault="00213EED" w:rsidP="00082424">
            <w:pPr>
              <w:spacing w:line="276" w:lineRule="auto"/>
              <w:jc w:val="center"/>
              <w:rPr>
                <w:bCs/>
                <w:szCs w:val="24"/>
                <w:lang w:val="ro-MD"/>
              </w:rPr>
            </w:pPr>
            <w:r w:rsidRPr="00082424">
              <w:rPr>
                <w:bCs/>
                <w:szCs w:val="24"/>
                <w:lang w:val="ro-MD"/>
              </w:rPr>
              <w:t>776</w:t>
            </w:r>
          </w:p>
        </w:tc>
        <w:tc>
          <w:tcPr>
            <w:tcW w:w="1607" w:type="dxa"/>
          </w:tcPr>
          <w:p w14:paraId="316093D8" w14:textId="77777777" w:rsidR="00213EED" w:rsidRPr="00082424" w:rsidRDefault="00213EED" w:rsidP="00082424">
            <w:pPr>
              <w:spacing w:line="276" w:lineRule="auto"/>
              <w:jc w:val="center"/>
              <w:rPr>
                <w:bCs/>
                <w:szCs w:val="24"/>
                <w:lang w:val="ro-MD"/>
              </w:rPr>
            </w:pPr>
            <w:r w:rsidRPr="00082424">
              <w:rPr>
                <w:bCs/>
                <w:szCs w:val="24"/>
                <w:lang w:val="ro-MD"/>
              </w:rPr>
              <w:t>1064</w:t>
            </w:r>
          </w:p>
        </w:tc>
      </w:tr>
      <w:tr w:rsidR="00213EED" w:rsidRPr="00082424" w14:paraId="4B62F081" w14:textId="77777777" w:rsidTr="00937A94">
        <w:tc>
          <w:tcPr>
            <w:tcW w:w="5098" w:type="dxa"/>
          </w:tcPr>
          <w:p w14:paraId="6FC024E7" w14:textId="77777777" w:rsidR="00213EED" w:rsidRPr="00082424" w:rsidRDefault="00213EED" w:rsidP="00082424">
            <w:pPr>
              <w:spacing w:line="276" w:lineRule="auto"/>
              <w:rPr>
                <w:bCs/>
                <w:szCs w:val="24"/>
                <w:lang w:val="ro-MD"/>
              </w:rPr>
            </w:pPr>
            <w:r w:rsidRPr="00082424">
              <w:rPr>
                <w:bCs/>
                <w:szCs w:val="24"/>
                <w:lang w:val="ro-MD"/>
              </w:rPr>
              <w:t>Pensionari</w:t>
            </w:r>
          </w:p>
        </w:tc>
        <w:tc>
          <w:tcPr>
            <w:tcW w:w="1606" w:type="dxa"/>
          </w:tcPr>
          <w:p w14:paraId="3954A36F" w14:textId="77777777" w:rsidR="00213EED" w:rsidRPr="00082424" w:rsidRDefault="00213EED" w:rsidP="00082424">
            <w:pPr>
              <w:spacing w:line="276" w:lineRule="auto"/>
              <w:jc w:val="center"/>
              <w:rPr>
                <w:bCs/>
                <w:szCs w:val="24"/>
                <w:lang w:val="ro-MD"/>
              </w:rPr>
            </w:pPr>
            <w:r w:rsidRPr="00082424">
              <w:rPr>
                <w:bCs/>
                <w:szCs w:val="24"/>
                <w:lang w:val="ro-MD"/>
              </w:rPr>
              <w:t>179</w:t>
            </w:r>
          </w:p>
        </w:tc>
        <w:tc>
          <w:tcPr>
            <w:tcW w:w="1607" w:type="dxa"/>
          </w:tcPr>
          <w:p w14:paraId="7F0EBA5A" w14:textId="77777777" w:rsidR="00213EED" w:rsidRPr="00082424" w:rsidRDefault="00213EED" w:rsidP="00082424">
            <w:pPr>
              <w:spacing w:line="276" w:lineRule="auto"/>
              <w:jc w:val="center"/>
              <w:rPr>
                <w:bCs/>
                <w:szCs w:val="24"/>
                <w:lang w:val="ro-MD"/>
              </w:rPr>
            </w:pPr>
            <w:r w:rsidRPr="00082424">
              <w:rPr>
                <w:bCs/>
                <w:szCs w:val="24"/>
                <w:lang w:val="ro-MD"/>
              </w:rPr>
              <w:t>403</w:t>
            </w:r>
          </w:p>
        </w:tc>
        <w:tc>
          <w:tcPr>
            <w:tcW w:w="1607" w:type="dxa"/>
          </w:tcPr>
          <w:p w14:paraId="73101783" w14:textId="77777777" w:rsidR="00213EED" w:rsidRPr="00082424" w:rsidRDefault="00213EED" w:rsidP="00082424">
            <w:pPr>
              <w:spacing w:line="276" w:lineRule="auto"/>
              <w:jc w:val="center"/>
              <w:rPr>
                <w:bCs/>
                <w:szCs w:val="24"/>
                <w:lang w:val="ro-MD"/>
              </w:rPr>
            </w:pPr>
            <w:r w:rsidRPr="00082424">
              <w:rPr>
                <w:bCs/>
                <w:szCs w:val="24"/>
                <w:lang w:val="ro-MD"/>
              </w:rPr>
              <w:t>383</w:t>
            </w:r>
          </w:p>
        </w:tc>
      </w:tr>
      <w:tr w:rsidR="00213EED" w:rsidRPr="00082424" w14:paraId="5BBD0BA6" w14:textId="77777777" w:rsidTr="00937A94">
        <w:tc>
          <w:tcPr>
            <w:tcW w:w="5098" w:type="dxa"/>
          </w:tcPr>
          <w:p w14:paraId="2DB15EB4" w14:textId="77777777" w:rsidR="00213EED" w:rsidRPr="00082424" w:rsidRDefault="00213EED" w:rsidP="00082424">
            <w:pPr>
              <w:spacing w:line="276" w:lineRule="auto"/>
              <w:rPr>
                <w:bCs/>
                <w:szCs w:val="24"/>
                <w:lang w:val="ro-MD"/>
              </w:rPr>
            </w:pPr>
            <w:r w:rsidRPr="00082424">
              <w:rPr>
                <w:bCs/>
                <w:szCs w:val="24"/>
                <w:lang w:val="ro-MD"/>
              </w:rPr>
              <w:t>Invalizi &gt;18ani</w:t>
            </w:r>
          </w:p>
        </w:tc>
        <w:tc>
          <w:tcPr>
            <w:tcW w:w="1606" w:type="dxa"/>
          </w:tcPr>
          <w:p w14:paraId="088AF111" w14:textId="77777777" w:rsidR="00213EED" w:rsidRPr="00082424" w:rsidRDefault="00213EED" w:rsidP="00082424">
            <w:pPr>
              <w:spacing w:line="276" w:lineRule="auto"/>
              <w:jc w:val="center"/>
              <w:rPr>
                <w:bCs/>
                <w:szCs w:val="24"/>
                <w:lang w:val="ro-MD"/>
              </w:rPr>
            </w:pPr>
            <w:r w:rsidRPr="00082424">
              <w:rPr>
                <w:bCs/>
                <w:szCs w:val="24"/>
                <w:lang w:val="ro-MD"/>
              </w:rPr>
              <w:t>90</w:t>
            </w:r>
          </w:p>
        </w:tc>
        <w:tc>
          <w:tcPr>
            <w:tcW w:w="1607" w:type="dxa"/>
          </w:tcPr>
          <w:p w14:paraId="554ECC33" w14:textId="77777777" w:rsidR="00213EED" w:rsidRPr="00082424" w:rsidRDefault="00213EED" w:rsidP="00082424">
            <w:pPr>
              <w:spacing w:line="276" w:lineRule="auto"/>
              <w:jc w:val="center"/>
              <w:rPr>
                <w:bCs/>
                <w:szCs w:val="24"/>
                <w:lang w:val="ro-MD"/>
              </w:rPr>
            </w:pPr>
            <w:r w:rsidRPr="00082424">
              <w:rPr>
                <w:bCs/>
                <w:szCs w:val="24"/>
                <w:lang w:val="ro-MD"/>
              </w:rPr>
              <w:t>84</w:t>
            </w:r>
          </w:p>
        </w:tc>
        <w:tc>
          <w:tcPr>
            <w:tcW w:w="1607" w:type="dxa"/>
          </w:tcPr>
          <w:p w14:paraId="4AFCB51E" w14:textId="77777777" w:rsidR="00213EED" w:rsidRPr="00082424" w:rsidRDefault="00213EED" w:rsidP="00082424">
            <w:pPr>
              <w:spacing w:line="276" w:lineRule="auto"/>
              <w:jc w:val="center"/>
              <w:rPr>
                <w:bCs/>
                <w:szCs w:val="24"/>
                <w:lang w:val="ro-MD"/>
              </w:rPr>
            </w:pPr>
            <w:r w:rsidRPr="00082424">
              <w:rPr>
                <w:bCs/>
                <w:szCs w:val="24"/>
                <w:lang w:val="ro-MD"/>
              </w:rPr>
              <w:t>102</w:t>
            </w:r>
          </w:p>
        </w:tc>
      </w:tr>
      <w:tr w:rsidR="00213EED" w:rsidRPr="00082424" w14:paraId="68F6DC74" w14:textId="77777777" w:rsidTr="00937A94">
        <w:tc>
          <w:tcPr>
            <w:tcW w:w="5098" w:type="dxa"/>
          </w:tcPr>
          <w:p w14:paraId="7E74D1A4" w14:textId="77777777" w:rsidR="00213EED" w:rsidRPr="00082424" w:rsidRDefault="00213EED" w:rsidP="00082424">
            <w:pPr>
              <w:numPr>
                <w:ilvl w:val="0"/>
                <w:numId w:val="53"/>
              </w:numPr>
              <w:spacing w:line="276" w:lineRule="auto"/>
              <w:rPr>
                <w:bCs/>
                <w:szCs w:val="24"/>
                <w:lang w:val="ro-MD"/>
              </w:rPr>
            </w:pPr>
            <w:r w:rsidRPr="00082424">
              <w:rPr>
                <w:bCs/>
                <w:szCs w:val="24"/>
                <w:lang w:val="ro-MD"/>
              </w:rPr>
              <w:t>gradul 1</w:t>
            </w:r>
          </w:p>
        </w:tc>
        <w:tc>
          <w:tcPr>
            <w:tcW w:w="1606" w:type="dxa"/>
          </w:tcPr>
          <w:p w14:paraId="629B87D2" w14:textId="77777777" w:rsidR="00213EED" w:rsidRPr="00082424" w:rsidRDefault="00213EED" w:rsidP="00082424">
            <w:pPr>
              <w:spacing w:line="276" w:lineRule="auto"/>
              <w:jc w:val="center"/>
              <w:rPr>
                <w:bCs/>
                <w:szCs w:val="24"/>
                <w:lang w:val="ro-MD"/>
              </w:rPr>
            </w:pPr>
            <w:r w:rsidRPr="00082424">
              <w:rPr>
                <w:bCs/>
                <w:szCs w:val="24"/>
                <w:lang w:val="ro-MD"/>
              </w:rPr>
              <w:t>10</w:t>
            </w:r>
          </w:p>
        </w:tc>
        <w:tc>
          <w:tcPr>
            <w:tcW w:w="1607" w:type="dxa"/>
          </w:tcPr>
          <w:p w14:paraId="03B67E40" w14:textId="77777777" w:rsidR="00213EED" w:rsidRPr="00082424" w:rsidRDefault="00213EED" w:rsidP="00082424">
            <w:pPr>
              <w:spacing w:line="276" w:lineRule="auto"/>
              <w:jc w:val="center"/>
              <w:rPr>
                <w:bCs/>
                <w:szCs w:val="24"/>
                <w:lang w:val="ro-MD"/>
              </w:rPr>
            </w:pPr>
            <w:r w:rsidRPr="00082424">
              <w:rPr>
                <w:bCs/>
                <w:szCs w:val="24"/>
                <w:lang w:val="ro-MD"/>
              </w:rPr>
              <w:t>10</w:t>
            </w:r>
          </w:p>
        </w:tc>
        <w:tc>
          <w:tcPr>
            <w:tcW w:w="1607" w:type="dxa"/>
          </w:tcPr>
          <w:p w14:paraId="0B161380" w14:textId="77777777" w:rsidR="00213EED" w:rsidRPr="00082424" w:rsidRDefault="00213EED" w:rsidP="00082424">
            <w:pPr>
              <w:spacing w:line="276" w:lineRule="auto"/>
              <w:jc w:val="center"/>
              <w:rPr>
                <w:bCs/>
                <w:szCs w:val="24"/>
                <w:lang w:val="ro-MD"/>
              </w:rPr>
            </w:pPr>
            <w:r w:rsidRPr="00082424">
              <w:rPr>
                <w:bCs/>
                <w:szCs w:val="24"/>
                <w:lang w:val="ro-MD"/>
              </w:rPr>
              <w:t>12</w:t>
            </w:r>
          </w:p>
        </w:tc>
      </w:tr>
      <w:tr w:rsidR="00213EED" w:rsidRPr="00082424" w14:paraId="6133901F" w14:textId="77777777" w:rsidTr="00937A94">
        <w:tc>
          <w:tcPr>
            <w:tcW w:w="5098" w:type="dxa"/>
          </w:tcPr>
          <w:p w14:paraId="61744EDE" w14:textId="77777777" w:rsidR="00213EED" w:rsidRPr="00082424" w:rsidRDefault="00213EED" w:rsidP="00082424">
            <w:pPr>
              <w:numPr>
                <w:ilvl w:val="0"/>
                <w:numId w:val="53"/>
              </w:numPr>
              <w:spacing w:line="276" w:lineRule="auto"/>
              <w:rPr>
                <w:bCs/>
                <w:szCs w:val="24"/>
                <w:lang w:val="ro-MD"/>
              </w:rPr>
            </w:pPr>
            <w:r w:rsidRPr="00082424">
              <w:rPr>
                <w:bCs/>
                <w:szCs w:val="24"/>
                <w:lang w:val="ro-MD"/>
              </w:rPr>
              <w:t>gradul 2</w:t>
            </w:r>
          </w:p>
        </w:tc>
        <w:tc>
          <w:tcPr>
            <w:tcW w:w="1606" w:type="dxa"/>
          </w:tcPr>
          <w:p w14:paraId="460276BC" w14:textId="77777777" w:rsidR="00213EED" w:rsidRPr="00082424" w:rsidRDefault="00213EED" w:rsidP="00082424">
            <w:pPr>
              <w:spacing w:line="276" w:lineRule="auto"/>
              <w:jc w:val="center"/>
              <w:rPr>
                <w:bCs/>
                <w:szCs w:val="24"/>
                <w:lang w:val="ro-MD"/>
              </w:rPr>
            </w:pPr>
            <w:r w:rsidRPr="00082424">
              <w:rPr>
                <w:bCs/>
                <w:szCs w:val="24"/>
                <w:lang w:val="ro-MD"/>
              </w:rPr>
              <w:t>66</w:t>
            </w:r>
          </w:p>
        </w:tc>
        <w:tc>
          <w:tcPr>
            <w:tcW w:w="1607" w:type="dxa"/>
          </w:tcPr>
          <w:p w14:paraId="6791ED33" w14:textId="77777777" w:rsidR="00213EED" w:rsidRPr="00082424" w:rsidRDefault="00213EED" w:rsidP="00082424">
            <w:pPr>
              <w:spacing w:line="276" w:lineRule="auto"/>
              <w:jc w:val="center"/>
              <w:rPr>
                <w:bCs/>
                <w:szCs w:val="24"/>
                <w:lang w:val="ro-MD"/>
              </w:rPr>
            </w:pPr>
            <w:r w:rsidRPr="00082424">
              <w:rPr>
                <w:bCs/>
                <w:szCs w:val="24"/>
                <w:lang w:val="ro-MD"/>
              </w:rPr>
              <w:t>45</w:t>
            </w:r>
          </w:p>
        </w:tc>
        <w:tc>
          <w:tcPr>
            <w:tcW w:w="1607" w:type="dxa"/>
          </w:tcPr>
          <w:p w14:paraId="6445B4BD" w14:textId="77777777" w:rsidR="00213EED" w:rsidRPr="00082424" w:rsidRDefault="00213EED" w:rsidP="00082424">
            <w:pPr>
              <w:spacing w:line="276" w:lineRule="auto"/>
              <w:jc w:val="center"/>
              <w:rPr>
                <w:bCs/>
                <w:szCs w:val="24"/>
                <w:lang w:val="ro-MD"/>
              </w:rPr>
            </w:pPr>
            <w:r w:rsidRPr="00082424">
              <w:rPr>
                <w:bCs/>
                <w:szCs w:val="24"/>
                <w:lang w:val="ro-MD"/>
              </w:rPr>
              <w:t>64</w:t>
            </w:r>
          </w:p>
        </w:tc>
      </w:tr>
      <w:tr w:rsidR="00213EED" w:rsidRPr="00082424" w14:paraId="05376CFA" w14:textId="77777777" w:rsidTr="00937A94">
        <w:tc>
          <w:tcPr>
            <w:tcW w:w="5098" w:type="dxa"/>
          </w:tcPr>
          <w:p w14:paraId="122CF0D2" w14:textId="77777777" w:rsidR="00213EED" w:rsidRPr="00082424" w:rsidRDefault="00213EED" w:rsidP="00082424">
            <w:pPr>
              <w:numPr>
                <w:ilvl w:val="0"/>
                <w:numId w:val="53"/>
              </w:numPr>
              <w:spacing w:line="276" w:lineRule="auto"/>
              <w:rPr>
                <w:bCs/>
                <w:szCs w:val="24"/>
                <w:lang w:val="ro-MD"/>
              </w:rPr>
            </w:pPr>
            <w:r w:rsidRPr="00082424">
              <w:rPr>
                <w:bCs/>
                <w:szCs w:val="24"/>
                <w:lang w:val="ro-MD"/>
              </w:rPr>
              <w:t>gradul 3</w:t>
            </w:r>
          </w:p>
        </w:tc>
        <w:tc>
          <w:tcPr>
            <w:tcW w:w="1606" w:type="dxa"/>
          </w:tcPr>
          <w:p w14:paraId="611F6FEB" w14:textId="77777777" w:rsidR="00213EED" w:rsidRPr="00082424" w:rsidRDefault="00213EED" w:rsidP="00082424">
            <w:pPr>
              <w:spacing w:line="276" w:lineRule="auto"/>
              <w:jc w:val="center"/>
              <w:rPr>
                <w:bCs/>
                <w:szCs w:val="24"/>
                <w:lang w:val="ro-MD"/>
              </w:rPr>
            </w:pPr>
            <w:r w:rsidRPr="00082424">
              <w:rPr>
                <w:bCs/>
                <w:szCs w:val="24"/>
                <w:lang w:val="ro-MD"/>
              </w:rPr>
              <w:t>24</w:t>
            </w:r>
          </w:p>
        </w:tc>
        <w:tc>
          <w:tcPr>
            <w:tcW w:w="1607" w:type="dxa"/>
          </w:tcPr>
          <w:p w14:paraId="0E157D17" w14:textId="77777777" w:rsidR="00213EED" w:rsidRPr="00082424" w:rsidRDefault="00213EED" w:rsidP="00082424">
            <w:pPr>
              <w:spacing w:line="276" w:lineRule="auto"/>
              <w:jc w:val="center"/>
              <w:rPr>
                <w:bCs/>
                <w:szCs w:val="24"/>
                <w:lang w:val="ro-MD"/>
              </w:rPr>
            </w:pPr>
            <w:r w:rsidRPr="00082424">
              <w:rPr>
                <w:bCs/>
                <w:szCs w:val="24"/>
                <w:lang w:val="ro-MD"/>
              </w:rPr>
              <w:t>29</w:t>
            </w:r>
          </w:p>
        </w:tc>
        <w:tc>
          <w:tcPr>
            <w:tcW w:w="1607" w:type="dxa"/>
          </w:tcPr>
          <w:p w14:paraId="696C925A" w14:textId="77777777" w:rsidR="00213EED" w:rsidRPr="00082424" w:rsidRDefault="00213EED" w:rsidP="00082424">
            <w:pPr>
              <w:spacing w:line="276" w:lineRule="auto"/>
              <w:jc w:val="center"/>
              <w:rPr>
                <w:bCs/>
                <w:szCs w:val="24"/>
                <w:lang w:val="ro-MD"/>
              </w:rPr>
            </w:pPr>
            <w:r w:rsidRPr="00082424">
              <w:rPr>
                <w:bCs/>
                <w:szCs w:val="24"/>
                <w:lang w:val="ro-MD"/>
              </w:rPr>
              <w:t>24</w:t>
            </w:r>
          </w:p>
        </w:tc>
      </w:tr>
      <w:tr w:rsidR="00213EED" w:rsidRPr="00082424" w14:paraId="34F2524F" w14:textId="77777777" w:rsidTr="00937A94">
        <w:tc>
          <w:tcPr>
            <w:tcW w:w="5098" w:type="dxa"/>
          </w:tcPr>
          <w:p w14:paraId="3A5C63F9" w14:textId="77777777" w:rsidR="00213EED" w:rsidRPr="00082424" w:rsidRDefault="00213EED" w:rsidP="00082424">
            <w:pPr>
              <w:spacing w:line="276" w:lineRule="auto"/>
              <w:rPr>
                <w:bCs/>
                <w:szCs w:val="24"/>
                <w:lang w:val="ro-MD"/>
              </w:rPr>
            </w:pPr>
            <w:r w:rsidRPr="00082424">
              <w:rPr>
                <w:bCs/>
                <w:szCs w:val="24"/>
                <w:lang w:val="ro-MD"/>
              </w:rPr>
              <w:t>Participanţi la 2 RM total</w:t>
            </w:r>
          </w:p>
        </w:tc>
        <w:tc>
          <w:tcPr>
            <w:tcW w:w="1606" w:type="dxa"/>
          </w:tcPr>
          <w:p w14:paraId="0574274B" w14:textId="77777777" w:rsidR="00213EED" w:rsidRPr="00082424" w:rsidRDefault="00213EED" w:rsidP="00082424">
            <w:pPr>
              <w:spacing w:line="276" w:lineRule="auto"/>
              <w:jc w:val="center"/>
              <w:rPr>
                <w:bCs/>
                <w:szCs w:val="24"/>
                <w:lang w:val="ro-MD"/>
              </w:rPr>
            </w:pPr>
            <w:r w:rsidRPr="00082424">
              <w:rPr>
                <w:bCs/>
                <w:szCs w:val="24"/>
                <w:lang w:val="ro-MD"/>
              </w:rPr>
              <w:t>1</w:t>
            </w:r>
          </w:p>
        </w:tc>
        <w:tc>
          <w:tcPr>
            <w:tcW w:w="1607" w:type="dxa"/>
          </w:tcPr>
          <w:p w14:paraId="541427EF" w14:textId="77777777" w:rsidR="00213EED" w:rsidRPr="00082424" w:rsidRDefault="00213EED" w:rsidP="00082424">
            <w:pPr>
              <w:spacing w:line="276" w:lineRule="auto"/>
              <w:jc w:val="center"/>
              <w:rPr>
                <w:bCs/>
                <w:szCs w:val="24"/>
                <w:lang w:val="ro-MD"/>
              </w:rPr>
            </w:pPr>
            <w:r w:rsidRPr="00082424">
              <w:rPr>
                <w:bCs/>
                <w:szCs w:val="24"/>
                <w:lang w:val="ro-MD"/>
              </w:rPr>
              <w:t>1</w:t>
            </w:r>
          </w:p>
        </w:tc>
        <w:tc>
          <w:tcPr>
            <w:tcW w:w="1607" w:type="dxa"/>
          </w:tcPr>
          <w:p w14:paraId="244CE4CD" w14:textId="77777777" w:rsidR="00213EED" w:rsidRPr="00082424" w:rsidRDefault="00213EED" w:rsidP="00082424">
            <w:pPr>
              <w:spacing w:line="276" w:lineRule="auto"/>
              <w:jc w:val="center"/>
              <w:rPr>
                <w:bCs/>
                <w:szCs w:val="24"/>
                <w:lang w:val="ro-MD"/>
              </w:rPr>
            </w:pPr>
            <w:r w:rsidRPr="00082424">
              <w:rPr>
                <w:bCs/>
                <w:szCs w:val="24"/>
                <w:lang w:val="ro-MD"/>
              </w:rPr>
              <w:t>0</w:t>
            </w:r>
          </w:p>
        </w:tc>
      </w:tr>
      <w:tr w:rsidR="00213EED" w:rsidRPr="00082424" w14:paraId="3C9FA50C" w14:textId="77777777" w:rsidTr="00937A94">
        <w:tc>
          <w:tcPr>
            <w:tcW w:w="5098" w:type="dxa"/>
          </w:tcPr>
          <w:p w14:paraId="4F4C5F44" w14:textId="77777777" w:rsidR="00213EED" w:rsidRPr="00082424" w:rsidRDefault="00213EED" w:rsidP="00082424">
            <w:pPr>
              <w:numPr>
                <w:ilvl w:val="0"/>
                <w:numId w:val="54"/>
              </w:numPr>
              <w:spacing w:line="276" w:lineRule="auto"/>
              <w:rPr>
                <w:bCs/>
                <w:szCs w:val="24"/>
                <w:lang w:val="ro-MD"/>
              </w:rPr>
            </w:pPr>
            <w:r w:rsidRPr="00082424">
              <w:rPr>
                <w:bCs/>
                <w:szCs w:val="24"/>
                <w:lang w:val="ro-MD"/>
              </w:rPr>
              <w:t>din ei invalizi</w:t>
            </w:r>
          </w:p>
        </w:tc>
        <w:tc>
          <w:tcPr>
            <w:tcW w:w="1606" w:type="dxa"/>
          </w:tcPr>
          <w:p w14:paraId="3FEF80E1" w14:textId="77777777" w:rsidR="00213EED" w:rsidRPr="00082424" w:rsidRDefault="00213EED" w:rsidP="00082424">
            <w:pPr>
              <w:spacing w:line="276" w:lineRule="auto"/>
              <w:jc w:val="center"/>
              <w:rPr>
                <w:bCs/>
                <w:szCs w:val="24"/>
                <w:lang w:val="ro-MD"/>
              </w:rPr>
            </w:pPr>
            <w:r w:rsidRPr="00082424">
              <w:rPr>
                <w:bCs/>
                <w:szCs w:val="24"/>
                <w:lang w:val="ro-MD"/>
              </w:rPr>
              <w:t>0</w:t>
            </w:r>
          </w:p>
        </w:tc>
        <w:tc>
          <w:tcPr>
            <w:tcW w:w="1607" w:type="dxa"/>
          </w:tcPr>
          <w:p w14:paraId="62301506" w14:textId="77777777" w:rsidR="00213EED" w:rsidRPr="00082424" w:rsidRDefault="00213EED" w:rsidP="00082424">
            <w:pPr>
              <w:spacing w:line="276" w:lineRule="auto"/>
              <w:jc w:val="center"/>
              <w:rPr>
                <w:bCs/>
                <w:szCs w:val="24"/>
                <w:lang w:val="ro-MD"/>
              </w:rPr>
            </w:pPr>
            <w:r w:rsidRPr="00082424">
              <w:rPr>
                <w:bCs/>
                <w:szCs w:val="24"/>
                <w:lang w:val="ro-MD"/>
              </w:rPr>
              <w:t>0</w:t>
            </w:r>
          </w:p>
        </w:tc>
        <w:tc>
          <w:tcPr>
            <w:tcW w:w="1607" w:type="dxa"/>
          </w:tcPr>
          <w:p w14:paraId="69A3667C" w14:textId="77777777" w:rsidR="00213EED" w:rsidRPr="00082424" w:rsidRDefault="00213EED" w:rsidP="00082424">
            <w:pPr>
              <w:spacing w:line="276" w:lineRule="auto"/>
              <w:jc w:val="center"/>
              <w:rPr>
                <w:bCs/>
                <w:szCs w:val="24"/>
                <w:lang w:val="ro-MD"/>
              </w:rPr>
            </w:pPr>
            <w:r w:rsidRPr="00082424">
              <w:rPr>
                <w:bCs/>
                <w:szCs w:val="24"/>
                <w:lang w:val="ro-MD"/>
              </w:rPr>
              <w:t>0</w:t>
            </w:r>
          </w:p>
        </w:tc>
      </w:tr>
      <w:tr w:rsidR="00213EED" w:rsidRPr="00082424" w14:paraId="381F5D03" w14:textId="77777777" w:rsidTr="00937A94">
        <w:tc>
          <w:tcPr>
            <w:tcW w:w="5098" w:type="dxa"/>
          </w:tcPr>
          <w:p w14:paraId="538B9CD1" w14:textId="77777777" w:rsidR="00213EED" w:rsidRPr="00082424" w:rsidRDefault="00213EED" w:rsidP="00082424">
            <w:pPr>
              <w:spacing w:line="276" w:lineRule="auto"/>
              <w:rPr>
                <w:bCs/>
                <w:szCs w:val="24"/>
                <w:lang w:val="ro-MD"/>
              </w:rPr>
            </w:pPr>
            <w:r w:rsidRPr="00082424">
              <w:rPr>
                <w:bCs/>
                <w:szCs w:val="24"/>
                <w:lang w:val="ro-MD"/>
              </w:rPr>
              <w:t>Participanţi la războiul din Afganistan</w:t>
            </w:r>
          </w:p>
        </w:tc>
        <w:tc>
          <w:tcPr>
            <w:tcW w:w="1606" w:type="dxa"/>
          </w:tcPr>
          <w:p w14:paraId="2E0BE780" w14:textId="77777777" w:rsidR="00213EED" w:rsidRPr="00082424" w:rsidRDefault="00213EED" w:rsidP="00082424">
            <w:pPr>
              <w:spacing w:line="276" w:lineRule="auto"/>
              <w:jc w:val="center"/>
              <w:rPr>
                <w:bCs/>
                <w:szCs w:val="24"/>
                <w:lang w:val="ro-MD"/>
              </w:rPr>
            </w:pPr>
            <w:r w:rsidRPr="00082424">
              <w:rPr>
                <w:bCs/>
                <w:szCs w:val="24"/>
                <w:lang w:val="ro-MD"/>
              </w:rPr>
              <w:t>6</w:t>
            </w:r>
          </w:p>
        </w:tc>
        <w:tc>
          <w:tcPr>
            <w:tcW w:w="1607" w:type="dxa"/>
          </w:tcPr>
          <w:p w14:paraId="19BCF0B8" w14:textId="77777777" w:rsidR="00213EED" w:rsidRPr="00082424" w:rsidRDefault="00213EED" w:rsidP="00082424">
            <w:pPr>
              <w:spacing w:line="276" w:lineRule="auto"/>
              <w:jc w:val="center"/>
              <w:rPr>
                <w:bCs/>
                <w:szCs w:val="24"/>
                <w:lang w:val="ro-MD"/>
              </w:rPr>
            </w:pPr>
            <w:r w:rsidRPr="00082424">
              <w:rPr>
                <w:bCs/>
                <w:szCs w:val="24"/>
                <w:lang w:val="ro-MD"/>
              </w:rPr>
              <w:t>6</w:t>
            </w:r>
          </w:p>
        </w:tc>
        <w:tc>
          <w:tcPr>
            <w:tcW w:w="1607" w:type="dxa"/>
          </w:tcPr>
          <w:p w14:paraId="006B86CF" w14:textId="77777777" w:rsidR="00213EED" w:rsidRPr="00082424" w:rsidRDefault="00213EED" w:rsidP="00082424">
            <w:pPr>
              <w:spacing w:line="276" w:lineRule="auto"/>
              <w:jc w:val="center"/>
              <w:rPr>
                <w:bCs/>
                <w:szCs w:val="24"/>
                <w:lang w:val="ro-MD"/>
              </w:rPr>
            </w:pPr>
            <w:r w:rsidRPr="00082424">
              <w:rPr>
                <w:bCs/>
                <w:szCs w:val="24"/>
                <w:lang w:val="ro-MD"/>
              </w:rPr>
              <w:t>6</w:t>
            </w:r>
          </w:p>
        </w:tc>
      </w:tr>
      <w:tr w:rsidR="00213EED" w:rsidRPr="00082424" w14:paraId="157F4743" w14:textId="77777777" w:rsidTr="00937A94">
        <w:tc>
          <w:tcPr>
            <w:tcW w:w="5098" w:type="dxa"/>
          </w:tcPr>
          <w:p w14:paraId="263FFD35" w14:textId="77777777" w:rsidR="00213EED" w:rsidRPr="00082424" w:rsidRDefault="00213EED" w:rsidP="00082424">
            <w:pPr>
              <w:numPr>
                <w:ilvl w:val="0"/>
                <w:numId w:val="54"/>
              </w:numPr>
              <w:spacing w:line="276" w:lineRule="auto"/>
              <w:rPr>
                <w:bCs/>
                <w:szCs w:val="24"/>
                <w:lang w:val="ro-MD"/>
              </w:rPr>
            </w:pPr>
            <w:r w:rsidRPr="00082424">
              <w:rPr>
                <w:bCs/>
                <w:szCs w:val="24"/>
                <w:lang w:val="ro-MD"/>
              </w:rPr>
              <w:lastRenderedPageBreak/>
              <w:t>din ei invalizi</w:t>
            </w:r>
          </w:p>
        </w:tc>
        <w:tc>
          <w:tcPr>
            <w:tcW w:w="1606" w:type="dxa"/>
          </w:tcPr>
          <w:p w14:paraId="7FE19345" w14:textId="77777777" w:rsidR="00213EED" w:rsidRPr="00082424" w:rsidRDefault="00213EED" w:rsidP="00082424">
            <w:pPr>
              <w:spacing w:line="276" w:lineRule="auto"/>
              <w:jc w:val="center"/>
              <w:rPr>
                <w:bCs/>
                <w:szCs w:val="24"/>
                <w:lang w:val="ro-MD"/>
              </w:rPr>
            </w:pPr>
            <w:r w:rsidRPr="00082424">
              <w:rPr>
                <w:bCs/>
                <w:szCs w:val="24"/>
                <w:lang w:val="ro-MD"/>
              </w:rPr>
              <w:t>2</w:t>
            </w:r>
          </w:p>
        </w:tc>
        <w:tc>
          <w:tcPr>
            <w:tcW w:w="1607" w:type="dxa"/>
          </w:tcPr>
          <w:p w14:paraId="0BDBC70A" w14:textId="77777777" w:rsidR="00213EED" w:rsidRPr="00082424" w:rsidRDefault="00213EED" w:rsidP="00082424">
            <w:pPr>
              <w:spacing w:line="276" w:lineRule="auto"/>
              <w:jc w:val="center"/>
              <w:rPr>
                <w:bCs/>
                <w:szCs w:val="24"/>
                <w:lang w:val="ro-MD"/>
              </w:rPr>
            </w:pPr>
            <w:r w:rsidRPr="00082424">
              <w:rPr>
                <w:bCs/>
                <w:szCs w:val="24"/>
                <w:lang w:val="ro-MD"/>
              </w:rPr>
              <w:t>2</w:t>
            </w:r>
          </w:p>
        </w:tc>
        <w:tc>
          <w:tcPr>
            <w:tcW w:w="1607" w:type="dxa"/>
          </w:tcPr>
          <w:p w14:paraId="096F7F9C" w14:textId="77777777" w:rsidR="00213EED" w:rsidRPr="00082424" w:rsidRDefault="00213EED" w:rsidP="00082424">
            <w:pPr>
              <w:spacing w:line="276" w:lineRule="auto"/>
              <w:jc w:val="center"/>
              <w:rPr>
                <w:bCs/>
                <w:szCs w:val="24"/>
                <w:lang w:val="ro-MD"/>
              </w:rPr>
            </w:pPr>
            <w:r w:rsidRPr="00082424">
              <w:rPr>
                <w:bCs/>
                <w:szCs w:val="24"/>
                <w:lang w:val="ro-MD"/>
              </w:rPr>
              <w:t>2</w:t>
            </w:r>
          </w:p>
        </w:tc>
      </w:tr>
      <w:tr w:rsidR="00213EED" w:rsidRPr="00082424" w14:paraId="20581C12" w14:textId="77777777" w:rsidTr="00937A94">
        <w:tc>
          <w:tcPr>
            <w:tcW w:w="5098" w:type="dxa"/>
          </w:tcPr>
          <w:p w14:paraId="4EDD82AC" w14:textId="77777777" w:rsidR="00213EED" w:rsidRPr="00082424" w:rsidRDefault="00213EED" w:rsidP="00082424">
            <w:pPr>
              <w:spacing w:line="276" w:lineRule="auto"/>
              <w:rPr>
                <w:bCs/>
                <w:szCs w:val="24"/>
                <w:lang w:val="ro-MD"/>
              </w:rPr>
            </w:pPr>
            <w:r w:rsidRPr="00082424">
              <w:rPr>
                <w:bCs/>
                <w:szCs w:val="24"/>
                <w:lang w:val="ro-MD"/>
              </w:rPr>
              <w:t>Participanţi la războiul din Transnistria</w:t>
            </w:r>
          </w:p>
        </w:tc>
        <w:tc>
          <w:tcPr>
            <w:tcW w:w="1606" w:type="dxa"/>
          </w:tcPr>
          <w:p w14:paraId="22EAD634" w14:textId="77777777" w:rsidR="00213EED" w:rsidRPr="00082424" w:rsidRDefault="00213EED" w:rsidP="00082424">
            <w:pPr>
              <w:spacing w:line="276" w:lineRule="auto"/>
              <w:jc w:val="center"/>
              <w:rPr>
                <w:bCs/>
                <w:szCs w:val="24"/>
                <w:lang w:val="ro-MD"/>
              </w:rPr>
            </w:pPr>
            <w:r w:rsidRPr="00082424">
              <w:rPr>
                <w:bCs/>
                <w:szCs w:val="24"/>
                <w:lang w:val="ro-MD"/>
              </w:rPr>
              <w:t>11</w:t>
            </w:r>
          </w:p>
        </w:tc>
        <w:tc>
          <w:tcPr>
            <w:tcW w:w="1607" w:type="dxa"/>
          </w:tcPr>
          <w:p w14:paraId="26285AF0" w14:textId="77777777" w:rsidR="00213EED" w:rsidRPr="00082424" w:rsidRDefault="00213EED" w:rsidP="00082424">
            <w:pPr>
              <w:spacing w:line="276" w:lineRule="auto"/>
              <w:jc w:val="center"/>
              <w:rPr>
                <w:bCs/>
                <w:szCs w:val="24"/>
                <w:lang w:val="ro-MD"/>
              </w:rPr>
            </w:pPr>
            <w:r w:rsidRPr="00082424">
              <w:rPr>
                <w:bCs/>
                <w:szCs w:val="24"/>
                <w:lang w:val="ro-MD"/>
              </w:rPr>
              <w:t>11</w:t>
            </w:r>
          </w:p>
        </w:tc>
        <w:tc>
          <w:tcPr>
            <w:tcW w:w="1607" w:type="dxa"/>
          </w:tcPr>
          <w:p w14:paraId="75357F0D" w14:textId="77777777" w:rsidR="00213EED" w:rsidRPr="00082424" w:rsidRDefault="00213EED" w:rsidP="00082424">
            <w:pPr>
              <w:spacing w:line="276" w:lineRule="auto"/>
              <w:jc w:val="center"/>
              <w:rPr>
                <w:bCs/>
                <w:szCs w:val="24"/>
                <w:lang w:val="ro-MD"/>
              </w:rPr>
            </w:pPr>
            <w:r w:rsidRPr="00082424">
              <w:rPr>
                <w:bCs/>
                <w:szCs w:val="24"/>
                <w:lang w:val="ro-MD"/>
              </w:rPr>
              <w:t>9</w:t>
            </w:r>
          </w:p>
        </w:tc>
      </w:tr>
    </w:tbl>
    <w:p w14:paraId="6F39AC3D" w14:textId="77777777" w:rsidR="009A0B1D" w:rsidRPr="00937A94" w:rsidRDefault="00937A94" w:rsidP="00082424">
      <w:pPr>
        <w:spacing w:line="276" w:lineRule="auto"/>
        <w:jc w:val="both"/>
        <w:rPr>
          <w:bCs/>
          <w:i/>
          <w:szCs w:val="24"/>
          <w:lang w:val="ro-MD"/>
        </w:rPr>
      </w:pPr>
      <w:r w:rsidRPr="00937A94">
        <w:rPr>
          <w:bCs/>
          <w:i/>
          <w:szCs w:val="24"/>
          <w:lang w:val="ro-MD"/>
        </w:rPr>
        <w:t>Sursa: OMF Dănceni</w:t>
      </w:r>
    </w:p>
    <w:p w14:paraId="129187DD" w14:textId="77777777" w:rsidR="00937A94" w:rsidRDefault="00937A94" w:rsidP="00082424">
      <w:pPr>
        <w:spacing w:line="276" w:lineRule="auto"/>
        <w:jc w:val="both"/>
        <w:rPr>
          <w:bCs/>
          <w:szCs w:val="24"/>
          <w:lang w:val="ro-MD"/>
        </w:rPr>
      </w:pPr>
    </w:p>
    <w:p w14:paraId="7415EBBE" w14:textId="77777777" w:rsidR="00213EED" w:rsidRPr="00F40B4A" w:rsidRDefault="00213EED" w:rsidP="00082424">
      <w:pPr>
        <w:spacing w:line="276" w:lineRule="auto"/>
        <w:jc w:val="both"/>
        <w:rPr>
          <w:color w:val="FF0000"/>
          <w:szCs w:val="24"/>
          <w:lang w:val="ro-MD"/>
        </w:rPr>
      </w:pPr>
      <w:r w:rsidRPr="00082424">
        <w:rPr>
          <w:bCs/>
          <w:szCs w:val="24"/>
          <w:lang w:val="ro-MD"/>
        </w:rPr>
        <w:t>Un motiv al îmbolnăvirilor populației este faptul că aceasta se aprovizionează cu apă din fântâni care nu corespunde cerințelor apei potabile de calitate sau apa din apeduct care este considerată tehnică. Un alt motiv este indiferența populației care fie nu se adresează la medic pentru efectuarea controlului anual al stării de sănătate, fie se adresează prea târziu. Lipsa mijloacelor financiare şi nepunerea la evidență reprezintă principalele cauze din care anumite persoane nu beneficiază la timp de asistența medicală. Cazuri de îmbolnăviri se înregistrează cel mai des la populația săracă. Asistența medicală pre- şi postnatală sunt de calitate, persoanele sunt asistate de angajații oficiului medicilor de familie.</w:t>
      </w:r>
      <w:r w:rsidR="00F40B4A">
        <w:rPr>
          <w:color w:val="FF0000"/>
          <w:szCs w:val="24"/>
          <w:lang w:val="ro-MD"/>
        </w:rPr>
        <w:t xml:space="preserve"> </w:t>
      </w:r>
      <w:r w:rsidRPr="00082424">
        <w:rPr>
          <w:bCs/>
          <w:szCs w:val="24"/>
          <w:lang w:val="ro-MD"/>
        </w:rPr>
        <w:t xml:space="preserve">În ultimii 3 ani se atestă o creștere a ratei decedaților în </w:t>
      </w:r>
      <w:r w:rsidR="009A0B1D" w:rsidRPr="00082424">
        <w:rPr>
          <w:bCs/>
          <w:szCs w:val="24"/>
          <w:lang w:val="ro-MD"/>
        </w:rPr>
        <w:t>vârstă</w:t>
      </w:r>
      <w:r w:rsidRPr="00082424">
        <w:rPr>
          <w:bCs/>
          <w:szCs w:val="24"/>
          <w:lang w:val="ro-MD"/>
        </w:rPr>
        <w:t xml:space="preserve"> aptă de muncă, ce este caracteristică și pentru raionul Ialoveni. Din structura mortalității se evidențiază maladiile SCV, traume și otrăviri, maladiile  SR și SD.</w:t>
      </w:r>
    </w:p>
    <w:p w14:paraId="0801DCA6" w14:textId="77777777" w:rsidR="00F40B4A" w:rsidRDefault="00F40B4A" w:rsidP="00082424">
      <w:pPr>
        <w:spacing w:line="276" w:lineRule="auto"/>
        <w:jc w:val="both"/>
        <w:rPr>
          <w:bCs/>
          <w:szCs w:val="24"/>
          <w:lang w:val="ro-MD"/>
        </w:rPr>
      </w:pPr>
    </w:p>
    <w:p w14:paraId="4A7A9343" w14:textId="77777777" w:rsidR="00213EED" w:rsidRPr="00082424" w:rsidRDefault="00213EED" w:rsidP="00082424">
      <w:pPr>
        <w:spacing w:line="276" w:lineRule="auto"/>
        <w:jc w:val="both"/>
        <w:rPr>
          <w:bCs/>
          <w:szCs w:val="24"/>
          <w:lang w:val="ro-MD"/>
        </w:rPr>
      </w:pPr>
      <w:r w:rsidRPr="00082424">
        <w:rPr>
          <w:bCs/>
          <w:szCs w:val="24"/>
          <w:lang w:val="ro-MD"/>
        </w:rPr>
        <w:t>În rândurile copiilor prevalează maladii ca anemiile și dermatitele alergice. Este de menționat faptul că s-a redus numărul de hipotrofii, iar copii alimentați artificial sau mixt  este în creștere. Se face lucrul profilactic a rahitismului de la a 10-a zi de viat</w:t>
      </w:r>
      <w:r w:rsidR="009A0B1D" w:rsidRPr="00082424">
        <w:rPr>
          <w:bCs/>
          <w:szCs w:val="24"/>
          <w:lang w:val="ro-MD"/>
        </w:rPr>
        <w:t>ă cu soluție Ergocalciferol, con</w:t>
      </w:r>
      <w:r w:rsidRPr="00082424">
        <w:rPr>
          <w:bCs/>
          <w:szCs w:val="24"/>
          <w:lang w:val="ro-MD"/>
        </w:rPr>
        <w:t>form programului Unic. Copii bolnavi cu patologii acute a apar</w:t>
      </w:r>
      <w:r w:rsidR="009A0B1D" w:rsidRPr="00082424">
        <w:rPr>
          <w:bCs/>
          <w:szCs w:val="24"/>
          <w:lang w:val="ro-MD"/>
        </w:rPr>
        <w:t>a</w:t>
      </w:r>
      <w:r w:rsidRPr="00082424">
        <w:rPr>
          <w:bCs/>
          <w:szCs w:val="24"/>
          <w:lang w:val="ro-MD"/>
        </w:rPr>
        <w:t xml:space="preserve">tului respirator primesc tratament medicamentos  gratuit în dependență de gravitatea stării copilului. </w:t>
      </w:r>
    </w:p>
    <w:p w14:paraId="5B704BB4" w14:textId="77777777" w:rsidR="00F40B4A" w:rsidRDefault="00F40B4A" w:rsidP="00082424">
      <w:pPr>
        <w:spacing w:line="276" w:lineRule="auto"/>
        <w:ind w:left="66"/>
        <w:jc w:val="both"/>
        <w:rPr>
          <w:bCs/>
          <w:szCs w:val="24"/>
          <w:lang w:val="ro-MD"/>
        </w:rPr>
      </w:pPr>
    </w:p>
    <w:p w14:paraId="7E151479" w14:textId="77777777" w:rsidR="00213EED" w:rsidRPr="00082424" w:rsidRDefault="00213EED" w:rsidP="00082424">
      <w:pPr>
        <w:spacing w:line="276" w:lineRule="auto"/>
        <w:ind w:left="66"/>
        <w:jc w:val="both"/>
        <w:rPr>
          <w:rFonts w:eastAsia="Calibri" w:cs="Times New Roman"/>
          <w:bCs/>
          <w:iCs/>
          <w:szCs w:val="24"/>
          <w:lang w:val="ro-MD"/>
        </w:rPr>
      </w:pPr>
      <w:r w:rsidRPr="00082424">
        <w:rPr>
          <w:bCs/>
          <w:szCs w:val="24"/>
          <w:lang w:val="ro-MD"/>
        </w:rPr>
        <w:t xml:space="preserve">Cu privire la activitatea cu gravidele se constată o dinamică stabilă în </w:t>
      </w:r>
      <w:r w:rsidR="000466D3" w:rsidRPr="00082424">
        <w:rPr>
          <w:bCs/>
          <w:szCs w:val="24"/>
          <w:lang w:val="ro-MD"/>
        </w:rPr>
        <w:t>evidențierea</w:t>
      </w:r>
      <w:r w:rsidRPr="00082424">
        <w:rPr>
          <w:bCs/>
          <w:szCs w:val="24"/>
          <w:lang w:val="ro-MD"/>
        </w:rPr>
        <w:t xml:space="preserve"> gravidelor în termen de </w:t>
      </w:r>
      <w:r w:rsidR="000466D3" w:rsidRPr="00082424">
        <w:rPr>
          <w:bCs/>
          <w:szCs w:val="24"/>
          <w:lang w:val="ro-MD"/>
        </w:rPr>
        <w:t>gestație</w:t>
      </w:r>
      <w:r w:rsidRPr="00082424">
        <w:rPr>
          <w:bCs/>
          <w:szCs w:val="24"/>
          <w:lang w:val="ro-MD"/>
        </w:rPr>
        <w:t xml:space="preserve"> – până la 12 săptămâni, fiind pe parcursul anilor 86%. Pe parcursul sarcinii toate gestantele sunt consultate de ginecolog şi investigate ultrasonografic la termenele </w:t>
      </w:r>
      <w:r w:rsidR="000466D3" w:rsidRPr="00082424">
        <w:rPr>
          <w:bCs/>
          <w:szCs w:val="24"/>
          <w:lang w:val="ro-MD"/>
        </w:rPr>
        <w:t>țintă</w:t>
      </w:r>
      <w:r w:rsidRPr="00082424">
        <w:rPr>
          <w:bCs/>
          <w:szCs w:val="24"/>
          <w:lang w:val="ro-MD"/>
        </w:rPr>
        <w:t xml:space="preserve"> -18 -21 săptămâni. În cadrul instituției este amenajat cabinetul copilului </w:t>
      </w:r>
      <w:r w:rsidR="000466D3" w:rsidRPr="00082424">
        <w:rPr>
          <w:bCs/>
          <w:szCs w:val="24"/>
          <w:lang w:val="ro-MD"/>
        </w:rPr>
        <w:t>sănătos</w:t>
      </w:r>
      <w:r w:rsidRPr="00082424">
        <w:rPr>
          <w:bCs/>
          <w:szCs w:val="24"/>
          <w:lang w:val="ro-MD"/>
        </w:rPr>
        <w:t>, unde sunt organizate diferite lecții, seminare, instruiri c</w:t>
      </w:r>
      <w:r w:rsidR="000466D3" w:rsidRPr="00082424">
        <w:rPr>
          <w:bCs/>
          <w:szCs w:val="24"/>
          <w:lang w:val="ro-MD"/>
        </w:rPr>
        <w:t>u temat</w:t>
      </w:r>
      <w:r w:rsidRPr="00082424">
        <w:rPr>
          <w:bCs/>
          <w:szCs w:val="24"/>
          <w:lang w:val="ro-MD"/>
        </w:rPr>
        <w:t>ică specifică cu gravidele, mămicile, adolescenții. Lista tematicilor</w:t>
      </w:r>
      <w:r w:rsidRPr="00082424">
        <w:rPr>
          <w:rFonts w:eastAsia="Calibri" w:cs="Times New Roman"/>
          <w:bCs/>
          <w:iCs/>
          <w:szCs w:val="24"/>
          <w:lang w:val="ro-MD"/>
        </w:rPr>
        <w:t xml:space="preserve"> este actualizată semestrial.</w:t>
      </w:r>
    </w:p>
    <w:p w14:paraId="09BF6F3B" w14:textId="77777777" w:rsidR="00213EED" w:rsidRPr="00082424" w:rsidRDefault="00213EED" w:rsidP="00082424">
      <w:pPr>
        <w:spacing w:line="276" w:lineRule="auto"/>
        <w:ind w:left="66"/>
        <w:jc w:val="both"/>
        <w:rPr>
          <w:bCs/>
          <w:szCs w:val="24"/>
          <w:lang w:val="ro-MD"/>
        </w:rPr>
      </w:pPr>
    </w:p>
    <w:p w14:paraId="101AD4EC" w14:textId="77777777" w:rsidR="00213EED" w:rsidRPr="00082424" w:rsidRDefault="00213EED" w:rsidP="00082424">
      <w:pPr>
        <w:spacing w:line="276" w:lineRule="auto"/>
        <w:jc w:val="both"/>
        <w:rPr>
          <w:bCs/>
          <w:szCs w:val="24"/>
          <w:lang w:val="ro-MD"/>
        </w:rPr>
      </w:pPr>
      <w:r w:rsidRPr="00082424">
        <w:rPr>
          <w:bCs/>
          <w:szCs w:val="24"/>
          <w:lang w:val="ro-MD"/>
        </w:rPr>
        <w:t>În planul de lucrul pentru anii 2023-2025 ai OMF Dănceni se regăsesc următoarele activități:</w:t>
      </w:r>
    </w:p>
    <w:p w14:paraId="706714D5" w14:textId="77777777" w:rsidR="00213EED" w:rsidRPr="00082424" w:rsidRDefault="00213EED" w:rsidP="00082424">
      <w:pPr>
        <w:pStyle w:val="a5"/>
        <w:numPr>
          <w:ilvl w:val="0"/>
          <w:numId w:val="35"/>
        </w:numPr>
        <w:spacing w:line="276" w:lineRule="auto"/>
        <w:jc w:val="both"/>
        <w:rPr>
          <w:szCs w:val="24"/>
          <w:lang w:val="ro-MD"/>
        </w:rPr>
      </w:pPr>
      <w:r w:rsidRPr="00082424">
        <w:rPr>
          <w:szCs w:val="24"/>
          <w:lang w:val="ro-MD"/>
        </w:rPr>
        <w:t>Planificarea și supravegherea imunizării populației.</w:t>
      </w:r>
    </w:p>
    <w:p w14:paraId="3D972AF0" w14:textId="77777777" w:rsidR="00213EED" w:rsidRPr="00082424" w:rsidRDefault="00213EED" w:rsidP="00082424">
      <w:pPr>
        <w:pStyle w:val="a5"/>
        <w:numPr>
          <w:ilvl w:val="0"/>
          <w:numId w:val="35"/>
        </w:numPr>
        <w:spacing w:line="276" w:lineRule="auto"/>
        <w:jc w:val="both"/>
        <w:rPr>
          <w:szCs w:val="24"/>
          <w:lang w:val="ro-MD"/>
        </w:rPr>
      </w:pPr>
      <w:r w:rsidRPr="00082424">
        <w:rPr>
          <w:szCs w:val="24"/>
          <w:lang w:val="ro-MD"/>
        </w:rPr>
        <w:t>Acordare asistenței medicale gravidelor,</w:t>
      </w:r>
      <w:r w:rsidR="000466D3" w:rsidRPr="00082424">
        <w:rPr>
          <w:szCs w:val="24"/>
          <w:lang w:val="ro-MD"/>
        </w:rPr>
        <w:t xml:space="preserve"> </w:t>
      </w:r>
      <w:r w:rsidRPr="00082424">
        <w:rPr>
          <w:szCs w:val="24"/>
          <w:lang w:val="ro-MD"/>
        </w:rPr>
        <w:t>mamelor și copiilor.</w:t>
      </w:r>
    </w:p>
    <w:p w14:paraId="6B5700E4" w14:textId="77777777" w:rsidR="00213EED" w:rsidRPr="00082424" w:rsidRDefault="00213EED" w:rsidP="00082424">
      <w:pPr>
        <w:pStyle w:val="a5"/>
        <w:numPr>
          <w:ilvl w:val="0"/>
          <w:numId w:val="35"/>
        </w:numPr>
        <w:spacing w:line="276" w:lineRule="auto"/>
        <w:jc w:val="both"/>
        <w:rPr>
          <w:szCs w:val="24"/>
          <w:lang w:val="ro-MD"/>
        </w:rPr>
      </w:pPr>
      <w:r w:rsidRPr="00082424">
        <w:rPr>
          <w:szCs w:val="24"/>
          <w:lang w:val="ro-MD"/>
        </w:rPr>
        <w:t>Profilaxia primară și secundară TBC.</w:t>
      </w:r>
    </w:p>
    <w:p w14:paraId="03CA2484" w14:textId="77777777" w:rsidR="00213EED" w:rsidRPr="00082424" w:rsidRDefault="00213EED" w:rsidP="00082424">
      <w:pPr>
        <w:pStyle w:val="a5"/>
        <w:numPr>
          <w:ilvl w:val="0"/>
          <w:numId w:val="35"/>
        </w:numPr>
        <w:spacing w:line="276" w:lineRule="auto"/>
        <w:jc w:val="both"/>
        <w:rPr>
          <w:szCs w:val="24"/>
          <w:lang w:val="ro-MD"/>
        </w:rPr>
      </w:pPr>
      <w:r w:rsidRPr="00082424">
        <w:rPr>
          <w:szCs w:val="24"/>
          <w:lang w:val="ro-MD"/>
        </w:rPr>
        <w:t>Planificarea familiei.</w:t>
      </w:r>
    </w:p>
    <w:p w14:paraId="7CE78ED3" w14:textId="77777777" w:rsidR="00213EED" w:rsidRPr="00082424" w:rsidRDefault="00213EED" w:rsidP="00082424">
      <w:pPr>
        <w:pStyle w:val="a5"/>
        <w:numPr>
          <w:ilvl w:val="0"/>
          <w:numId w:val="35"/>
        </w:numPr>
        <w:spacing w:line="276" w:lineRule="auto"/>
        <w:jc w:val="both"/>
        <w:rPr>
          <w:szCs w:val="24"/>
          <w:lang w:val="ro-MD"/>
        </w:rPr>
      </w:pPr>
      <w:r w:rsidRPr="00082424">
        <w:rPr>
          <w:szCs w:val="24"/>
          <w:lang w:val="ro-MD"/>
        </w:rPr>
        <w:t>Supravegherea dispanserică a patologiilor cornice.</w:t>
      </w:r>
    </w:p>
    <w:p w14:paraId="5A5F41AB" w14:textId="77777777" w:rsidR="00213EED" w:rsidRPr="00082424" w:rsidRDefault="00213EED" w:rsidP="00082424">
      <w:pPr>
        <w:pStyle w:val="a5"/>
        <w:numPr>
          <w:ilvl w:val="0"/>
          <w:numId w:val="35"/>
        </w:numPr>
        <w:spacing w:line="276" w:lineRule="auto"/>
        <w:jc w:val="both"/>
        <w:rPr>
          <w:szCs w:val="24"/>
          <w:lang w:val="ro-MD"/>
        </w:rPr>
      </w:pPr>
      <w:r w:rsidRPr="00082424">
        <w:rPr>
          <w:szCs w:val="24"/>
          <w:lang w:val="ro-MD"/>
        </w:rPr>
        <w:t>Conlucrarea oportună și permanentă cu medicii specialiști.</w:t>
      </w:r>
    </w:p>
    <w:p w14:paraId="13671145" w14:textId="77777777" w:rsidR="00213EED" w:rsidRPr="00082424" w:rsidRDefault="00213EED" w:rsidP="00082424">
      <w:pPr>
        <w:pStyle w:val="a5"/>
        <w:numPr>
          <w:ilvl w:val="0"/>
          <w:numId w:val="35"/>
        </w:numPr>
        <w:spacing w:line="276" w:lineRule="auto"/>
        <w:jc w:val="both"/>
        <w:rPr>
          <w:szCs w:val="24"/>
          <w:lang w:val="ro-MD"/>
        </w:rPr>
      </w:pPr>
      <w:r w:rsidRPr="00082424">
        <w:rPr>
          <w:szCs w:val="24"/>
          <w:lang w:val="ro-MD"/>
        </w:rPr>
        <w:t xml:space="preserve">Monitorizarea în permanență a situației epidemiologice în teritoriu . </w:t>
      </w:r>
    </w:p>
    <w:p w14:paraId="740E36DD" w14:textId="77777777" w:rsidR="00213EED" w:rsidRPr="00082424" w:rsidRDefault="00213EED" w:rsidP="00082424">
      <w:pPr>
        <w:pStyle w:val="a5"/>
        <w:numPr>
          <w:ilvl w:val="0"/>
          <w:numId w:val="35"/>
        </w:numPr>
        <w:spacing w:line="276" w:lineRule="auto"/>
        <w:jc w:val="both"/>
        <w:rPr>
          <w:szCs w:val="24"/>
          <w:lang w:val="ro-MD"/>
        </w:rPr>
      </w:pPr>
      <w:r w:rsidRPr="00082424">
        <w:rPr>
          <w:szCs w:val="24"/>
          <w:lang w:val="ro-MD"/>
        </w:rPr>
        <w:t xml:space="preserve">Majorarea numărului de examinări oncoprofilactice. </w:t>
      </w:r>
    </w:p>
    <w:p w14:paraId="605BC255" w14:textId="77777777" w:rsidR="00213EED" w:rsidRPr="00082424" w:rsidRDefault="00213EED" w:rsidP="00082424">
      <w:pPr>
        <w:pStyle w:val="a5"/>
        <w:numPr>
          <w:ilvl w:val="0"/>
          <w:numId w:val="35"/>
        </w:numPr>
        <w:spacing w:line="276" w:lineRule="auto"/>
        <w:jc w:val="both"/>
        <w:rPr>
          <w:szCs w:val="24"/>
          <w:lang w:val="ro-MD"/>
        </w:rPr>
      </w:pPr>
      <w:r w:rsidRPr="00082424">
        <w:rPr>
          <w:szCs w:val="24"/>
          <w:lang w:val="ro-MD"/>
        </w:rPr>
        <w:t>Activități de informare a populației cu r</w:t>
      </w:r>
      <w:r w:rsidR="00F40B4A">
        <w:rPr>
          <w:szCs w:val="24"/>
          <w:lang w:val="ro-MD"/>
        </w:rPr>
        <w:t>eferire la promovarea modului să</w:t>
      </w:r>
      <w:r w:rsidRPr="00082424">
        <w:rPr>
          <w:szCs w:val="24"/>
          <w:lang w:val="ro-MD"/>
        </w:rPr>
        <w:t xml:space="preserve">nătos de viață  cu scopul reducerii </w:t>
      </w:r>
      <w:r w:rsidR="000466D3" w:rsidRPr="00082424">
        <w:rPr>
          <w:szCs w:val="24"/>
          <w:lang w:val="ro-MD"/>
        </w:rPr>
        <w:t>mortalității</w:t>
      </w:r>
      <w:r w:rsidRPr="00082424">
        <w:rPr>
          <w:szCs w:val="24"/>
          <w:lang w:val="ro-MD"/>
        </w:rPr>
        <w:t xml:space="preserve"> generale a populaţiei, în special în rândurile  persoanelor apte de muncă, cât şi a ratei </w:t>
      </w:r>
      <w:r w:rsidR="000466D3" w:rsidRPr="00082424">
        <w:rPr>
          <w:szCs w:val="24"/>
          <w:lang w:val="ro-MD"/>
        </w:rPr>
        <w:t>decedaților</w:t>
      </w:r>
      <w:r w:rsidRPr="00082424">
        <w:rPr>
          <w:szCs w:val="24"/>
          <w:lang w:val="ro-MD"/>
        </w:rPr>
        <w:t xml:space="preserve"> la domiciliu.</w:t>
      </w:r>
    </w:p>
    <w:p w14:paraId="3B3B0F12" w14:textId="77777777" w:rsidR="00213EED" w:rsidRPr="00082424" w:rsidRDefault="00213EED" w:rsidP="00082424">
      <w:pPr>
        <w:spacing w:line="276" w:lineRule="auto"/>
        <w:ind w:left="66"/>
        <w:jc w:val="both"/>
        <w:rPr>
          <w:bCs/>
          <w:szCs w:val="24"/>
          <w:lang w:val="ro-MD"/>
        </w:rPr>
      </w:pPr>
    </w:p>
    <w:p w14:paraId="63BDF75C" w14:textId="77777777" w:rsidR="00213EED" w:rsidRPr="00082424" w:rsidRDefault="00213EED" w:rsidP="00082424">
      <w:pPr>
        <w:spacing w:line="276" w:lineRule="auto"/>
        <w:ind w:left="66"/>
        <w:jc w:val="both"/>
        <w:rPr>
          <w:bCs/>
          <w:szCs w:val="24"/>
          <w:lang w:val="ro-MD"/>
        </w:rPr>
      </w:pPr>
      <w:r w:rsidRPr="00082424">
        <w:rPr>
          <w:bCs/>
          <w:szCs w:val="24"/>
          <w:lang w:val="ro-MD"/>
        </w:rPr>
        <w:t xml:space="preserve">OMF Dănceni este asigurat cu medicamente de urgențe în caz de adresare a pacienților în stare cu Crize Hipertensive, Atacuri Ischemice, Accidente Vasculare, Hemoragii, Alergii, Edeme Quinqe. Pe loc este acordat primul ajutor, iar în caz că starea rămâne critică se solicită Asistența Medicală de Urgență apelând la 112 operatorilor care transmit informația către  AMU Ialoveni. Urgenta se apropie aproximativ în 15-20 min, dar sunt cazuri când </w:t>
      </w:r>
    </w:p>
    <w:p w14:paraId="09C76BC0" w14:textId="77777777" w:rsidR="00213EED" w:rsidRPr="00082424" w:rsidRDefault="00213EED" w:rsidP="00082424">
      <w:pPr>
        <w:spacing w:line="276" w:lineRule="auto"/>
        <w:ind w:left="66"/>
        <w:jc w:val="both"/>
        <w:rPr>
          <w:bCs/>
          <w:szCs w:val="24"/>
          <w:lang w:val="ro-MD"/>
        </w:rPr>
      </w:pPr>
      <w:r w:rsidRPr="00082424">
        <w:rPr>
          <w:bCs/>
          <w:szCs w:val="24"/>
          <w:lang w:val="ro-MD"/>
        </w:rPr>
        <w:t>se apropie și până la 1-2 ore, ca de exemplu în pandemii, sau alte urgențe majore.</w:t>
      </w:r>
    </w:p>
    <w:p w14:paraId="427D6ABC" w14:textId="77777777" w:rsidR="00213EED" w:rsidRPr="00082424" w:rsidRDefault="00213EED" w:rsidP="00082424">
      <w:pPr>
        <w:pStyle w:val="ad"/>
        <w:tabs>
          <w:tab w:val="left" w:pos="9639"/>
        </w:tabs>
        <w:spacing w:after="0" w:line="276" w:lineRule="auto"/>
        <w:ind w:right="-1"/>
        <w:jc w:val="both"/>
        <w:rPr>
          <w:bCs/>
          <w:szCs w:val="24"/>
          <w:lang w:val="ro-MD"/>
        </w:rPr>
      </w:pPr>
    </w:p>
    <w:p w14:paraId="60747ACC" w14:textId="77777777" w:rsidR="00213EED" w:rsidRPr="00082424" w:rsidRDefault="00213EED" w:rsidP="00082424">
      <w:pPr>
        <w:spacing w:line="276" w:lineRule="auto"/>
        <w:jc w:val="both"/>
        <w:rPr>
          <w:b/>
          <w:bCs/>
          <w:i/>
          <w:iCs/>
          <w:szCs w:val="24"/>
          <w:lang w:val="ro-MD"/>
        </w:rPr>
      </w:pPr>
      <w:r w:rsidRPr="00082424">
        <w:rPr>
          <w:b/>
          <w:bCs/>
          <w:i/>
          <w:iCs/>
          <w:szCs w:val="24"/>
          <w:lang w:val="ro-MD"/>
        </w:rPr>
        <w:lastRenderedPageBreak/>
        <w:t>Caracteristicile tehnice ale OMF Dănceni</w:t>
      </w:r>
    </w:p>
    <w:p w14:paraId="6F97CF67" w14:textId="77777777" w:rsidR="00213EED" w:rsidRPr="00082424" w:rsidRDefault="00213EED" w:rsidP="00082424">
      <w:pPr>
        <w:pStyle w:val="a5"/>
        <w:numPr>
          <w:ilvl w:val="0"/>
          <w:numId w:val="35"/>
        </w:numPr>
        <w:spacing w:line="276" w:lineRule="auto"/>
        <w:jc w:val="both"/>
        <w:rPr>
          <w:szCs w:val="24"/>
          <w:lang w:val="ro-MD"/>
        </w:rPr>
      </w:pPr>
      <w:r w:rsidRPr="00082424">
        <w:rPr>
          <w:szCs w:val="24"/>
          <w:lang w:val="ro-MD"/>
        </w:rPr>
        <w:t>Înfiinţat: 1985</w:t>
      </w:r>
    </w:p>
    <w:p w14:paraId="2DFCA6D1" w14:textId="77777777" w:rsidR="00213EED" w:rsidRPr="00082424" w:rsidRDefault="00213EED" w:rsidP="00082424">
      <w:pPr>
        <w:pStyle w:val="a5"/>
        <w:numPr>
          <w:ilvl w:val="0"/>
          <w:numId w:val="35"/>
        </w:numPr>
        <w:spacing w:line="276" w:lineRule="auto"/>
        <w:jc w:val="both"/>
        <w:rPr>
          <w:szCs w:val="24"/>
          <w:lang w:val="ro-MD"/>
        </w:rPr>
      </w:pPr>
      <w:r w:rsidRPr="00082424">
        <w:rPr>
          <w:szCs w:val="24"/>
          <w:lang w:val="ro-MD"/>
        </w:rPr>
        <w:t>Capacitatea: 20-30 vizite / zi, în perioada pandemică până la  70 vizite / zi</w:t>
      </w:r>
    </w:p>
    <w:p w14:paraId="50987844" w14:textId="77777777" w:rsidR="00213EED" w:rsidRPr="00082424" w:rsidRDefault="00213EED" w:rsidP="00082424">
      <w:pPr>
        <w:pStyle w:val="a5"/>
        <w:numPr>
          <w:ilvl w:val="0"/>
          <w:numId w:val="35"/>
        </w:numPr>
        <w:spacing w:line="276" w:lineRule="auto"/>
        <w:jc w:val="both"/>
        <w:rPr>
          <w:szCs w:val="24"/>
          <w:lang w:val="ro-MD"/>
        </w:rPr>
      </w:pPr>
      <w:r w:rsidRPr="00082424">
        <w:rPr>
          <w:szCs w:val="24"/>
          <w:lang w:val="ro-MD"/>
        </w:rPr>
        <w:t xml:space="preserve">Starea generală tehnico-edilitară este una bună. </w:t>
      </w:r>
    </w:p>
    <w:p w14:paraId="044AA877" w14:textId="77777777" w:rsidR="00213EED" w:rsidRPr="00082424" w:rsidRDefault="00213EED" w:rsidP="00082424">
      <w:pPr>
        <w:pStyle w:val="a5"/>
        <w:numPr>
          <w:ilvl w:val="0"/>
          <w:numId w:val="35"/>
        </w:numPr>
        <w:spacing w:line="276" w:lineRule="auto"/>
        <w:jc w:val="both"/>
        <w:rPr>
          <w:szCs w:val="24"/>
          <w:lang w:val="ro-MD"/>
        </w:rPr>
      </w:pPr>
      <w:r w:rsidRPr="00082424">
        <w:rPr>
          <w:szCs w:val="24"/>
          <w:lang w:val="ro-MD"/>
        </w:rPr>
        <w:t>Aprovizionarea cu apă este centralizată. Apa rece şi caldă este disponibilă permanent.</w:t>
      </w:r>
    </w:p>
    <w:p w14:paraId="3F2D95F4" w14:textId="77777777" w:rsidR="00213EED" w:rsidRPr="00082424" w:rsidRDefault="00213EED" w:rsidP="00082424">
      <w:pPr>
        <w:pStyle w:val="a5"/>
        <w:numPr>
          <w:ilvl w:val="0"/>
          <w:numId w:val="35"/>
        </w:numPr>
        <w:spacing w:line="276" w:lineRule="auto"/>
        <w:ind w:right="-1"/>
        <w:jc w:val="both"/>
        <w:rPr>
          <w:szCs w:val="24"/>
          <w:lang w:val="ro-MD"/>
        </w:rPr>
      </w:pPr>
      <w:r w:rsidRPr="00082424">
        <w:rPr>
          <w:szCs w:val="24"/>
          <w:lang w:val="ro-MD"/>
        </w:rPr>
        <w:t>Sistemul de canalizare este centralizat, în stare funcţională.</w:t>
      </w:r>
    </w:p>
    <w:p w14:paraId="52DE785F" w14:textId="77777777" w:rsidR="00213EED" w:rsidRPr="00082424" w:rsidRDefault="00213EED" w:rsidP="00082424">
      <w:pPr>
        <w:pStyle w:val="a5"/>
        <w:numPr>
          <w:ilvl w:val="0"/>
          <w:numId w:val="35"/>
        </w:numPr>
        <w:spacing w:line="276" w:lineRule="auto"/>
        <w:jc w:val="both"/>
        <w:rPr>
          <w:szCs w:val="24"/>
          <w:lang w:val="ro-MD"/>
        </w:rPr>
      </w:pPr>
      <w:r w:rsidRPr="00082424">
        <w:rPr>
          <w:szCs w:val="24"/>
          <w:lang w:val="ro-MD"/>
        </w:rPr>
        <w:t>Sistem de încălzire este asigurat de cazan cu pe gaze și este autonom. În perioada rece a anului clădirea se încălzește fără întreruperi.</w:t>
      </w:r>
    </w:p>
    <w:p w14:paraId="3BBCC056" w14:textId="77777777" w:rsidR="00213EED" w:rsidRPr="00082424" w:rsidRDefault="000466D3" w:rsidP="00082424">
      <w:pPr>
        <w:pStyle w:val="a5"/>
        <w:numPr>
          <w:ilvl w:val="0"/>
          <w:numId w:val="35"/>
        </w:numPr>
        <w:spacing w:line="276" w:lineRule="auto"/>
        <w:jc w:val="both"/>
        <w:rPr>
          <w:szCs w:val="24"/>
          <w:lang w:val="ro-MD"/>
        </w:rPr>
      </w:pPr>
      <w:r w:rsidRPr="00082424">
        <w:rPr>
          <w:szCs w:val="24"/>
          <w:lang w:val="ro-MD"/>
        </w:rPr>
        <w:t>Veceurile sunt de tip clos</w:t>
      </w:r>
      <w:r w:rsidR="00213EED" w:rsidRPr="00082424">
        <w:rPr>
          <w:szCs w:val="24"/>
          <w:lang w:val="ro-MD"/>
        </w:rPr>
        <w:t>et, comune, amplasate  în interiorul clădirii. Acestea sunt asigurate cu apă rece și caldă.</w:t>
      </w:r>
    </w:p>
    <w:p w14:paraId="532B6554" w14:textId="77777777" w:rsidR="00213EED" w:rsidRPr="00082424" w:rsidRDefault="00213EED" w:rsidP="00082424">
      <w:pPr>
        <w:pStyle w:val="a5"/>
        <w:numPr>
          <w:ilvl w:val="0"/>
          <w:numId w:val="35"/>
        </w:numPr>
        <w:spacing w:line="276" w:lineRule="auto"/>
        <w:jc w:val="both"/>
        <w:rPr>
          <w:szCs w:val="24"/>
          <w:lang w:val="ro-MD"/>
        </w:rPr>
      </w:pPr>
      <w:r w:rsidRPr="00082424">
        <w:rPr>
          <w:szCs w:val="24"/>
          <w:lang w:val="ro-MD"/>
        </w:rPr>
        <w:t>Accesibilitatea în instituție: o clădirea cu 2 etaje, amplasată în centrul satului. Drumul de acces sp</w:t>
      </w:r>
      <w:r w:rsidR="000466D3" w:rsidRPr="00082424">
        <w:rPr>
          <w:szCs w:val="24"/>
          <w:lang w:val="ro-MD"/>
        </w:rPr>
        <w:t>r</w:t>
      </w:r>
      <w:r w:rsidRPr="00082424">
        <w:rPr>
          <w:szCs w:val="24"/>
          <w:lang w:val="ro-MD"/>
        </w:rPr>
        <w:t>e instituție este de calitate medie.</w:t>
      </w:r>
    </w:p>
    <w:p w14:paraId="42DB294C" w14:textId="77777777" w:rsidR="00213EED" w:rsidRPr="00082424" w:rsidRDefault="00213EED" w:rsidP="00082424">
      <w:pPr>
        <w:spacing w:line="276" w:lineRule="auto"/>
        <w:rPr>
          <w:szCs w:val="24"/>
          <w:lang w:val="ro-MD"/>
        </w:rPr>
      </w:pPr>
    </w:p>
    <w:p w14:paraId="6CCC2405" w14:textId="77777777" w:rsidR="00213EED" w:rsidRPr="00082424" w:rsidRDefault="00213EED" w:rsidP="00082424">
      <w:pPr>
        <w:pStyle w:val="3"/>
        <w:numPr>
          <w:ilvl w:val="2"/>
          <w:numId w:val="1"/>
        </w:numPr>
        <w:spacing w:line="276" w:lineRule="auto"/>
        <w:ind w:left="1276" w:hanging="992"/>
        <w:rPr>
          <w:i/>
          <w:iCs/>
          <w:color w:val="006699"/>
          <w:lang w:val="ro-MD"/>
        </w:rPr>
      </w:pPr>
      <w:bookmarkStart w:id="50" w:name="_Toc144993048"/>
      <w:r w:rsidRPr="00082424">
        <w:rPr>
          <w:i/>
          <w:iCs/>
          <w:color w:val="006699"/>
          <w:lang w:val="ro-MD"/>
        </w:rPr>
        <w:t>Protecția socială</w:t>
      </w:r>
      <w:bookmarkEnd w:id="50"/>
    </w:p>
    <w:p w14:paraId="6E8EC4BB" w14:textId="77777777" w:rsidR="00345CD0" w:rsidRPr="00082424" w:rsidRDefault="00345CD0" w:rsidP="00082424">
      <w:pPr>
        <w:spacing w:line="276" w:lineRule="auto"/>
        <w:ind w:right="-1"/>
        <w:jc w:val="both"/>
        <w:rPr>
          <w:szCs w:val="24"/>
        </w:rPr>
      </w:pPr>
      <w:proofErr w:type="spellStart"/>
      <w:r w:rsidRPr="00082424">
        <w:rPr>
          <w:szCs w:val="24"/>
        </w:rPr>
        <w:t>Protecția</w:t>
      </w:r>
      <w:proofErr w:type="spellEnd"/>
      <w:r w:rsidRPr="00082424">
        <w:rPr>
          <w:szCs w:val="24"/>
        </w:rPr>
        <w:t xml:space="preserve"> </w:t>
      </w:r>
      <w:proofErr w:type="spellStart"/>
      <w:r w:rsidRPr="00082424">
        <w:rPr>
          <w:szCs w:val="24"/>
        </w:rPr>
        <w:t>socială</w:t>
      </w:r>
      <w:proofErr w:type="spellEnd"/>
      <w:r w:rsidRPr="00082424">
        <w:rPr>
          <w:szCs w:val="24"/>
        </w:rPr>
        <w:t xml:space="preserve"> </w:t>
      </w:r>
      <w:proofErr w:type="spellStart"/>
      <w:r w:rsidRPr="00082424">
        <w:rPr>
          <w:szCs w:val="24"/>
        </w:rPr>
        <w:t>este</w:t>
      </w:r>
      <w:proofErr w:type="spellEnd"/>
      <w:r w:rsidRPr="00082424">
        <w:rPr>
          <w:szCs w:val="24"/>
        </w:rPr>
        <w:t xml:space="preserve"> o </w:t>
      </w:r>
      <w:proofErr w:type="spellStart"/>
      <w:r w:rsidRPr="00082424">
        <w:rPr>
          <w:szCs w:val="24"/>
        </w:rPr>
        <w:t>componentă</w:t>
      </w:r>
      <w:proofErr w:type="spellEnd"/>
      <w:r w:rsidRPr="00082424">
        <w:rPr>
          <w:szCs w:val="24"/>
        </w:rPr>
        <w:t xml:space="preserve"> a </w:t>
      </w:r>
      <w:proofErr w:type="spellStart"/>
      <w:r w:rsidRPr="00082424">
        <w:rPr>
          <w:szCs w:val="24"/>
        </w:rPr>
        <w:t>sistemului</w:t>
      </w:r>
      <w:proofErr w:type="spellEnd"/>
      <w:r w:rsidRPr="00082424">
        <w:rPr>
          <w:szCs w:val="24"/>
        </w:rPr>
        <w:t xml:space="preserve"> de </w:t>
      </w:r>
      <w:proofErr w:type="spellStart"/>
      <w:r w:rsidRPr="00082424">
        <w:rPr>
          <w:szCs w:val="24"/>
        </w:rPr>
        <w:t>protecție</w:t>
      </w:r>
      <w:proofErr w:type="spellEnd"/>
      <w:r w:rsidRPr="00082424">
        <w:rPr>
          <w:szCs w:val="24"/>
        </w:rPr>
        <w:t xml:space="preserve"> </w:t>
      </w:r>
      <w:proofErr w:type="spellStart"/>
      <w:r w:rsidRPr="00082424">
        <w:rPr>
          <w:szCs w:val="24"/>
        </w:rPr>
        <w:t>socială</w:t>
      </w:r>
      <w:proofErr w:type="spellEnd"/>
      <w:r w:rsidRPr="00082424">
        <w:rPr>
          <w:szCs w:val="24"/>
        </w:rPr>
        <w:t xml:space="preserve"> a </w:t>
      </w:r>
      <w:proofErr w:type="spellStart"/>
      <w:r w:rsidRPr="00082424">
        <w:rPr>
          <w:szCs w:val="24"/>
        </w:rPr>
        <w:t>raionului</w:t>
      </w:r>
      <w:proofErr w:type="spellEnd"/>
      <w:r w:rsidRPr="00082424">
        <w:rPr>
          <w:szCs w:val="24"/>
        </w:rPr>
        <w:t xml:space="preserve"> </w:t>
      </w:r>
      <w:proofErr w:type="spellStart"/>
      <w:r w:rsidRPr="00082424">
        <w:rPr>
          <w:szCs w:val="24"/>
        </w:rPr>
        <w:t>Ialoveni</w:t>
      </w:r>
      <w:proofErr w:type="spellEnd"/>
      <w:r w:rsidRPr="00082424">
        <w:rPr>
          <w:szCs w:val="24"/>
        </w:rPr>
        <w:t xml:space="preserve">.  </w:t>
      </w:r>
      <w:proofErr w:type="spellStart"/>
      <w:r w:rsidRPr="00082424">
        <w:rPr>
          <w:szCs w:val="24"/>
        </w:rPr>
        <w:t>Astfel</w:t>
      </w:r>
      <w:proofErr w:type="spellEnd"/>
      <w:r w:rsidRPr="00082424">
        <w:rPr>
          <w:szCs w:val="24"/>
        </w:rPr>
        <w:t xml:space="preserve">, pe </w:t>
      </w:r>
      <w:proofErr w:type="spellStart"/>
      <w:r w:rsidRPr="00082424">
        <w:rPr>
          <w:szCs w:val="24"/>
        </w:rPr>
        <w:t>parcursul</w:t>
      </w:r>
      <w:proofErr w:type="spellEnd"/>
      <w:r w:rsidRPr="00082424">
        <w:rPr>
          <w:szCs w:val="24"/>
        </w:rPr>
        <w:t xml:space="preserve"> </w:t>
      </w:r>
      <w:proofErr w:type="spellStart"/>
      <w:r w:rsidRPr="00082424">
        <w:rPr>
          <w:szCs w:val="24"/>
        </w:rPr>
        <w:t>anului</w:t>
      </w:r>
      <w:proofErr w:type="spellEnd"/>
      <w:r w:rsidRPr="00082424">
        <w:rPr>
          <w:szCs w:val="24"/>
        </w:rPr>
        <w:t xml:space="preserve"> 2022, </w:t>
      </w:r>
      <w:proofErr w:type="spellStart"/>
      <w:r w:rsidRPr="00082424">
        <w:rPr>
          <w:szCs w:val="24"/>
        </w:rPr>
        <w:t>în</w:t>
      </w:r>
      <w:proofErr w:type="spellEnd"/>
      <w:r w:rsidRPr="00082424">
        <w:rPr>
          <w:szCs w:val="24"/>
        </w:rPr>
        <w:t xml:space="preserve"> </w:t>
      </w:r>
      <w:proofErr w:type="spellStart"/>
      <w:r w:rsidRPr="00082424">
        <w:rPr>
          <w:szCs w:val="24"/>
        </w:rPr>
        <w:t>satul</w:t>
      </w:r>
      <w:proofErr w:type="spellEnd"/>
      <w:r w:rsidRPr="00082424">
        <w:rPr>
          <w:szCs w:val="24"/>
        </w:rPr>
        <w:t xml:space="preserve"> </w:t>
      </w:r>
      <w:proofErr w:type="spellStart"/>
      <w:r w:rsidRPr="00082424">
        <w:rPr>
          <w:szCs w:val="24"/>
        </w:rPr>
        <w:t>Dănceni</w:t>
      </w:r>
      <w:proofErr w:type="spellEnd"/>
      <w:r w:rsidRPr="00082424">
        <w:rPr>
          <w:szCs w:val="24"/>
        </w:rPr>
        <w:t xml:space="preserve"> au </w:t>
      </w:r>
      <w:proofErr w:type="spellStart"/>
      <w:r w:rsidRPr="00082424">
        <w:rPr>
          <w:szCs w:val="24"/>
        </w:rPr>
        <w:t>beneficiat</w:t>
      </w:r>
      <w:proofErr w:type="spellEnd"/>
      <w:r w:rsidRPr="00082424">
        <w:rPr>
          <w:szCs w:val="24"/>
        </w:rPr>
        <w:t xml:space="preserve"> de </w:t>
      </w:r>
      <w:proofErr w:type="spellStart"/>
      <w:r w:rsidRPr="00082424">
        <w:rPr>
          <w:szCs w:val="24"/>
        </w:rPr>
        <w:t>servicii</w:t>
      </w:r>
      <w:proofErr w:type="spellEnd"/>
      <w:r w:rsidRPr="00082424">
        <w:rPr>
          <w:szCs w:val="24"/>
        </w:rPr>
        <w:t xml:space="preserve"> de </w:t>
      </w:r>
      <w:proofErr w:type="spellStart"/>
      <w:r w:rsidRPr="00082424">
        <w:rPr>
          <w:szCs w:val="24"/>
        </w:rPr>
        <w:t>asistența</w:t>
      </w:r>
      <w:proofErr w:type="spellEnd"/>
      <w:r w:rsidRPr="00082424">
        <w:rPr>
          <w:szCs w:val="24"/>
        </w:rPr>
        <w:t xml:space="preserve"> </w:t>
      </w:r>
      <w:proofErr w:type="spellStart"/>
      <w:r w:rsidRPr="00082424">
        <w:rPr>
          <w:szCs w:val="24"/>
        </w:rPr>
        <w:t>socială</w:t>
      </w:r>
      <w:proofErr w:type="spellEnd"/>
      <w:r w:rsidRPr="00082424">
        <w:rPr>
          <w:szCs w:val="24"/>
        </w:rPr>
        <w:t xml:space="preserve"> 300 </w:t>
      </w:r>
      <w:proofErr w:type="spellStart"/>
      <w:r w:rsidRPr="00082424">
        <w:rPr>
          <w:szCs w:val="24"/>
        </w:rPr>
        <w:t>persoane</w:t>
      </w:r>
      <w:proofErr w:type="spellEnd"/>
      <w:r w:rsidRPr="00082424">
        <w:rPr>
          <w:szCs w:val="24"/>
        </w:rPr>
        <w:t xml:space="preserve"> </w:t>
      </w:r>
      <w:proofErr w:type="spellStart"/>
      <w:r w:rsidRPr="00082424">
        <w:rPr>
          <w:szCs w:val="24"/>
        </w:rPr>
        <w:t>dintre</w:t>
      </w:r>
      <w:proofErr w:type="spellEnd"/>
      <w:r w:rsidRPr="00082424">
        <w:rPr>
          <w:szCs w:val="24"/>
        </w:rPr>
        <w:t xml:space="preserve"> care 180 </w:t>
      </w:r>
      <w:proofErr w:type="spellStart"/>
      <w:r w:rsidRPr="00082424">
        <w:rPr>
          <w:szCs w:val="24"/>
        </w:rPr>
        <w:t>persoane</w:t>
      </w:r>
      <w:proofErr w:type="spellEnd"/>
      <w:r w:rsidRPr="00082424">
        <w:rPr>
          <w:szCs w:val="24"/>
        </w:rPr>
        <w:t xml:space="preserve"> </w:t>
      </w:r>
      <w:proofErr w:type="spellStart"/>
      <w:r w:rsidRPr="00082424">
        <w:rPr>
          <w:szCs w:val="24"/>
        </w:rPr>
        <w:t>în</w:t>
      </w:r>
      <w:proofErr w:type="spellEnd"/>
      <w:r w:rsidRPr="00082424">
        <w:rPr>
          <w:szCs w:val="24"/>
        </w:rPr>
        <w:t xml:space="preserve"> </w:t>
      </w:r>
      <w:proofErr w:type="spellStart"/>
      <w:proofErr w:type="gramStart"/>
      <w:r w:rsidRPr="00082424">
        <w:rPr>
          <w:szCs w:val="24"/>
        </w:rPr>
        <w:t>etate</w:t>
      </w:r>
      <w:proofErr w:type="spellEnd"/>
      <w:r w:rsidRPr="00082424">
        <w:rPr>
          <w:szCs w:val="24"/>
        </w:rPr>
        <w:t>,  60</w:t>
      </w:r>
      <w:proofErr w:type="gramEnd"/>
      <w:r w:rsidRPr="00082424">
        <w:rPr>
          <w:szCs w:val="24"/>
        </w:rPr>
        <w:t xml:space="preserve"> </w:t>
      </w:r>
      <w:proofErr w:type="spellStart"/>
      <w:r w:rsidRPr="00082424">
        <w:rPr>
          <w:szCs w:val="24"/>
        </w:rPr>
        <w:t>persoane</w:t>
      </w:r>
      <w:proofErr w:type="spellEnd"/>
      <w:r w:rsidRPr="00082424">
        <w:rPr>
          <w:szCs w:val="24"/>
        </w:rPr>
        <w:t xml:space="preserve"> cu </w:t>
      </w:r>
      <w:proofErr w:type="spellStart"/>
      <w:r w:rsidRPr="00082424">
        <w:rPr>
          <w:szCs w:val="24"/>
        </w:rPr>
        <w:t>dezabilițăți</w:t>
      </w:r>
      <w:proofErr w:type="spellEnd"/>
      <w:r w:rsidRPr="00082424">
        <w:rPr>
          <w:szCs w:val="24"/>
        </w:rPr>
        <w:t xml:space="preserve"> </w:t>
      </w:r>
      <w:proofErr w:type="spellStart"/>
      <w:r w:rsidRPr="00082424">
        <w:rPr>
          <w:szCs w:val="24"/>
        </w:rPr>
        <w:t>și</w:t>
      </w:r>
      <w:proofErr w:type="spellEnd"/>
      <w:r w:rsidRPr="00082424">
        <w:rPr>
          <w:szCs w:val="24"/>
        </w:rPr>
        <w:t xml:space="preserve"> 60 de </w:t>
      </w:r>
      <w:proofErr w:type="spellStart"/>
      <w:r w:rsidRPr="00082424">
        <w:rPr>
          <w:szCs w:val="24"/>
        </w:rPr>
        <w:t>copii</w:t>
      </w:r>
      <w:proofErr w:type="spellEnd"/>
      <w:r w:rsidRPr="00082424">
        <w:rPr>
          <w:szCs w:val="24"/>
        </w:rPr>
        <w:t>.</w:t>
      </w:r>
    </w:p>
    <w:p w14:paraId="761E2FF1" w14:textId="77777777" w:rsidR="00345CD0" w:rsidRPr="00082424" w:rsidRDefault="00345CD0" w:rsidP="00082424">
      <w:pPr>
        <w:pStyle w:val="a5"/>
        <w:numPr>
          <w:ilvl w:val="0"/>
          <w:numId w:val="37"/>
        </w:numPr>
        <w:spacing w:line="276" w:lineRule="auto"/>
        <w:ind w:right="-1"/>
        <w:rPr>
          <w:szCs w:val="24"/>
        </w:rPr>
      </w:pPr>
      <w:proofErr w:type="spellStart"/>
      <w:r w:rsidRPr="00082424">
        <w:rPr>
          <w:szCs w:val="24"/>
        </w:rPr>
        <w:t>vizite</w:t>
      </w:r>
      <w:proofErr w:type="spellEnd"/>
      <w:r w:rsidRPr="00082424">
        <w:rPr>
          <w:szCs w:val="24"/>
        </w:rPr>
        <w:t xml:space="preserve"> de </w:t>
      </w:r>
      <w:proofErr w:type="spellStart"/>
      <w:r w:rsidRPr="00082424">
        <w:rPr>
          <w:szCs w:val="24"/>
        </w:rPr>
        <w:t>îngrijire</w:t>
      </w:r>
      <w:proofErr w:type="spellEnd"/>
      <w:r w:rsidRPr="00082424">
        <w:rPr>
          <w:szCs w:val="24"/>
        </w:rPr>
        <w:t xml:space="preserve"> la </w:t>
      </w:r>
      <w:proofErr w:type="spellStart"/>
      <w:r w:rsidRPr="00082424">
        <w:rPr>
          <w:szCs w:val="24"/>
        </w:rPr>
        <w:t>domiciliu</w:t>
      </w:r>
      <w:proofErr w:type="spellEnd"/>
      <w:r w:rsidRPr="00082424">
        <w:rPr>
          <w:szCs w:val="24"/>
        </w:rPr>
        <w:t xml:space="preserve"> – 5 </w:t>
      </w:r>
      <w:proofErr w:type="spellStart"/>
      <w:r w:rsidRPr="00082424">
        <w:rPr>
          <w:szCs w:val="24"/>
        </w:rPr>
        <w:t>femei</w:t>
      </w:r>
      <w:proofErr w:type="spellEnd"/>
      <w:r w:rsidRPr="00082424">
        <w:rPr>
          <w:szCs w:val="24"/>
        </w:rPr>
        <w:t xml:space="preserve">, </w:t>
      </w:r>
      <w:proofErr w:type="spellStart"/>
      <w:r w:rsidRPr="00082424">
        <w:rPr>
          <w:szCs w:val="24"/>
        </w:rPr>
        <w:t>persoane</w:t>
      </w:r>
      <w:proofErr w:type="spellEnd"/>
      <w:r w:rsidRPr="00082424">
        <w:rPr>
          <w:szCs w:val="24"/>
        </w:rPr>
        <w:t xml:space="preserve"> </w:t>
      </w:r>
      <w:proofErr w:type="spellStart"/>
      <w:r w:rsidRPr="00082424">
        <w:rPr>
          <w:szCs w:val="24"/>
        </w:rPr>
        <w:t>în</w:t>
      </w:r>
      <w:proofErr w:type="spellEnd"/>
      <w:r w:rsidRPr="00082424">
        <w:rPr>
          <w:szCs w:val="24"/>
        </w:rPr>
        <w:t xml:space="preserve"> </w:t>
      </w:r>
      <w:proofErr w:type="spellStart"/>
      <w:r w:rsidRPr="00082424">
        <w:rPr>
          <w:szCs w:val="24"/>
        </w:rPr>
        <w:t>etate</w:t>
      </w:r>
      <w:proofErr w:type="spellEnd"/>
      <w:r w:rsidR="00F40B4A">
        <w:rPr>
          <w:szCs w:val="24"/>
        </w:rPr>
        <w:t>,</w:t>
      </w:r>
      <w:r w:rsidRPr="00082424">
        <w:rPr>
          <w:szCs w:val="24"/>
        </w:rPr>
        <w:t xml:space="preserve"> </w:t>
      </w:r>
      <w:proofErr w:type="spellStart"/>
      <w:r w:rsidRPr="00082424">
        <w:rPr>
          <w:szCs w:val="24"/>
        </w:rPr>
        <w:t>dintre</w:t>
      </w:r>
      <w:proofErr w:type="spellEnd"/>
      <w:r w:rsidRPr="00082424">
        <w:rPr>
          <w:szCs w:val="24"/>
        </w:rPr>
        <w:t xml:space="preserve"> care </w:t>
      </w:r>
      <w:proofErr w:type="spellStart"/>
      <w:r w:rsidRPr="00082424">
        <w:rPr>
          <w:szCs w:val="24"/>
        </w:rPr>
        <w:t>una</w:t>
      </w:r>
      <w:proofErr w:type="spellEnd"/>
      <w:r w:rsidRPr="00082424">
        <w:rPr>
          <w:szCs w:val="24"/>
        </w:rPr>
        <w:t xml:space="preserve"> cu grad de </w:t>
      </w:r>
      <w:proofErr w:type="spellStart"/>
      <w:r w:rsidRPr="00082424">
        <w:rPr>
          <w:szCs w:val="24"/>
        </w:rPr>
        <w:t>dezabilitate</w:t>
      </w:r>
      <w:proofErr w:type="spellEnd"/>
    </w:p>
    <w:p w14:paraId="7F22340C" w14:textId="77777777" w:rsidR="00345CD0" w:rsidRPr="00082424" w:rsidRDefault="00345CD0" w:rsidP="00082424">
      <w:pPr>
        <w:pStyle w:val="a5"/>
        <w:numPr>
          <w:ilvl w:val="0"/>
          <w:numId w:val="37"/>
        </w:numPr>
        <w:spacing w:line="276" w:lineRule="auto"/>
        <w:ind w:right="-1"/>
        <w:rPr>
          <w:szCs w:val="24"/>
        </w:rPr>
      </w:pPr>
      <w:proofErr w:type="spellStart"/>
      <w:proofErr w:type="gramStart"/>
      <w:r w:rsidRPr="00082424">
        <w:rPr>
          <w:szCs w:val="24"/>
        </w:rPr>
        <w:t>compensaţii</w:t>
      </w:r>
      <w:proofErr w:type="spellEnd"/>
      <w:r w:rsidRPr="00082424">
        <w:rPr>
          <w:szCs w:val="24"/>
        </w:rPr>
        <w:t xml:space="preserve">  </w:t>
      </w:r>
      <w:proofErr w:type="spellStart"/>
      <w:r w:rsidRPr="00082424">
        <w:rPr>
          <w:szCs w:val="24"/>
        </w:rPr>
        <w:t>pentru</w:t>
      </w:r>
      <w:proofErr w:type="spellEnd"/>
      <w:proofErr w:type="gramEnd"/>
      <w:r w:rsidRPr="00082424">
        <w:rPr>
          <w:szCs w:val="24"/>
        </w:rPr>
        <w:t xml:space="preserve"> </w:t>
      </w:r>
      <w:proofErr w:type="spellStart"/>
      <w:r w:rsidRPr="00082424">
        <w:rPr>
          <w:szCs w:val="24"/>
        </w:rPr>
        <w:t>perioada</w:t>
      </w:r>
      <w:proofErr w:type="spellEnd"/>
      <w:r w:rsidRPr="00082424">
        <w:rPr>
          <w:szCs w:val="24"/>
        </w:rPr>
        <w:t xml:space="preserve"> de </w:t>
      </w:r>
      <w:proofErr w:type="spellStart"/>
      <w:r w:rsidRPr="00082424">
        <w:rPr>
          <w:szCs w:val="24"/>
        </w:rPr>
        <w:t>iarnă</w:t>
      </w:r>
      <w:proofErr w:type="spellEnd"/>
      <w:r w:rsidRPr="00082424">
        <w:rPr>
          <w:szCs w:val="24"/>
        </w:rPr>
        <w:t xml:space="preserve"> – 93 </w:t>
      </w:r>
      <w:proofErr w:type="spellStart"/>
      <w:r w:rsidRPr="00082424">
        <w:rPr>
          <w:szCs w:val="24"/>
        </w:rPr>
        <w:t>familii</w:t>
      </w:r>
      <w:proofErr w:type="spellEnd"/>
      <w:r w:rsidR="00F40B4A">
        <w:rPr>
          <w:szCs w:val="24"/>
        </w:rPr>
        <w:t>.</w:t>
      </w:r>
    </w:p>
    <w:p w14:paraId="5E33A82B" w14:textId="77777777" w:rsidR="00345CD0" w:rsidRPr="00082424" w:rsidRDefault="00345CD0" w:rsidP="00082424">
      <w:pPr>
        <w:spacing w:line="276" w:lineRule="auto"/>
        <w:ind w:right="-1"/>
        <w:rPr>
          <w:szCs w:val="24"/>
          <w:lang w:val="ro-RO"/>
        </w:rPr>
      </w:pPr>
    </w:p>
    <w:p w14:paraId="7EC7648A" w14:textId="77777777" w:rsidR="00345CD0" w:rsidRPr="00082424" w:rsidRDefault="00345CD0" w:rsidP="00082424">
      <w:pPr>
        <w:spacing w:line="276" w:lineRule="auto"/>
        <w:ind w:right="-1"/>
        <w:jc w:val="both"/>
        <w:rPr>
          <w:szCs w:val="24"/>
          <w:lang w:val="ro-RO"/>
        </w:rPr>
      </w:pPr>
      <w:r w:rsidRPr="00082424">
        <w:rPr>
          <w:szCs w:val="24"/>
          <w:lang w:val="ro-RO"/>
        </w:rPr>
        <w:t>În anul 2021 de servicii de asistență socială au beneficiat 190 persoane iar în anul 2020 180 persoane. Creșterea procentajului de populație asistată prin diferite măsuri se datorează majorării pragului venitului minim garantat pentru o persoană stabilit de stat, majorarea nivelului de finanțare a prestațiilor sociale dar și parteneriatelor cu ONG- urile dispuse să susțină în diferite moduri populația vulnerabilă în paralel cu persoanele refugiate.</w:t>
      </w:r>
    </w:p>
    <w:p w14:paraId="42690A0E" w14:textId="77777777" w:rsidR="00345CD0" w:rsidRPr="00082424" w:rsidRDefault="00345CD0" w:rsidP="00082424">
      <w:pPr>
        <w:spacing w:line="276" w:lineRule="auto"/>
        <w:ind w:right="-1"/>
        <w:rPr>
          <w:szCs w:val="24"/>
          <w:lang w:val="ro-RO"/>
        </w:rPr>
      </w:pPr>
    </w:p>
    <w:p w14:paraId="52B381BE" w14:textId="77777777" w:rsidR="00213EED" w:rsidRPr="00082424" w:rsidRDefault="00213EED" w:rsidP="00082424">
      <w:pPr>
        <w:pStyle w:val="Standard"/>
        <w:spacing w:line="276" w:lineRule="auto"/>
        <w:jc w:val="both"/>
        <w:rPr>
          <w:rFonts w:ascii="Roboto Condensed" w:eastAsiaTheme="minorHAnsi" w:hAnsi="Roboto Condensed" w:cstheme="minorBidi"/>
          <w:kern w:val="0"/>
          <w:sz w:val="24"/>
          <w:szCs w:val="24"/>
          <w:lang w:val="ro-MD" w:eastAsia="en-US"/>
        </w:rPr>
      </w:pPr>
      <w:r w:rsidRPr="00082424">
        <w:rPr>
          <w:rFonts w:ascii="Roboto Condensed" w:eastAsiaTheme="minorHAnsi" w:hAnsi="Roboto Condensed" w:cstheme="minorBidi"/>
          <w:kern w:val="0"/>
          <w:sz w:val="24"/>
          <w:szCs w:val="24"/>
          <w:lang w:val="ro-MD" w:eastAsia="en-US"/>
        </w:rPr>
        <w:t>Pe parcursul primelor 6 luni ale anului 2023 populația satului Dănceni a fost susținută prin intermediul:</w:t>
      </w:r>
    </w:p>
    <w:p w14:paraId="4B853AE0" w14:textId="77777777" w:rsidR="00213EED" w:rsidRPr="00082424" w:rsidRDefault="00213EED" w:rsidP="00082424">
      <w:pPr>
        <w:pStyle w:val="Standard"/>
        <w:numPr>
          <w:ilvl w:val="0"/>
          <w:numId w:val="46"/>
        </w:numPr>
        <w:spacing w:line="276" w:lineRule="auto"/>
        <w:jc w:val="both"/>
        <w:rPr>
          <w:rFonts w:ascii="Roboto Condensed" w:eastAsiaTheme="minorHAnsi" w:hAnsi="Roboto Condensed" w:cstheme="minorBidi"/>
          <w:kern w:val="0"/>
          <w:sz w:val="24"/>
          <w:szCs w:val="24"/>
          <w:lang w:val="ro-MD" w:eastAsia="en-US"/>
        </w:rPr>
      </w:pPr>
      <w:r w:rsidRPr="00082424">
        <w:rPr>
          <w:rFonts w:ascii="Roboto Condensed" w:eastAsiaTheme="minorHAnsi" w:hAnsi="Roboto Condensed" w:cstheme="minorBidi"/>
          <w:kern w:val="0"/>
          <w:sz w:val="24"/>
          <w:szCs w:val="24"/>
          <w:lang w:val="ro-MD" w:eastAsia="en-US"/>
        </w:rPr>
        <w:t xml:space="preserve">Ajutor pentru perioada rece a anului: 86 beneficiari (63 pensionari, 5 invalizi gr. I, 12 invalizi gr. II, 1 invalid gr. III, 2 șomeri, 3 persoane angajate în câmpul muncii) </w:t>
      </w:r>
    </w:p>
    <w:p w14:paraId="51308FF2" w14:textId="77777777" w:rsidR="00213EED" w:rsidRPr="00082424" w:rsidRDefault="00213EED" w:rsidP="00082424">
      <w:pPr>
        <w:pStyle w:val="Standard"/>
        <w:numPr>
          <w:ilvl w:val="0"/>
          <w:numId w:val="46"/>
        </w:numPr>
        <w:spacing w:line="276" w:lineRule="auto"/>
        <w:jc w:val="both"/>
        <w:rPr>
          <w:rFonts w:ascii="Roboto Condensed" w:eastAsiaTheme="minorHAnsi" w:hAnsi="Roboto Condensed" w:cstheme="minorBidi"/>
          <w:kern w:val="0"/>
          <w:sz w:val="24"/>
          <w:szCs w:val="24"/>
          <w:lang w:val="ro-MD" w:eastAsia="en-US"/>
        </w:rPr>
      </w:pPr>
      <w:r w:rsidRPr="00082424">
        <w:rPr>
          <w:rFonts w:ascii="Roboto Condensed" w:eastAsiaTheme="minorHAnsi" w:hAnsi="Roboto Condensed" w:cstheme="minorBidi"/>
          <w:kern w:val="0"/>
          <w:sz w:val="24"/>
          <w:szCs w:val="24"/>
          <w:lang w:val="ro-MD" w:eastAsia="en-US"/>
        </w:rPr>
        <w:t>Ajutor social: 15 beneficiari (4 pensionari, 2 invalizi gr. I, 1 invalizi gr. II, 1 invalid gr. III, 2 șomeri, 3 persoane angajate în câmpul muncii).</w:t>
      </w:r>
    </w:p>
    <w:p w14:paraId="4F0F1852" w14:textId="77777777" w:rsidR="00213EED" w:rsidRPr="00082424" w:rsidRDefault="00213EED" w:rsidP="00082424">
      <w:pPr>
        <w:pStyle w:val="Standard"/>
        <w:numPr>
          <w:ilvl w:val="0"/>
          <w:numId w:val="46"/>
        </w:numPr>
        <w:spacing w:line="276" w:lineRule="auto"/>
        <w:jc w:val="both"/>
        <w:rPr>
          <w:rFonts w:ascii="Roboto Condensed" w:eastAsiaTheme="minorHAnsi" w:hAnsi="Roboto Condensed" w:cstheme="minorBidi"/>
          <w:kern w:val="0"/>
          <w:sz w:val="24"/>
          <w:szCs w:val="24"/>
          <w:lang w:val="ro-MD" w:eastAsia="en-US"/>
        </w:rPr>
      </w:pPr>
      <w:r w:rsidRPr="00082424">
        <w:rPr>
          <w:rFonts w:ascii="Roboto Condensed" w:eastAsiaTheme="minorHAnsi" w:hAnsi="Roboto Condensed" w:cstheme="minorBidi"/>
          <w:kern w:val="0"/>
          <w:sz w:val="24"/>
          <w:szCs w:val="24"/>
          <w:lang w:val="ro-MD" w:eastAsia="en-US"/>
        </w:rPr>
        <w:t>Ajutor umanitar (pachete cu produse alimentare, produse de igienă): 104 familii( 15 familii cu copii, 60 pensio</w:t>
      </w:r>
      <w:r w:rsidR="000466D3" w:rsidRPr="00082424">
        <w:rPr>
          <w:rFonts w:ascii="Roboto Condensed" w:eastAsiaTheme="minorHAnsi" w:hAnsi="Roboto Condensed" w:cstheme="minorBidi"/>
          <w:kern w:val="0"/>
          <w:sz w:val="24"/>
          <w:szCs w:val="24"/>
          <w:lang w:val="ro-MD" w:eastAsia="en-US"/>
        </w:rPr>
        <w:t>nari, 29 persoane cu grad de diz</w:t>
      </w:r>
      <w:r w:rsidRPr="00082424">
        <w:rPr>
          <w:rFonts w:ascii="Roboto Condensed" w:eastAsiaTheme="minorHAnsi" w:hAnsi="Roboto Condensed" w:cstheme="minorBidi"/>
          <w:kern w:val="0"/>
          <w:sz w:val="24"/>
          <w:szCs w:val="24"/>
          <w:lang w:val="ro-MD" w:eastAsia="en-US"/>
        </w:rPr>
        <w:t>abilitate)</w:t>
      </w:r>
    </w:p>
    <w:p w14:paraId="1124E0BA" w14:textId="77777777" w:rsidR="00213EED" w:rsidRPr="00082424" w:rsidRDefault="00213EED" w:rsidP="00082424">
      <w:pPr>
        <w:pStyle w:val="Standard"/>
        <w:numPr>
          <w:ilvl w:val="0"/>
          <w:numId w:val="46"/>
        </w:numPr>
        <w:spacing w:line="276" w:lineRule="auto"/>
        <w:jc w:val="both"/>
        <w:rPr>
          <w:rFonts w:ascii="Roboto Condensed" w:eastAsiaTheme="minorHAnsi" w:hAnsi="Roboto Condensed" w:cstheme="minorBidi"/>
          <w:kern w:val="0"/>
          <w:sz w:val="24"/>
          <w:szCs w:val="24"/>
          <w:lang w:val="ro-MD" w:eastAsia="en-US"/>
        </w:rPr>
      </w:pPr>
      <w:r w:rsidRPr="00082424">
        <w:rPr>
          <w:rFonts w:ascii="Roboto Condensed" w:eastAsiaTheme="minorHAnsi" w:hAnsi="Roboto Condensed" w:cstheme="minorBidi"/>
          <w:kern w:val="0"/>
          <w:sz w:val="24"/>
          <w:szCs w:val="24"/>
          <w:lang w:val="ro-MD" w:eastAsia="en-US"/>
        </w:rPr>
        <w:t>Lemne de foc prin interm</w:t>
      </w:r>
      <w:r w:rsidR="000466D3" w:rsidRPr="00082424">
        <w:rPr>
          <w:rFonts w:ascii="Roboto Condensed" w:eastAsiaTheme="minorHAnsi" w:hAnsi="Roboto Condensed" w:cstheme="minorBidi"/>
          <w:kern w:val="0"/>
          <w:sz w:val="24"/>
          <w:szCs w:val="24"/>
          <w:lang w:val="ro-MD" w:eastAsia="en-US"/>
        </w:rPr>
        <w:t>e</w:t>
      </w:r>
      <w:r w:rsidRPr="00082424">
        <w:rPr>
          <w:rFonts w:ascii="Roboto Condensed" w:eastAsiaTheme="minorHAnsi" w:hAnsi="Roboto Condensed" w:cstheme="minorBidi"/>
          <w:kern w:val="0"/>
          <w:sz w:val="24"/>
          <w:szCs w:val="24"/>
          <w:lang w:val="ro-MD" w:eastAsia="en-US"/>
        </w:rPr>
        <w:t>diul AO Baștina Mileștii Mici: 16 persoane (11 pensionari, 4 familii cu copii, 1 invalid gr.</w:t>
      </w:r>
      <w:r w:rsidR="000466D3" w:rsidRPr="00082424">
        <w:rPr>
          <w:rFonts w:ascii="Roboto Condensed" w:eastAsiaTheme="minorHAnsi" w:hAnsi="Roboto Condensed" w:cstheme="minorBidi"/>
          <w:kern w:val="0"/>
          <w:sz w:val="24"/>
          <w:szCs w:val="24"/>
          <w:lang w:val="ro-MD" w:eastAsia="en-US"/>
        </w:rPr>
        <w:t xml:space="preserve"> </w:t>
      </w:r>
      <w:r w:rsidRPr="00082424">
        <w:rPr>
          <w:rFonts w:ascii="Roboto Condensed" w:eastAsiaTheme="minorHAnsi" w:hAnsi="Roboto Condensed" w:cstheme="minorBidi"/>
          <w:kern w:val="0"/>
          <w:sz w:val="24"/>
          <w:szCs w:val="24"/>
          <w:lang w:val="ro-MD" w:eastAsia="en-US"/>
        </w:rPr>
        <w:t>II)</w:t>
      </w:r>
    </w:p>
    <w:p w14:paraId="4ECDF85E" w14:textId="77777777" w:rsidR="00213EED" w:rsidRPr="00082424" w:rsidRDefault="00213EED" w:rsidP="00082424">
      <w:pPr>
        <w:pStyle w:val="Standard"/>
        <w:numPr>
          <w:ilvl w:val="0"/>
          <w:numId w:val="46"/>
        </w:numPr>
        <w:spacing w:line="276" w:lineRule="auto"/>
        <w:jc w:val="both"/>
        <w:rPr>
          <w:rFonts w:ascii="Roboto Condensed" w:eastAsiaTheme="minorHAnsi" w:hAnsi="Roboto Condensed" w:cstheme="minorBidi"/>
          <w:kern w:val="0"/>
          <w:sz w:val="24"/>
          <w:szCs w:val="24"/>
          <w:lang w:val="ro-MD" w:eastAsia="en-US"/>
        </w:rPr>
      </w:pPr>
      <w:r w:rsidRPr="00082424">
        <w:rPr>
          <w:rFonts w:ascii="Roboto Condensed" w:eastAsiaTheme="minorHAnsi" w:hAnsi="Roboto Condensed" w:cstheme="minorBidi"/>
          <w:kern w:val="0"/>
          <w:sz w:val="24"/>
          <w:szCs w:val="24"/>
          <w:lang w:val="ro-MD" w:eastAsia="en-US"/>
        </w:rPr>
        <w:t>Programul național Ajutor financiar de urgență (4900 lei): 22</w:t>
      </w:r>
      <w:r w:rsidR="0064274C" w:rsidRPr="00082424">
        <w:rPr>
          <w:rFonts w:ascii="Roboto Condensed" w:eastAsiaTheme="minorHAnsi" w:hAnsi="Roboto Condensed" w:cstheme="minorBidi"/>
          <w:kern w:val="0"/>
          <w:sz w:val="24"/>
          <w:szCs w:val="24"/>
          <w:lang w:val="ro-MD" w:eastAsia="en-US"/>
        </w:rPr>
        <w:t xml:space="preserve"> persoane (3 familii monoparentale</w:t>
      </w:r>
      <w:r w:rsidRPr="00082424">
        <w:rPr>
          <w:rFonts w:ascii="Roboto Condensed" w:eastAsiaTheme="minorHAnsi" w:hAnsi="Roboto Condensed" w:cstheme="minorBidi"/>
          <w:kern w:val="0"/>
          <w:sz w:val="24"/>
          <w:szCs w:val="24"/>
          <w:lang w:val="ro-MD" w:eastAsia="en-US"/>
        </w:rPr>
        <w:t xml:space="preserve"> cu copii, 5 invalizi gr. I, 11 invalizi gr.</w:t>
      </w:r>
      <w:r w:rsidR="000466D3" w:rsidRPr="00082424">
        <w:rPr>
          <w:rFonts w:ascii="Roboto Condensed" w:eastAsiaTheme="minorHAnsi" w:hAnsi="Roboto Condensed" w:cstheme="minorBidi"/>
          <w:kern w:val="0"/>
          <w:sz w:val="24"/>
          <w:szCs w:val="24"/>
          <w:lang w:val="ro-MD" w:eastAsia="en-US"/>
        </w:rPr>
        <w:t xml:space="preserve"> </w:t>
      </w:r>
      <w:r w:rsidRPr="00082424">
        <w:rPr>
          <w:rFonts w:ascii="Roboto Condensed" w:eastAsiaTheme="minorHAnsi" w:hAnsi="Roboto Condensed" w:cstheme="minorBidi"/>
          <w:kern w:val="0"/>
          <w:sz w:val="24"/>
          <w:szCs w:val="24"/>
          <w:lang w:val="ro-MD" w:eastAsia="en-US"/>
        </w:rPr>
        <w:t>II, 3 invalizi gr.</w:t>
      </w:r>
      <w:r w:rsidR="000466D3" w:rsidRPr="00082424">
        <w:rPr>
          <w:rFonts w:ascii="Roboto Condensed" w:eastAsiaTheme="minorHAnsi" w:hAnsi="Roboto Condensed" w:cstheme="minorBidi"/>
          <w:kern w:val="0"/>
          <w:sz w:val="24"/>
          <w:szCs w:val="24"/>
          <w:lang w:val="ro-MD" w:eastAsia="en-US"/>
        </w:rPr>
        <w:t xml:space="preserve"> </w:t>
      </w:r>
      <w:r w:rsidRPr="00082424">
        <w:rPr>
          <w:rFonts w:ascii="Roboto Condensed" w:eastAsiaTheme="minorHAnsi" w:hAnsi="Roboto Condensed" w:cstheme="minorBidi"/>
          <w:kern w:val="0"/>
          <w:sz w:val="24"/>
          <w:szCs w:val="24"/>
          <w:lang w:val="ro-MD" w:eastAsia="en-US"/>
        </w:rPr>
        <w:t>III)</w:t>
      </w:r>
    </w:p>
    <w:p w14:paraId="4EBDFBD9" w14:textId="77777777" w:rsidR="00213EED" w:rsidRPr="00082424" w:rsidRDefault="00213EED" w:rsidP="00082424">
      <w:pPr>
        <w:pStyle w:val="Standard"/>
        <w:numPr>
          <w:ilvl w:val="0"/>
          <w:numId w:val="46"/>
        </w:numPr>
        <w:spacing w:line="276" w:lineRule="auto"/>
        <w:jc w:val="both"/>
        <w:rPr>
          <w:rFonts w:ascii="Roboto Condensed" w:eastAsiaTheme="minorHAnsi" w:hAnsi="Roboto Condensed" w:cstheme="minorBidi"/>
          <w:kern w:val="0"/>
          <w:sz w:val="24"/>
          <w:szCs w:val="24"/>
          <w:lang w:val="ro-MD" w:eastAsia="en-US"/>
        </w:rPr>
      </w:pPr>
      <w:r w:rsidRPr="00082424">
        <w:rPr>
          <w:rFonts w:ascii="Roboto Condensed" w:eastAsiaTheme="minorHAnsi" w:hAnsi="Roboto Condensed" w:cstheme="minorBidi"/>
          <w:kern w:val="0"/>
          <w:sz w:val="24"/>
          <w:szCs w:val="24"/>
          <w:lang w:val="ro-MD" w:eastAsia="en-US"/>
        </w:rPr>
        <w:t>Suport în înregistrarea pe platforma compensații.gov.md: 120 familii</w:t>
      </w:r>
    </w:p>
    <w:p w14:paraId="69739B88" w14:textId="77777777" w:rsidR="00213EED" w:rsidRPr="00082424" w:rsidRDefault="00213EED" w:rsidP="00082424">
      <w:pPr>
        <w:pStyle w:val="Standard"/>
        <w:numPr>
          <w:ilvl w:val="0"/>
          <w:numId w:val="46"/>
        </w:numPr>
        <w:spacing w:line="276" w:lineRule="auto"/>
        <w:jc w:val="both"/>
        <w:rPr>
          <w:rFonts w:ascii="Roboto Condensed" w:eastAsiaTheme="minorHAnsi" w:hAnsi="Roboto Condensed" w:cstheme="minorBidi"/>
          <w:kern w:val="0"/>
          <w:sz w:val="24"/>
          <w:szCs w:val="24"/>
          <w:lang w:val="ro-MD" w:eastAsia="en-US"/>
        </w:rPr>
      </w:pPr>
      <w:r w:rsidRPr="00082424">
        <w:rPr>
          <w:rFonts w:ascii="Roboto Condensed" w:eastAsiaTheme="minorHAnsi" w:hAnsi="Roboto Condensed" w:cstheme="minorBidi"/>
          <w:kern w:val="0"/>
          <w:sz w:val="24"/>
          <w:szCs w:val="24"/>
          <w:lang w:val="ro-MD" w:eastAsia="en-US"/>
        </w:rPr>
        <w:t>Sprijin familial primar: 73 familii cu copii</w:t>
      </w:r>
    </w:p>
    <w:p w14:paraId="1322993C" w14:textId="77777777" w:rsidR="00213EED" w:rsidRPr="00082424" w:rsidRDefault="00213EED" w:rsidP="00082424">
      <w:pPr>
        <w:pStyle w:val="Standard"/>
        <w:numPr>
          <w:ilvl w:val="0"/>
          <w:numId w:val="46"/>
        </w:numPr>
        <w:spacing w:line="276" w:lineRule="auto"/>
        <w:jc w:val="both"/>
        <w:rPr>
          <w:rFonts w:ascii="Roboto Condensed" w:eastAsiaTheme="minorHAnsi" w:hAnsi="Roboto Condensed" w:cstheme="minorBidi"/>
          <w:kern w:val="0"/>
          <w:sz w:val="24"/>
          <w:szCs w:val="24"/>
          <w:lang w:val="ro-MD" w:eastAsia="en-US"/>
        </w:rPr>
      </w:pPr>
      <w:r w:rsidRPr="00082424">
        <w:rPr>
          <w:rFonts w:ascii="Roboto Condensed" w:eastAsiaTheme="minorHAnsi" w:hAnsi="Roboto Condensed" w:cstheme="minorBidi"/>
          <w:kern w:val="0"/>
          <w:sz w:val="24"/>
          <w:szCs w:val="24"/>
          <w:lang w:val="ro-MD" w:eastAsia="en-US"/>
        </w:rPr>
        <w:t xml:space="preserve">Sprijin familial secundar bănesc (4000 lei per copil): 5 familii cu </w:t>
      </w:r>
      <w:r w:rsidR="000466D3" w:rsidRPr="00082424">
        <w:rPr>
          <w:rFonts w:ascii="Roboto Condensed" w:eastAsiaTheme="minorHAnsi" w:hAnsi="Roboto Condensed" w:cstheme="minorBidi"/>
          <w:kern w:val="0"/>
          <w:sz w:val="24"/>
          <w:szCs w:val="24"/>
          <w:lang w:val="ro-MD" w:eastAsia="en-US"/>
        </w:rPr>
        <w:t>numărul</w:t>
      </w:r>
      <w:r w:rsidRPr="00082424">
        <w:rPr>
          <w:rFonts w:ascii="Roboto Condensed" w:eastAsiaTheme="minorHAnsi" w:hAnsi="Roboto Condensed" w:cstheme="minorBidi"/>
          <w:kern w:val="0"/>
          <w:sz w:val="24"/>
          <w:szCs w:val="24"/>
          <w:lang w:val="ro-MD" w:eastAsia="en-US"/>
        </w:rPr>
        <w:t xml:space="preserve"> total de 12 copii</w:t>
      </w:r>
    </w:p>
    <w:p w14:paraId="315D4AB2" w14:textId="77777777" w:rsidR="00213EED" w:rsidRPr="00082424" w:rsidRDefault="00213EED" w:rsidP="00082424">
      <w:pPr>
        <w:pStyle w:val="Standard"/>
        <w:spacing w:line="276" w:lineRule="auto"/>
        <w:jc w:val="both"/>
        <w:rPr>
          <w:rFonts w:ascii="Roboto Condensed" w:eastAsiaTheme="minorHAnsi" w:hAnsi="Roboto Condensed" w:cstheme="minorBidi"/>
          <w:kern w:val="0"/>
          <w:sz w:val="24"/>
          <w:szCs w:val="24"/>
          <w:lang w:val="ro-MD" w:eastAsia="en-US"/>
        </w:rPr>
      </w:pPr>
      <w:r w:rsidRPr="00082424">
        <w:rPr>
          <w:rFonts w:ascii="Roboto Condensed" w:eastAsiaTheme="minorHAnsi" w:hAnsi="Roboto Condensed" w:cstheme="minorBidi"/>
          <w:kern w:val="0"/>
          <w:sz w:val="24"/>
          <w:szCs w:val="24"/>
          <w:lang w:val="ro-MD" w:eastAsia="en-US"/>
        </w:rPr>
        <w:t xml:space="preserve">Procesul de susținere a familiilor nevoiașe din surse bugetare se realizează conform unor criterii </w:t>
      </w:r>
      <w:r w:rsidR="000466D3" w:rsidRPr="00082424">
        <w:rPr>
          <w:rFonts w:ascii="Roboto Condensed" w:eastAsiaTheme="minorHAnsi" w:hAnsi="Roboto Condensed" w:cstheme="minorBidi"/>
          <w:kern w:val="0"/>
          <w:sz w:val="24"/>
          <w:szCs w:val="24"/>
          <w:lang w:val="ro-MD" w:eastAsia="en-US"/>
        </w:rPr>
        <w:t>prevăzute</w:t>
      </w:r>
      <w:r w:rsidRPr="00082424">
        <w:rPr>
          <w:rFonts w:ascii="Roboto Condensed" w:eastAsiaTheme="minorHAnsi" w:hAnsi="Roboto Condensed" w:cstheme="minorBidi"/>
          <w:kern w:val="0"/>
          <w:sz w:val="24"/>
          <w:szCs w:val="24"/>
          <w:lang w:val="ro-MD" w:eastAsia="en-US"/>
        </w:rPr>
        <w:t xml:space="preserve"> în legislația națională, prestabilite, în dependență de tipul de ajutor oferit.  Susținerea prin intermediul donațiilor se face în urma convocării ședinței comisiei locale din </w:t>
      </w:r>
      <w:r w:rsidR="000466D3" w:rsidRPr="00082424">
        <w:rPr>
          <w:rFonts w:ascii="Roboto Condensed" w:eastAsiaTheme="minorHAnsi" w:hAnsi="Roboto Condensed" w:cstheme="minorBidi"/>
          <w:kern w:val="0"/>
          <w:sz w:val="24"/>
          <w:szCs w:val="24"/>
          <w:lang w:val="ro-MD" w:eastAsia="en-US"/>
        </w:rPr>
        <w:t>primărie</w:t>
      </w:r>
      <w:r w:rsidRPr="00082424">
        <w:rPr>
          <w:rFonts w:ascii="Roboto Condensed" w:eastAsiaTheme="minorHAnsi" w:hAnsi="Roboto Condensed" w:cstheme="minorBidi"/>
          <w:kern w:val="0"/>
          <w:sz w:val="24"/>
          <w:szCs w:val="24"/>
          <w:lang w:val="ro-MD" w:eastAsia="en-US"/>
        </w:rPr>
        <w:t xml:space="preserve"> care stabilește inițial niște criterii de selecție: nivelul de vulnerabilitate economică, </w:t>
      </w:r>
      <w:r w:rsidR="000466D3" w:rsidRPr="00082424">
        <w:rPr>
          <w:rFonts w:ascii="Roboto Condensed" w:eastAsiaTheme="minorHAnsi" w:hAnsi="Roboto Condensed" w:cstheme="minorBidi"/>
          <w:kern w:val="0"/>
          <w:sz w:val="24"/>
          <w:szCs w:val="24"/>
          <w:lang w:val="ro-MD" w:eastAsia="en-US"/>
        </w:rPr>
        <w:t>numărul</w:t>
      </w:r>
      <w:r w:rsidRPr="00082424">
        <w:rPr>
          <w:rFonts w:ascii="Roboto Condensed" w:eastAsiaTheme="minorHAnsi" w:hAnsi="Roboto Condensed" w:cstheme="minorBidi"/>
          <w:kern w:val="0"/>
          <w:sz w:val="24"/>
          <w:szCs w:val="24"/>
          <w:lang w:val="ro-MD" w:eastAsia="en-US"/>
        </w:rPr>
        <w:t xml:space="preserve"> membrilor în familie, severitatea afecțiunilor de care </w:t>
      </w:r>
      <w:r w:rsidR="000466D3" w:rsidRPr="00082424">
        <w:rPr>
          <w:rFonts w:ascii="Roboto Condensed" w:eastAsiaTheme="minorHAnsi" w:hAnsi="Roboto Condensed" w:cstheme="minorBidi"/>
          <w:kern w:val="0"/>
          <w:sz w:val="24"/>
          <w:szCs w:val="24"/>
          <w:lang w:val="ro-MD" w:eastAsia="en-US"/>
        </w:rPr>
        <w:t xml:space="preserve">suferă persoana, </w:t>
      </w:r>
      <w:r w:rsidRPr="00082424">
        <w:rPr>
          <w:rFonts w:ascii="Roboto Condensed" w:eastAsiaTheme="minorHAnsi" w:hAnsi="Roboto Condensed" w:cstheme="minorBidi"/>
          <w:kern w:val="0"/>
          <w:sz w:val="24"/>
          <w:szCs w:val="24"/>
          <w:lang w:val="ro-MD" w:eastAsia="en-US"/>
        </w:rPr>
        <w:t>în dependență de tipul de ajutor oferit și numărul maxim de persoane care poate fi susținut.</w:t>
      </w:r>
    </w:p>
    <w:p w14:paraId="63075578" w14:textId="77777777" w:rsidR="00213EED" w:rsidRPr="00082424" w:rsidRDefault="00213EED" w:rsidP="00082424">
      <w:pPr>
        <w:pStyle w:val="Standard"/>
        <w:spacing w:line="276" w:lineRule="auto"/>
        <w:jc w:val="both"/>
        <w:rPr>
          <w:rFonts w:ascii="Roboto Condensed" w:eastAsiaTheme="minorHAnsi" w:hAnsi="Roboto Condensed" w:cstheme="minorBidi"/>
          <w:kern w:val="0"/>
          <w:sz w:val="24"/>
          <w:szCs w:val="24"/>
          <w:lang w:val="ro-MD" w:eastAsia="en-US"/>
        </w:rPr>
      </w:pPr>
    </w:p>
    <w:p w14:paraId="2B66CF63" w14:textId="77777777" w:rsidR="00213EED" w:rsidRPr="00082424" w:rsidRDefault="00213EED" w:rsidP="00082424">
      <w:pPr>
        <w:pStyle w:val="Standard"/>
        <w:spacing w:line="276" w:lineRule="auto"/>
        <w:jc w:val="both"/>
        <w:rPr>
          <w:rFonts w:ascii="Roboto Condensed" w:eastAsiaTheme="minorHAnsi" w:hAnsi="Roboto Condensed" w:cstheme="minorBidi"/>
          <w:kern w:val="0"/>
          <w:sz w:val="24"/>
          <w:szCs w:val="24"/>
          <w:lang w:val="ro-MD" w:eastAsia="en-US"/>
        </w:rPr>
      </w:pPr>
      <w:r w:rsidRPr="00082424">
        <w:rPr>
          <w:rFonts w:ascii="Roboto Condensed" w:eastAsiaTheme="minorHAnsi" w:hAnsi="Roboto Condensed" w:cstheme="minorBidi"/>
          <w:kern w:val="0"/>
          <w:sz w:val="24"/>
          <w:szCs w:val="24"/>
          <w:lang w:val="ro-MD" w:eastAsia="en-US"/>
        </w:rPr>
        <w:t xml:space="preserve">Beneficiarii de indemnizații de maternitate și incapacitate temporara de muncă sunt stabiliți prin intermediul Casei Naționale de </w:t>
      </w:r>
      <w:r w:rsidR="000466D3" w:rsidRPr="00082424">
        <w:rPr>
          <w:rFonts w:ascii="Roboto Condensed" w:eastAsiaTheme="minorHAnsi" w:hAnsi="Roboto Condensed" w:cstheme="minorBidi"/>
          <w:kern w:val="0"/>
          <w:sz w:val="24"/>
          <w:szCs w:val="24"/>
          <w:lang w:val="ro-MD" w:eastAsia="en-US"/>
        </w:rPr>
        <w:t>Asigurări</w:t>
      </w:r>
      <w:r w:rsidRPr="00082424">
        <w:rPr>
          <w:rFonts w:ascii="Roboto Condensed" w:eastAsiaTheme="minorHAnsi" w:hAnsi="Roboto Condensed" w:cstheme="minorBidi"/>
          <w:kern w:val="0"/>
          <w:sz w:val="24"/>
          <w:szCs w:val="24"/>
          <w:lang w:val="ro-MD" w:eastAsia="en-US"/>
        </w:rPr>
        <w:t xml:space="preserve"> Sociale.</w:t>
      </w:r>
    </w:p>
    <w:p w14:paraId="222EC6EF" w14:textId="77777777" w:rsidR="00213EED" w:rsidRPr="00082424" w:rsidRDefault="00213EED" w:rsidP="00082424">
      <w:pPr>
        <w:spacing w:line="276" w:lineRule="auto"/>
        <w:jc w:val="both"/>
        <w:rPr>
          <w:b/>
          <w:bCs/>
          <w:color w:val="006699"/>
          <w:szCs w:val="24"/>
          <w:lang w:val="ro-MD"/>
        </w:rPr>
      </w:pPr>
    </w:p>
    <w:p w14:paraId="77927A9D" w14:textId="77777777" w:rsidR="00213EED" w:rsidRPr="00082424" w:rsidRDefault="00213EED" w:rsidP="00082424">
      <w:pPr>
        <w:pStyle w:val="3"/>
        <w:numPr>
          <w:ilvl w:val="2"/>
          <w:numId w:val="1"/>
        </w:numPr>
        <w:spacing w:line="276" w:lineRule="auto"/>
        <w:ind w:left="1276" w:hanging="992"/>
        <w:rPr>
          <w:i/>
          <w:iCs/>
          <w:color w:val="006699"/>
          <w:lang w:val="ro-MD"/>
        </w:rPr>
      </w:pPr>
      <w:bookmarkStart w:id="51" w:name="_Toc144993049"/>
      <w:r w:rsidRPr="00082424">
        <w:rPr>
          <w:i/>
          <w:iCs/>
          <w:color w:val="006699"/>
          <w:lang w:val="ro-MD"/>
        </w:rPr>
        <w:t>Activități sportive și de agrement</w:t>
      </w:r>
      <w:bookmarkEnd w:id="51"/>
      <w:r w:rsidRPr="00082424">
        <w:rPr>
          <w:i/>
          <w:iCs/>
          <w:color w:val="006699"/>
          <w:lang w:val="ro-MD"/>
        </w:rPr>
        <w:t xml:space="preserve"> </w:t>
      </w:r>
    </w:p>
    <w:p w14:paraId="4976D74A" w14:textId="77777777" w:rsidR="00213EED" w:rsidRPr="00082424" w:rsidRDefault="00213EED" w:rsidP="00F40B4A">
      <w:pPr>
        <w:pStyle w:val="a3"/>
        <w:spacing w:line="276" w:lineRule="auto"/>
        <w:jc w:val="both"/>
        <w:rPr>
          <w:szCs w:val="24"/>
          <w:lang w:val="ro-MD"/>
        </w:rPr>
      </w:pPr>
      <w:r w:rsidRPr="00082424">
        <w:rPr>
          <w:bCs/>
          <w:szCs w:val="24"/>
          <w:lang w:val="ro-MD"/>
        </w:rPr>
        <w:t xml:space="preserve">Fotbalul este recunoscut ca cel mai popular sport la nivel internațional, fiind un sport de echipă dezvoltă valori ca prietenia, unirea și spiritul de </w:t>
      </w:r>
      <w:r w:rsidR="000466D3" w:rsidRPr="00082424">
        <w:rPr>
          <w:bCs/>
          <w:szCs w:val="24"/>
          <w:lang w:val="ro-MD"/>
        </w:rPr>
        <w:t>câștigător</w:t>
      </w:r>
      <w:r w:rsidRPr="00082424">
        <w:rPr>
          <w:bCs/>
          <w:szCs w:val="24"/>
          <w:lang w:val="ro-MD"/>
        </w:rPr>
        <w:t>. Toate aceste valori promovate de un singur sport sunt indispensabile întru dezvoltarea unei generații viitoare sănătoase atât fizic cât și mental.</w:t>
      </w:r>
      <w:r w:rsidRPr="00082424">
        <w:rPr>
          <w:szCs w:val="24"/>
          <w:lang w:val="ro-MD"/>
        </w:rPr>
        <w:t xml:space="preserve"> Tinerii talentați și pasionați de sport, dar și seniorii din satul Dănceni sunt încurajați și susținuți de APL în dezvoltarea abilităților sportive la cel mai înalt nivel, aceasta finanțând după posibilitate activitățile acestora. Astfel FC Dănceni constă din 2 grupuri de fotbaliști legitimați oficial :30 de fotbaliști  tiner</w:t>
      </w:r>
      <w:r w:rsidR="00F40B4A">
        <w:rPr>
          <w:szCs w:val="24"/>
          <w:lang w:val="ro-MD"/>
        </w:rPr>
        <w:t xml:space="preserve">i și 40 de fotbaliști seniori. </w:t>
      </w:r>
      <w:r w:rsidRPr="00082424">
        <w:rPr>
          <w:rFonts w:eastAsia="Times New Roman" w:cs="Arial"/>
          <w:color w:val="222222"/>
          <w:szCs w:val="24"/>
          <w:lang w:val="ro-MD" w:eastAsia="ro-RO"/>
        </w:rPr>
        <w:t>Uneori, la ședințele APL participă reprezentații FC Dănceni pentru a informa autoritatea despre necesitățile  și problemele cu care se confruntă, iar APL se implică în soluționarea acestora.</w:t>
      </w:r>
    </w:p>
    <w:p w14:paraId="6F2E0E44" w14:textId="77777777" w:rsidR="00213EED" w:rsidRPr="00082424" w:rsidRDefault="00213EED" w:rsidP="00082424">
      <w:pPr>
        <w:pStyle w:val="a3"/>
        <w:spacing w:line="276" w:lineRule="auto"/>
        <w:rPr>
          <w:szCs w:val="24"/>
          <w:lang w:val="ro-MD"/>
        </w:rPr>
      </w:pPr>
    </w:p>
    <w:p w14:paraId="54E6457B" w14:textId="77777777" w:rsidR="00213EED" w:rsidRPr="00082424" w:rsidRDefault="00213EED" w:rsidP="00082424">
      <w:pPr>
        <w:pStyle w:val="a3"/>
        <w:spacing w:line="276" w:lineRule="auto"/>
        <w:jc w:val="both"/>
        <w:rPr>
          <w:szCs w:val="24"/>
          <w:lang w:val="ro-MD"/>
        </w:rPr>
      </w:pPr>
      <w:r w:rsidRPr="00082424">
        <w:rPr>
          <w:szCs w:val="24"/>
          <w:lang w:val="ro-MD"/>
        </w:rPr>
        <w:t xml:space="preserve">FC Dănceni participă în fiecare sezon la campionatul raional de fotbal organizat de Asociația Raională de Fotbal. Echipa de juniori a fost campioană în anul 2021, iar seniorii și-au asigurat un loc pe podium constant în ultimii 10 ani. FC Dănceni participă la orice campionat pentru care este eligibilă: Amoliga (locul 3), Cupa Satelor (locul 3), Bussines League, Cupa Copilăriei, Campionatul Raional etc. Pentru </w:t>
      </w:r>
      <w:r w:rsidR="000466D3" w:rsidRPr="00082424">
        <w:rPr>
          <w:szCs w:val="24"/>
          <w:lang w:val="ro-MD"/>
        </w:rPr>
        <w:t>performanţe</w:t>
      </w:r>
      <w:r w:rsidRPr="00082424">
        <w:rPr>
          <w:szCs w:val="24"/>
          <w:lang w:val="ro-MD"/>
        </w:rPr>
        <w:t xml:space="preserve"> în domeniu fotbaliștii sunt premiați </w:t>
      </w:r>
      <w:r w:rsidR="00025557" w:rsidRPr="00082424">
        <w:rPr>
          <w:szCs w:val="24"/>
          <w:lang w:val="ro-MD"/>
        </w:rPr>
        <w:t xml:space="preserve">atât </w:t>
      </w:r>
      <w:r w:rsidRPr="00082424">
        <w:rPr>
          <w:szCs w:val="24"/>
          <w:lang w:val="ro-MD"/>
        </w:rPr>
        <w:t>de organizatori</w:t>
      </w:r>
      <w:r w:rsidR="00025557" w:rsidRPr="00082424">
        <w:rPr>
          <w:szCs w:val="24"/>
          <w:lang w:val="ro-MD"/>
        </w:rPr>
        <w:t xml:space="preserve"> cât și de APL Dănceni</w:t>
      </w:r>
      <w:r w:rsidRPr="00082424">
        <w:rPr>
          <w:szCs w:val="24"/>
          <w:lang w:val="ro-MD"/>
        </w:rPr>
        <w:t>.</w:t>
      </w:r>
    </w:p>
    <w:p w14:paraId="2104666A" w14:textId="77777777" w:rsidR="00213EED" w:rsidRPr="00082424" w:rsidRDefault="00213EED" w:rsidP="00082424">
      <w:pPr>
        <w:pStyle w:val="a3"/>
        <w:spacing w:line="276" w:lineRule="auto"/>
        <w:jc w:val="both"/>
        <w:rPr>
          <w:szCs w:val="24"/>
          <w:lang w:val="ro-MD"/>
        </w:rPr>
      </w:pPr>
    </w:p>
    <w:p w14:paraId="40D9A51C" w14:textId="77777777" w:rsidR="00213EED" w:rsidRPr="00082424" w:rsidRDefault="00213EED" w:rsidP="00082424">
      <w:pPr>
        <w:pStyle w:val="a3"/>
        <w:spacing w:line="276" w:lineRule="auto"/>
        <w:jc w:val="both"/>
        <w:rPr>
          <w:szCs w:val="24"/>
          <w:lang w:val="ro-MD"/>
        </w:rPr>
      </w:pPr>
      <w:r w:rsidRPr="00082424">
        <w:rPr>
          <w:szCs w:val="24"/>
          <w:lang w:val="ro-MD"/>
        </w:rPr>
        <w:t>FC Dănceni are și 4 echipe participante la campionatul Republican de Fotbal pe Plajă după categoria de vârstă:</w:t>
      </w:r>
    </w:p>
    <w:p w14:paraId="789FEA47" w14:textId="77777777" w:rsidR="00213EED" w:rsidRPr="00082424" w:rsidRDefault="00213EED" w:rsidP="00082424">
      <w:pPr>
        <w:pStyle w:val="a3"/>
        <w:numPr>
          <w:ilvl w:val="0"/>
          <w:numId w:val="45"/>
        </w:numPr>
        <w:spacing w:line="276" w:lineRule="auto"/>
        <w:jc w:val="both"/>
        <w:rPr>
          <w:szCs w:val="24"/>
          <w:lang w:val="ro-MD"/>
        </w:rPr>
      </w:pPr>
      <w:r w:rsidRPr="00082424">
        <w:rPr>
          <w:szCs w:val="24"/>
          <w:lang w:val="ro-MD"/>
        </w:rPr>
        <w:t>Echipa 2007-2008: 15 fotbaliști</w:t>
      </w:r>
    </w:p>
    <w:p w14:paraId="29EB8E18" w14:textId="77777777" w:rsidR="00213EED" w:rsidRPr="00082424" w:rsidRDefault="00213EED" w:rsidP="00082424">
      <w:pPr>
        <w:pStyle w:val="a3"/>
        <w:numPr>
          <w:ilvl w:val="0"/>
          <w:numId w:val="45"/>
        </w:numPr>
        <w:spacing w:line="276" w:lineRule="auto"/>
        <w:jc w:val="both"/>
        <w:rPr>
          <w:szCs w:val="24"/>
          <w:lang w:val="ro-MD"/>
        </w:rPr>
      </w:pPr>
      <w:r w:rsidRPr="00082424">
        <w:rPr>
          <w:szCs w:val="24"/>
          <w:lang w:val="ro-MD"/>
        </w:rPr>
        <w:t>Echipa 2009-2010: 15 fotbaliști</w:t>
      </w:r>
    </w:p>
    <w:p w14:paraId="4CB70290" w14:textId="77777777" w:rsidR="00213EED" w:rsidRPr="00082424" w:rsidRDefault="00213EED" w:rsidP="00082424">
      <w:pPr>
        <w:pStyle w:val="a3"/>
        <w:numPr>
          <w:ilvl w:val="0"/>
          <w:numId w:val="45"/>
        </w:numPr>
        <w:spacing w:line="276" w:lineRule="auto"/>
        <w:jc w:val="both"/>
        <w:rPr>
          <w:szCs w:val="24"/>
          <w:lang w:val="ro-MD"/>
        </w:rPr>
      </w:pPr>
      <w:r w:rsidRPr="00082424">
        <w:rPr>
          <w:szCs w:val="24"/>
          <w:lang w:val="ro-MD"/>
        </w:rPr>
        <w:t>Echipa 2011-2013: 15 fotbaliști</w:t>
      </w:r>
    </w:p>
    <w:p w14:paraId="23EA31F8" w14:textId="77777777" w:rsidR="00213EED" w:rsidRPr="00082424" w:rsidRDefault="00213EED" w:rsidP="00082424">
      <w:pPr>
        <w:pStyle w:val="a3"/>
        <w:numPr>
          <w:ilvl w:val="0"/>
          <w:numId w:val="45"/>
        </w:numPr>
        <w:spacing w:line="276" w:lineRule="auto"/>
        <w:jc w:val="both"/>
        <w:rPr>
          <w:szCs w:val="24"/>
          <w:lang w:val="ro-MD"/>
        </w:rPr>
      </w:pPr>
      <w:r w:rsidRPr="00082424">
        <w:rPr>
          <w:szCs w:val="24"/>
          <w:lang w:val="ro-MD"/>
        </w:rPr>
        <w:t>Echipa 2014-2016: 20 fotbaliști</w:t>
      </w:r>
    </w:p>
    <w:p w14:paraId="6A8BC0E5" w14:textId="77777777" w:rsidR="00213EED" w:rsidRPr="00082424" w:rsidRDefault="00F40B4A" w:rsidP="00082424">
      <w:pPr>
        <w:pStyle w:val="a3"/>
        <w:spacing w:line="276" w:lineRule="auto"/>
        <w:jc w:val="both"/>
        <w:rPr>
          <w:szCs w:val="24"/>
          <w:lang w:val="ro-MD"/>
        </w:rPr>
      </w:pPr>
      <w:r>
        <w:rPr>
          <w:szCs w:val="24"/>
          <w:lang w:val="ro-MD"/>
        </w:rPr>
        <w:t>L</w:t>
      </w:r>
      <w:r w:rsidRPr="00082424">
        <w:rPr>
          <w:szCs w:val="24"/>
          <w:lang w:val="ro-MD"/>
        </w:rPr>
        <w:t>a categoria de vârstă sub 18 ani</w:t>
      </w:r>
      <w:r>
        <w:rPr>
          <w:szCs w:val="24"/>
          <w:lang w:val="ro-MD"/>
        </w:rPr>
        <w:t xml:space="preserve">, echipa </w:t>
      </w:r>
      <w:r w:rsidR="00213EED" w:rsidRPr="00082424">
        <w:rPr>
          <w:szCs w:val="24"/>
          <w:lang w:val="ro-MD"/>
        </w:rPr>
        <w:t>FC Dănceni a cucerit titlul de campioană</w:t>
      </w:r>
      <w:r>
        <w:rPr>
          <w:szCs w:val="24"/>
          <w:lang w:val="ro-MD"/>
        </w:rPr>
        <w:t xml:space="preserve"> a Republicii la fotbal pe plajă.</w:t>
      </w:r>
      <w:r w:rsidR="00213EED" w:rsidRPr="00082424">
        <w:rPr>
          <w:szCs w:val="24"/>
          <w:lang w:val="ro-MD"/>
        </w:rPr>
        <w:t xml:space="preserve"> În această echipă și-a făcut primii pași în carieră și Marius Iosipoi, actualmente jucător la naționala masculină de fotbal a Republicii Moldova.</w:t>
      </w:r>
    </w:p>
    <w:p w14:paraId="0E740E2D" w14:textId="77777777" w:rsidR="00213EED" w:rsidRPr="00082424" w:rsidRDefault="00213EED" w:rsidP="00082424">
      <w:pPr>
        <w:shd w:val="clear" w:color="auto" w:fill="FFFFFF"/>
        <w:spacing w:line="276" w:lineRule="auto"/>
        <w:rPr>
          <w:rFonts w:eastAsia="Times New Roman" w:cs="Arial"/>
          <w:color w:val="222222"/>
          <w:szCs w:val="24"/>
          <w:lang w:val="ro-MD" w:eastAsia="ro-RO"/>
        </w:rPr>
      </w:pPr>
    </w:p>
    <w:p w14:paraId="155086ED" w14:textId="77777777" w:rsidR="00213EED" w:rsidRPr="00082424" w:rsidRDefault="00213EED" w:rsidP="00082424">
      <w:pPr>
        <w:shd w:val="clear" w:color="auto" w:fill="FFFFFF"/>
        <w:spacing w:line="276" w:lineRule="auto"/>
        <w:jc w:val="both"/>
        <w:rPr>
          <w:rFonts w:eastAsia="Times New Roman" w:cs="Arial"/>
          <w:color w:val="222222"/>
          <w:szCs w:val="24"/>
          <w:lang w:val="ro-MD" w:eastAsia="ro-RO"/>
        </w:rPr>
      </w:pPr>
      <w:r w:rsidRPr="00082424">
        <w:rPr>
          <w:rFonts w:eastAsia="Times New Roman" w:cs="Arial"/>
          <w:color w:val="222222"/>
          <w:szCs w:val="24"/>
          <w:lang w:val="ro-MD" w:eastAsia="ro-RO"/>
        </w:rPr>
        <w:t xml:space="preserve">Antrenamentele echipelor de fotbaliști se desfășoară pe stadionul sătesc natural și uneori pe stadionul artificial care din păcate se află într-o stare dezastruoasă și prezintă un pericol major pentru copii și maturi. Autoritatea Publică Locală lucrează pentru identificarea surselor financiare necesare pentru soluționarea problemei date. </w:t>
      </w:r>
    </w:p>
    <w:p w14:paraId="4D54FCE0" w14:textId="77777777" w:rsidR="00213EED" w:rsidRPr="00082424" w:rsidRDefault="00213EED" w:rsidP="00082424">
      <w:pPr>
        <w:pStyle w:val="a3"/>
        <w:spacing w:line="276" w:lineRule="auto"/>
        <w:rPr>
          <w:szCs w:val="24"/>
          <w:highlight w:val="yellow"/>
          <w:lang w:val="ro-MD"/>
        </w:rPr>
      </w:pPr>
    </w:p>
    <w:p w14:paraId="507601DA" w14:textId="77777777" w:rsidR="00213EED" w:rsidRPr="00082424" w:rsidRDefault="00213EED" w:rsidP="00082424">
      <w:pPr>
        <w:shd w:val="clear" w:color="auto" w:fill="FFFFFF"/>
        <w:spacing w:line="276" w:lineRule="auto"/>
        <w:jc w:val="both"/>
        <w:rPr>
          <w:szCs w:val="24"/>
          <w:lang w:val="ro-MD"/>
        </w:rPr>
      </w:pPr>
      <w:r w:rsidRPr="00082424">
        <w:rPr>
          <w:szCs w:val="24"/>
          <w:lang w:val="ro-MD"/>
        </w:rPr>
        <w:t>În imediata apropiere a satului Dănceni, pe malul bazinului de acumulare Dănceni se află numeroase locuri unde populația se poate recrea fie în locuri neamenajate sau locuri amenajate de agenți economici cum ar fi parcul acvatic ,,Europarc” sau baza de recreere ,,Vatra Strămoșească”. Accesul la pescuit se face numai cu acordul administratorului</w:t>
      </w:r>
      <w:r w:rsidR="00F40B4A">
        <w:rPr>
          <w:szCs w:val="24"/>
          <w:lang w:val="ro-MD"/>
        </w:rPr>
        <w:t xml:space="preserve"> sau paznicului, care eliberează</w:t>
      </w:r>
      <w:r w:rsidRPr="00082424">
        <w:rPr>
          <w:szCs w:val="24"/>
          <w:lang w:val="ro-MD"/>
        </w:rPr>
        <w:t xml:space="preserve"> bonul de pescuit costul căruia este de 50lei/12 ore per lansetă, peștele prins se ia acasă. Speciile des întâlnite sunt: Carp, Caras, Fitofag, Amur. Astfel se permite pescuitul la lansete, feeder, fir elastic. </w:t>
      </w:r>
    </w:p>
    <w:p w14:paraId="5A31F849" w14:textId="77777777" w:rsidR="00213EED" w:rsidRPr="00082424" w:rsidRDefault="00213EED" w:rsidP="00082424">
      <w:pPr>
        <w:spacing w:line="276" w:lineRule="auto"/>
        <w:jc w:val="both"/>
        <w:rPr>
          <w:rFonts w:cstheme="minorHAnsi"/>
          <w:color w:val="FF0000"/>
          <w:szCs w:val="24"/>
          <w:lang w:val="ro-MD"/>
        </w:rPr>
      </w:pPr>
    </w:p>
    <w:p w14:paraId="4A0EFE88" w14:textId="77777777" w:rsidR="00213EED" w:rsidRPr="00082424" w:rsidRDefault="00213EED" w:rsidP="00082424">
      <w:pPr>
        <w:spacing w:line="276" w:lineRule="auto"/>
        <w:jc w:val="both"/>
        <w:rPr>
          <w:szCs w:val="24"/>
          <w:lang w:val="ro-MD"/>
        </w:rPr>
      </w:pPr>
      <w:r w:rsidRPr="00082424">
        <w:rPr>
          <w:szCs w:val="24"/>
          <w:lang w:val="ro-MD"/>
        </w:rPr>
        <w:t xml:space="preserve">Printre zonele de agrement ale localității Dănceni se enumeră și parcul cu o suprafață de 40 de ari, amplasat în centrul satului și terenul de joacă cu suprafața de 3  ari. </w:t>
      </w:r>
    </w:p>
    <w:p w14:paraId="3C478478" w14:textId="77777777" w:rsidR="00213EED" w:rsidRPr="00082424" w:rsidRDefault="00213EED" w:rsidP="00082424">
      <w:pPr>
        <w:spacing w:line="276" w:lineRule="auto"/>
        <w:jc w:val="both"/>
        <w:rPr>
          <w:rFonts w:cstheme="minorHAnsi"/>
          <w:szCs w:val="24"/>
          <w:lang w:val="ro-MD"/>
        </w:rPr>
      </w:pPr>
    </w:p>
    <w:p w14:paraId="1EB1BA00" w14:textId="77777777" w:rsidR="00286B96" w:rsidRPr="00082424" w:rsidRDefault="00213EED" w:rsidP="00082424">
      <w:pPr>
        <w:spacing w:line="276" w:lineRule="auto"/>
        <w:jc w:val="both"/>
        <w:rPr>
          <w:rFonts w:cstheme="minorHAnsi"/>
          <w:szCs w:val="24"/>
          <w:lang w:val="ro-RO"/>
        </w:rPr>
      </w:pPr>
      <w:r w:rsidRPr="00082424">
        <w:rPr>
          <w:b/>
          <w:bCs/>
          <w:color w:val="0070C0"/>
          <w:szCs w:val="24"/>
          <w:lang w:val="ro-MD"/>
        </w:rPr>
        <w:lastRenderedPageBreak/>
        <w:t>Patrimoniul istoric și religios |</w:t>
      </w:r>
      <w:r w:rsidRPr="00082424">
        <w:rPr>
          <w:rFonts w:cstheme="minorHAnsi"/>
          <w:color w:val="0070C0"/>
          <w:szCs w:val="24"/>
          <w:lang w:val="ro-MD"/>
        </w:rPr>
        <w:t xml:space="preserve"> </w:t>
      </w:r>
      <w:r w:rsidR="00286B96" w:rsidRPr="00082424">
        <w:rPr>
          <w:rFonts w:cstheme="minorHAnsi"/>
          <w:szCs w:val="24"/>
          <w:lang w:val="ro-RO"/>
        </w:rPr>
        <w:t xml:space="preserve">În anii 1974, 1978 și 1980, în Dănceni au fost efectuate săpături arheologice, fiind descoperită o așezare din epoca mijlocie a bronzului (cultura ceramicii cu multe brâie) și din sec. V-VI.  </w:t>
      </w:r>
    </w:p>
    <w:p w14:paraId="233953A4" w14:textId="77777777" w:rsidR="00286B96" w:rsidRPr="00082424" w:rsidRDefault="00286B96" w:rsidP="00082424">
      <w:pPr>
        <w:pStyle w:val="a5"/>
        <w:numPr>
          <w:ilvl w:val="0"/>
          <w:numId w:val="55"/>
        </w:numPr>
        <w:spacing w:line="276" w:lineRule="auto"/>
        <w:jc w:val="both"/>
        <w:rPr>
          <w:rFonts w:cstheme="minorHAnsi"/>
          <w:szCs w:val="24"/>
          <w:lang w:val="ro-RO"/>
        </w:rPr>
      </w:pPr>
      <w:r w:rsidRPr="00082424">
        <w:rPr>
          <w:rFonts w:cstheme="minorHAnsi"/>
          <w:szCs w:val="24"/>
          <w:lang w:val="ro-RO"/>
        </w:rPr>
        <w:t xml:space="preserve">Aşezare ce datează din Sec. II- IV; Sec. XVII. Sit Arheologic de importanţă Naţională. Amplasare la Vest de marginea satului Dănceni, între marginea râului şi drumul Dănceni – Suruceni, la fine de vale, în râpa Hârţu. </w:t>
      </w:r>
    </w:p>
    <w:p w14:paraId="694A728C" w14:textId="77777777" w:rsidR="00286B96" w:rsidRPr="00082424" w:rsidRDefault="00286B96" w:rsidP="00082424">
      <w:pPr>
        <w:numPr>
          <w:ilvl w:val="0"/>
          <w:numId w:val="54"/>
        </w:numPr>
        <w:spacing w:line="276" w:lineRule="auto"/>
        <w:jc w:val="both"/>
        <w:rPr>
          <w:rFonts w:cstheme="minorHAnsi"/>
          <w:szCs w:val="24"/>
          <w:lang w:val="ro-RO"/>
        </w:rPr>
      </w:pPr>
      <w:r w:rsidRPr="00082424">
        <w:rPr>
          <w:rFonts w:cstheme="minorHAnsi"/>
          <w:szCs w:val="24"/>
          <w:lang w:val="ro-RO"/>
        </w:rPr>
        <w:t>Aşezare (Morminte funerarii). Eneolitic, Sec. XV – XVII.</w:t>
      </w:r>
      <w:r w:rsidRPr="00082424">
        <w:rPr>
          <w:rFonts w:cstheme="minorHAnsi"/>
          <w:szCs w:val="24"/>
          <w:lang w:val="ro-RO"/>
        </w:rPr>
        <w:tab/>
        <w:t>Sit Arheologic de importanţă Naţională. Amplasare la 300 m. spre Nord – Vest de satul Dănceni, pe sectorul de vile, perpendicular pe balcă.</w:t>
      </w:r>
    </w:p>
    <w:p w14:paraId="681958FF" w14:textId="77777777" w:rsidR="00286B96" w:rsidRPr="00082424" w:rsidRDefault="00286B96" w:rsidP="00082424">
      <w:pPr>
        <w:numPr>
          <w:ilvl w:val="0"/>
          <w:numId w:val="54"/>
        </w:numPr>
        <w:spacing w:line="276" w:lineRule="auto"/>
        <w:jc w:val="both"/>
        <w:rPr>
          <w:rFonts w:cstheme="minorHAnsi"/>
          <w:szCs w:val="24"/>
          <w:lang w:val="ro-RO"/>
        </w:rPr>
      </w:pPr>
      <w:r w:rsidRPr="00082424">
        <w:rPr>
          <w:rFonts w:cstheme="minorHAnsi"/>
          <w:szCs w:val="24"/>
          <w:lang w:val="ro-RO"/>
        </w:rPr>
        <w:t>Aşezare ce datează din Sec. XVI – XVII. Sit Arheologic de importanţă Naţională. Amplasare la 2,5 – 3 km. la Est de satul Dănceni, la 100 metri în dreapta de la drumul Dănceni – Ialoveni, pe panta malului stâng a râului Isnovăţ</w:t>
      </w:r>
    </w:p>
    <w:p w14:paraId="2F781D4F" w14:textId="77777777" w:rsidR="00286B96" w:rsidRPr="00082424" w:rsidRDefault="00286B96" w:rsidP="00082424">
      <w:pPr>
        <w:numPr>
          <w:ilvl w:val="0"/>
          <w:numId w:val="54"/>
        </w:numPr>
        <w:spacing w:line="276" w:lineRule="auto"/>
        <w:jc w:val="both"/>
        <w:rPr>
          <w:rFonts w:cstheme="minorHAnsi"/>
          <w:szCs w:val="24"/>
          <w:lang w:val="ro-RO"/>
        </w:rPr>
      </w:pPr>
      <w:r w:rsidRPr="00082424">
        <w:rPr>
          <w:rFonts w:cstheme="minorHAnsi"/>
          <w:szCs w:val="24"/>
          <w:lang w:val="ro-RO"/>
        </w:rPr>
        <w:t>Aşezare ce datează din Sec. XVII. Sit Arheologic de importanţă Naţională. Amplasare la 2 km  Sud – Est de la satul Dănceni, unde se uneşte valea cu lunca râului Işnoveţ. la 100 metri la Sud – Est de iazul gospodărie.</w:t>
      </w:r>
    </w:p>
    <w:p w14:paraId="2E091E0A" w14:textId="77777777" w:rsidR="00286B96" w:rsidRPr="00082424" w:rsidRDefault="00286B96" w:rsidP="00082424">
      <w:pPr>
        <w:numPr>
          <w:ilvl w:val="0"/>
          <w:numId w:val="54"/>
        </w:numPr>
        <w:spacing w:line="276" w:lineRule="auto"/>
        <w:jc w:val="both"/>
        <w:rPr>
          <w:rFonts w:cstheme="minorHAnsi"/>
          <w:szCs w:val="24"/>
          <w:lang w:val="ro-RO"/>
        </w:rPr>
      </w:pPr>
      <w:r w:rsidRPr="00082424">
        <w:rPr>
          <w:rFonts w:cstheme="minorHAnsi"/>
          <w:szCs w:val="24"/>
          <w:lang w:val="ro-RO"/>
        </w:rPr>
        <w:t>Aşezare ce datează din  Sec. II- IV; Sec. XV – XVII.</w:t>
      </w:r>
      <w:r w:rsidRPr="00082424">
        <w:rPr>
          <w:rFonts w:cstheme="minorHAnsi"/>
          <w:szCs w:val="24"/>
          <w:lang w:val="ro-RO"/>
        </w:rPr>
        <w:tab/>
        <w:t>Sit Arheologic de importanţă Naţională. Amplasare la Sud – Est de satul Dănceni, de la Sud - Est de la cotitura iazului de pescărie spre Est de podul care trece afluentul râului Işnovăţ.</w:t>
      </w:r>
    </w:p>
    <w:p w14:paraId="2ED24445" w14:textId="77777777" w:rsidR="00286B96" w:rsidRPr="00082424" w:rsidRDefault="00286B96" w:rsidP="00082424">
      <w:pPr>
        <w:numPr>
          <w:ilvl w:val="0"/>
          <w:numId w:val="54"/>
        </w:numPr>
        <w:spacing w:line="276" w:lineRule="auto"/>
        <w:jc w:val="both"/>
        <w:rPr>
          <w:rFonts w:cstheme="minorHAnsi"/>
          <w:szCs w:val="24"/>
          <w:lang w:val="ro-RO"/>
        </w:rPr>
      </w:pPr>
      <w:r w:rsidRPr="00082424">
        <w:rPr>
          <w:rFonts w:cstheme="minorHAnsi"/>
          <w:szCs w:val="24"/>
          <w:lang w:val="ro-RO"/>
        </w:rPr>
        <w:t>Aşezare ce datează din  Sec II- IV.</w:t>
      </w:r>
      <w:r w:rsidRPr="00082424">
        <w:rPr>
          <w:rFonts w:cstheme="minorHAnsi"/>
          <w:szCs w:val="24"/>
          <w:lang w:val="ro-RO"/>
        </w:rPr>
        <w:tab/>
        <w:t xml:space="preserve">Sit Arheologic de importanţă Naţională. Amplasare Sud – Est de satul Dănceni şi iazul de pescărie, pe malul stâng a râului Işnovăţ, spre Nord – Est de pod. </w:t>
      </w:r>
    </w:p>
    <w:p w14:paraId="5391CE5A" w14:textId="77777777" w:rsidR="00A136E0" w:rsidRPr="00082424" w:rsidRDefault="00A136E0" w:rsidP="00082424">
      <w:pPr>
        <w:spacing w:line="276" w:lineRule="auto"/>
        <w:jc w:val="both"/>
        <w:rPr>
          <w:rFonts w:cstheme="minorHAnsi"/>
          <w:szCs w:val="24"/>
          <w:lang w:val="ro-RO"/>
        </w:rPr>
      </w:pPr>
    </w:p>
    <w:p w14:paraId="1BA630E2" w14:textId="77777777" w:rsidR="00A136E0" w:rsidRPr="00082424" w:rsidRDefault="00286B96" w:rsidP="00082424">
      <w:pPr>
        <w:spacing w:line="276" w:lineRule="auto"/>
        <w:jc w:val="both"/>
        <w:rPr>
          <w:rFonts w:cstheme="minorHAnsi"/>
          <w:szCs w:val="24"/>
          <w:lang w:val="ro-RO"/>
        </w:rPr>
      </w:pPr>
      <w:r w:rsidRPr="00082424">
        <w:rPr>
          <w:rFonts w:cstheme="minorHAnsi"/>
          <w:szCs w:val="24"/>
          <w:lang w:val="ro-RO"/>
        </w:rPr>
        <w:t>Pe teritoriul satului, la 01 octombrie 2005 a fost înființat Monumentul Eroilor, monument cultural - educativ de importanţă locală, situat pe str. 27 August 1.</w:t>
      </w:r>
      <w:r w:rsidR="00A136E0" w:rsidRPr="00082424">
        <w:rPr>
          <w:rFonts w:cstheme="minorHAnsi"/>
          <w:szCs w:val="24"/>
          <w:lang w:val="ro-RO"/>
        </w:rPr>
        <w:t xml:space="preserve"> În parcul din preajma gimnaziului „Alexandrina Rusu”, este Sculptura populară care datează din anul 1989.</w:t>
      </w:r>
    </w:p>
    <w:p w14:paraId="51AE0DF1" w14:textId="77777777" w:rsidR="00286B96" w:rsidRPr="00082424" w:rsidRDefault="00286B96" w:rsidP="00082424">
      <w:pPr>
        <w:spacing w:line="276" w:lineRule="auto"/>
        <w:jc w:val="both"/>
        <w:rPr>
          <w:rFonts w:cstheme="minorHAnsi"/>
          <w:szCs w:val="24"/>
          <w:lang w:val="ro-RO"/>
        </w:rPr>
      </w:pPr>
    </w:p>
    <w:p w14:paraId="1D59A71A" w14:textId="77777777" w:rsidR="00286B96" w:rsidRPr="00082424" w:rsidRDefault="00286B96" w:rsidP="00082424">
      <w:pPr>
        <w:spacing w:line="276" w:lineRule="auto"/>
        <w:jc w:val="both"/>
        <w:rPr>
          <w:rFonts w:cstheme="minorHAnsi"/>
          <w:szCs w:val="24"/>
          <w:lang w:val="ro-RO"/>
        </w:rPr>
      </w:pPr>
      <w:r w:rsidRPr="00082424">
        <w:rPr>
          <w:rFonts w:cstheme="minorHAnsi"/>
          <w:szCs w:val="24"/>
          <w:lang w:val="ro-RO"/>
        </w:rPr>
        <w:t>Biserica „Sfântul Mare Mucenic Dumitru”</w:t>
      </w:r>
      <w:r w:rsidR="00A136E0" w:rsidRPr="00082424">
        <w:rPr>
          <w:rFonts w:cstheme="minorHAnsi"/>
          <w:szCs w:val="24"/>
          <w:lang w:val="ro-RO"/>
        </w:rPr>
        <w:t xml:space="preserve">, înființată în anul </w:t>
      </w:r>
      <w:r w:rsidRPr="00082424">
        <w:rPr>
          <w:rFonts w:cstheme="minorHAnsi"/>
          <w:szCs w:val="24"/>
          <w:lang w:val="ro-RO"/>
        </w:rPr>
        <w:t>1997</w:t>
      </w:r>
      <w:r w:rsidR="00A136E0" w:rsidRPr="00082424">
        <w:rPr>
          <w:rFonts w:cstheme="minorHAnsi"/>
          <w:szCs w:val="24"/>
          <w:lang w:val="ro-RO"/>
        </w:rPr>
        <w:t xml:space="preserve"> reprezintă patrimoniu a</w:t>
      </w:r>
      <w:r w:rsidRPr="00082424">
        <w:rPr>
          <w:rFonts w:cstheme="minorHAnsi"/>
          <w:szCs w:val="24"/>
          <w:lang w:val="ro-RO"/>
        </w:rPr>
        <w:t>rhitectur</w:t>
      </w:r>
      <w:r w:rsidR="00A136E0" w:rsidRPr="00082424">
        <w:rPr>
          <w:rFonts w:cstheme="minorHAnsi"/>
          <w:szCs w:val="24"/>
          <w:lang w:val="ro-RO"/>
        </w:rPr>
        <w:t>al de importanţă locală și este situată pe str. Sfâ</w:t>
      </w:r>
      <w:r w:rsidRPr="00082424">
        <w:rPr>
          <w:rFonts w:cstheme="minorHAnsi"/>
          <w:szCs w:val="24"/>
          <w:lang w:val="ro-RO"/>
        </w:rPr>
        <w:t xml:space="preserve">ntul Dumitru. </w:t>
      </w:r>
    </w:p>
    <w:p w14:paraId="136C4E0A" w14:textId="77777777" w:rsidR="00A136E0" w:rsidRPr="00082424" w:rsidRDefault="00A136E0" w:rsidP="00082424">
      <w:pPr>
        <w:spacing w:line="276" w:lineRule="auto"/>
        <w:jc w:val="both"/>
        <w:rPr>
          <w:rFonts w:cstheme="minorHAnsi"/>
          <w:szCs w:val="24"/>
          <w:lang w:val="ro-MD"/>
        </w:rPr>
      </w:pPr>
    </w:p>
    <w:p w14:paraId="3CFA94F3" w14:textId="77777777" w:rsidR="00213EED" w:rsidRPr="00082424" w:rsidRDefault="00213EED" w:rsidP="00082424">
      <w:pPr>
        <w:pStyle w:val="2"/>
        <w:numPr>
          <w:ilvl w:val="1"/>
          <w:numId w:val="1"/>
        </w:numPr>
        <w:spacing w:line="276" w:lineRule="auto"/>
        <w:ind w:left="709" w:hanging="709"/>
        <w:rPr>
          <w:color w:val="006699"/>
          <w:sz w:val="24"/>
          <w:szCs w:val="24"/>
          <w:lang w:val="ro-MD"/>
        </w:rPr>
      </w:pPr>
      <w:bookmarkStart w:id="52" w:name="_Toc144993050"/>
      <w:r w:rsidRPr="00082424">
        <w:rPr>
          <w:color w:val="006699"/>
          <w:sz w:val="24"/>
          <w:szCs w:val="24"/>
          <w:lang w:val="ro-MD"/>
        </w:rPr>
        <w:t>Economia</w:t>
      </w:r>
      <w:bookmarkEnd w:id="52"/>
    </w:p>
    <w:p w14:paraId="7430F468" w14:textId="77777777" w:rsidR="00213EED" w:rsidRPr="00082424" w:rsidRDefault="00213EED" w:rsidP="00082424">
      <w:pPr>
        <w:spacing w:line="276" w:lineRule="auto"/>
        <w:rPr>
          <w:szCs w:val="24"/>
          <w:lang w:val="ro-MD"/>
        </w:rPr>
      </w:pPr>
    </w:p>
    <w:p w14:paraId="151D3A96" w14:textId="77777777" w:rsidR="00213EED" w:rsidRPr="00082424" w:rsidRDefault="00213EED" w:rsidP="00082424">
      <w:pPr>
        <w:pStyle w:val="3"/>
        <w:numPr>
          <w:ilvl w:val="2"/>
          <w:numId w:val="1"/>
        </w:numPr>
        <w:spacing w:line="276" w:lineRule="auto"/>
        <w:ind w:left="1276" w:hanging="992"/>
        <w:rPr>
          <w:i/>
          <w:iCs/>
          <w:color w:val="006699"/>
          <w:lang w:val="ro-MD"/>
        </w:rPr>
      </w:pPr>
      <w:bookmarkStart w:id="53" w:name="_Toc36116935"/>
      <w:bookmarkStart w:id="54" w:name="_Toc144993051"/>
      <w:r w:rsidRPr="00082424">
        <w:rPr>
          <w:i/>
          <w:iCs/>
          <w:color w:val="006699"/>
          <w:lang w:val="ro-MD"/>
        </w:rPr>
        <w:t>Dezvoltarea economică locală</w:t>
      </w:r>
      <w:bookmarkEnd w:id="53"/>
      <w:bookmarkEnd w:id="54"/>
    </w:p>
    <w:p w14:paraId="1D5D4943" w14:textId="77777777" w:rsidR="00213EED" w:rsidRPr="00082424" w:rsidRDefault="00213EED" w:rsidP="00082424">
      <w:pPr>
        <w:spacing w:line="276" w:lineRule="auto"/>
        <w:jc w:val="both"/>
        <w:rPr>
          <w:szCs w:val="24"/>
          <w:lang w:val="ro-MD"/>
        </w:rPr>
      </w:pPr>
      <w:r w:rsidRPr="00082424">
        <w:rPr>
          <w:szCs w:val="24"/>
          <w:lang w:val="ro-MD"/>
        </w:rPr>
        <w:t>Ramurile de bază ale economiei  satului Dănceni sunt: agricultura, zootehnia, prestări servicii în zone de agrement, apicultura,  o piață agricolă(legume, fructe și hrană pentru păsări și animale), magazine, farmacie și punct farmaceutic, săli de ceremonii, etc.</w:t>
      </w:r>
    </w:p>
    <w:p w14:paraId="1ED04EBB" w14:textId="77777777" w:rsidR="00A136E0" w:rsidRPr="00082424" w:rsidRDefault="00A136E0" w:rsidP="00082424">
      <w:pPr>
        <w:spacing w:line="276" w:lineRule="auto"/>
        <w:jc w:val="both"/>
        <w:rPr>
          <w:szCs w:val="24"/>
          <w:lang w:val="ro-MD"/>
        </w:rPr>
      </w:pPr>
    </w:p>
    <w:p w14:paraId="38692909" w14:textId="77777777" w:rsidR="00A136E0" w:rsidRPr="00082424" w:rsidRDefault="00F40B4A" w:rsidP="00082424">
      <w:pPr>
        <w:spacing w:line="276" w:lineRule="auto"/>
        <w:jc w:val="both"/>
        <w:rPr>
          <w:szCs w:val="24"/>
          <w:lang w:val="ro-MD"/>
        </w:rPr>
      </w:pPr>
      <w:r>
        <w:rPr>
          <w:szCs w:val="24"/>
          <w:lang w:val="ro-MD"/>
        </w:rPr>
        <w:t>În anul 2020 prin Hotărâ</w:t>
      </w:r>
      <w:r w:rsidR="00A136E0" w:rsidRPr="00082424">
        <w:rPr>
          <w:szCs w:val="24"/>
          <w:lang w:val="ro-MD"/>
        </w:rPr>
        <w:t>re de Guvern spațiul fostei Școli Profesionale nr. 11, proprietar Primăria Dănceni, a fost declarat Platformă Industrială Multifuncțională, care în prezent are 12 rezidenți cu diverse genuri de activitate.</w:t>
      </w:r>
    </w:p>
    <w:p w14:paraId="35581497" w14:textId="77777777" w:rsidR="00A136E0" w:rsidRPr="00082424" w:rsidRDefault="00A136E0" w:rsidP="00082424">
      <w:pPr>
        <w:spacing w:line="276" w:lineRule="auto"/>
        <w:ind w:right="-1"/>
        <w:jc w:val="both"/>
        <w:rPr>
          <w:szCs w:val="24"/>
          <w:lang w:val="ro-MD"/>
        </w:rPr>
      </w:pPr>
    </w:p>
    <w:p w14:paraId="0F1AA1ED" w14:textId="77777777" w:rsidR="00213EED" w:rsidRPr="00082424" w:rsidRDefault="00213EED" w:rsidP="00082424">
      <w:pPr>
        <w:spacing w:line="276" w:lineRule="auto"/>
        <w:ind w:right="-1"/>
        <w:jc w:val="both"/>
        <w:rPr>
          <w:szCs w:val="24"/>
          <w:lang w:val="ro-MD"/>
        </w:rPr>
      </w:pPr>
      <w:r w:rsidRPr="00082424">
        <w:rPr>
          <w:szCs w:val="24"/>
          <w:lang w:val="ro-MD"/>
        </w:rPr>
        <w:t xml:space="preserve">La începutul anului 2023, pe teritoriul satului Dănceni erau înregistrați 34 agenți economici, dintre care  13 întreprinderi cu drept de persoane fizice (gospodării țărănești, întreprinderi individuale și patente),  14 întreprinderi cu drept de persoane juridice și 7 </w:t>
      </w:r>
      <w:r w:rsidR="000466D3" w:rsidRPr="00082424">
        <w:rPr>
          <w:szCs w:val="24"/>
          <w:lang w:val="ro-MD"/>
        </w:rPr>
        <w:t>instituții</w:t>
      </w:r>
      <w:r w:rsidRPr="00082424">
        <w:rPr>
          <w:szCs w:val="24"/>
          <w:lang w:val="ro-MD"/>
        </w:rPr>
        <w:t xml:space="preserve"> şi </w:t>
      </w:r>
      <w:r w:rsidR="000466D3" w:rsidRPr="00082424">
        <w:rPr>
          <w:szCs w:val="24"/>
          <w:lang w:val="ro-MD"/>
        </w:rPr>
        <w:t>organizații</w:t>
      </w:r>
      <w:r w:rsidRPr="00082424">
        <w:rPr>
          <w:szCs w:val="24"/>
          <w:lang w:val="ro-MD"/>
        </w:rPr>
        <w:t xml:space="preserve"> neguvernamentale.</w:t>
      </w:r>
    </w:p>
    <w:p w14:paraId="0BC2B600" w14:textId="77777777" w:rsidR="00213EED" w:rsidRPr="00082424" w:rsidRDefault="00213EED" w:rsidP="00082424">
      <w:pPr>
        <w:spacing w:line="276" w:lineRule="auto"/>
        <w:ind w:right="-1"/>
        <w:jc w:val="both"/>
        <w:rPr>
          <w:color w:val="FF0000"/>
          <w:szCs w:val="24"/>
          <w:lang w:val="ro-MD"/>
        </w:rPr>
      </w:pPr>
    </w:p>
    <w:p w14:paraId="47CCDA9E" w14:textId="77777777" w:rsidR="00213EED" w:rsidRPr="00082424" w:rsidRDefault="00213EED" w:rsidP="00082424">
      <w:pPr>
        <w:spacing w:line="276" w:lineRule="auto"/>
        <w:ind w:right="-1"/>
        <w:jc w:val="both"/>
        <w:rPr>
          <w:szCs w:val="24"/>
          <w:lang w:val="ro-MD"/>
        </w:rPr>
      </w:pPr>
      <w:r w:rsidRPr="00082424">
        <w:rPr>
          <w:szCs w:val="24"/>
          <w:lang w:val="ro-MD"/>
        </w:rPr>
        <w:t xml:space="preserve">Comparativ cu anul 2019, numărul agenților </w:t>
      </w:r>
      <w:r w:rsidR="00144353" w:rsidRPr="00082424">
        <w:rPr>
          <w:szCs w:val="24"/>
          <w:lang w:val="ro-MD"/>
        </w:rPr>
        <w:t>economici</w:t>
      </w:r>
      <w:r w:rsidRPr="00082424">
        <w:rPr>
          <w:szCs w:val="24"/>
          <w:lang w:val="ro-MD"/>
        </w:rPr>
        <w:t xml:space="preserve"> s-a dublat, crescând de la 16 la 34. Cea mai mare parte din ele sunt întreprinderi individuale( numărul acesta a crescut cu 3 </w:t>
      </w:r>
      <w:r w:rsidR="000466D3" w:rsidRPr="00082424">
        <w:rPr>
          <w:szCs w:val="24"/>
          <w:lang w:val="ro-MD"/>
        </w:rPr>
        <w:t>unități</w:t>
      </w:r>
      <w:r w:rsidRPr="00082424">
        <w:rPr>
          <w:szCs w:val="24"/>
          <w:lang w:val="ro-MD"/>
        </w:rPr>
        <w:t xml:space="preserve"> în perioada analizată) şi SRL(numărul acestora a crescut cu 11uni</w:t>
      </w:r>
      <w:r w:rsidR="000466D3" w:rsidRPr="00082424">
        <w:rPr>
          <w:szCs w:val="24"/>
          <w:lang w:val="ro-MD"/>
        </w:rPr>
        <w:t xml:space="preserve">tăţi). La fel în ultimii ani a </w:t>
      </w:r>
      <w:r w:rsidRPr="00082424">
        <w:rPr>
          <w:szCs w:val="24"/>
          <w:lang w:val="ro-MD"/>
        </w:rPr>
        <w:t>crescut numărul persoanelor fizice care activează în bază de patentă.</w:t>
      </w:r>
    </w:p>
    <w:p w14:paraId="18EBB738" w14:textId="77777777" w:rsidR="00213EED" w:rsidRPr="00082424" w:rsidRDefault="00213EED" w:rsidP="00082424">
      <w:pPr>
        <w:spacing w:line="276" w:lineRule="auto"/>
        <w:ind w:right="-1"/>
        <w:jc w:val="both"/>
        <w:rPr>
          <w:szCs w:val="24"/>
          <w:lang w:val="ro-MD"/>
        </w:rPr>
      </w:pPr>
    </w:p>
    <w:p w14:paraId="25E08E53" w14:textId="570AF4A5" w:rsidR="001457D4" w:rsidRDefault="001457D4" w:rsidP="001457D4">
      <w:pPr>
        <w:pStyle w:val="a9"/>
        <w:keepNext/>
      </w:pPr>
      <w:bookmarkStart w:id="55" w:name="_Toc144993143"/>
      <w:proofErr w:type="spellStart"/>
      <w:r>
        <w:t>Tabelul</w:t>
      </w:r>
      <w:proofErr w:type="spellEnd"/>
      <w:r>
        <w:t xml:space="preserve">  </w:t>
      </w:r>
      <w:r>
        <w:fldChar w:fldCharType="begin"/>
      </w:r>
      <w:r>
        <w:instrText xml:space="preserve"> SEQ Tabelul_ \* ARABIC </w:instrText>
      </w:r>
      <w:r>
        <w:fldChar w:fldCharType="separate"/>
      </w:r>
      <w:r w:rsidR="008B5DDB">
        <w:rPr>
          <w:noProof/>
        </w:rPr>
        <w:t>6</w:t>
      </w:r>
      <w:r>
        <w:fldChar w:fldCharType="end"/>
      </w:r>
      <w:r>
        <w:t xml:space="preserve">. </w:t>
      </w:r>
      <w:proofErr w:type="spellStart"/>
      <w:r w:rsidRPr="00DB3E05">
        <w:t>Agenţii</w:t>
      </w:r>
      <w:proofErr w:type="spellEnd"/>
      <w:r w:rsidRPr="00DB3E05">
        <w:t xml:space="preserve"> economici </w:t>
      </w:r>
      <w:proofErr w:type="spellStart"/>
      <w:r w:rsidRPr="00DB3E05">
        <w:t>dup</w:t>
      </w:r>
      <w:r>
        <w:t>ă</w:t>
      </w:r>
      <w:proofErr w:type="spellEnd"/>
      <w:r>
        <w:t xml:space="preserve"> forma </w:t>
      </w:r>
      <w:proofErr w:type="spellStart"/>
      <w:r>
        <w:t>organizatorico-juridică</w:t>
      </w:r>
      <w:bookmarkEnd w:id="55"/>
      <w:proofErr w:type="spellEnd"/>
    </w:p>
    <w:tbl>
      <w:tblPr>
        <w:tblStyle w:val="TableGrid1"/>
        <w:tblW w:w="5000" w:type="pct"/>
        <w:tblLook w:val="04A0" w:firstRow="1" w:lastRow="0" w:firstColumn="1" w:lastColumn="0" w:noHBand="0" w:noVBand="1"/>
      </w:tblPr>
      <w:tblGrid>
        <w:gridCol w:w="6056"/>
        <w:gridCol w:w="771"/>
        <w:gridCol w:w="771"/>
        <w:gridCol w:w="771"/>
        <w:gridCol w:w="771"/>
        <w:gridCol w:w="771"/>
      </w:tblGrid>
      <w:tr w:rsidR="00213EED" w:rsidRPr="00082424" w14:paraId="35FE7F52" w14:textId="77777777" w:rsidTr="001457D4">
        <w:trPr>
          <w:trHeight w:val="228"/>
        </w:trPr>
        <w:tc>
          <w:tcPr>
            <w:tcW w:w="3055" w:type="pct"/>
          </w:tcPr>
          <w:p w14:paraId="32C0DBB9" w14:textId="77777777" w:rsidR="00213EED" w:rsidRPr="00082424" w:rsidRDefault="000466D3" w:rsidP="00082424">
            <w:pPr>
              <w:spacing w:line="276" w:lineRule="auto"/>
              <w:ind w:right="-1"/>
              <w:jc w:val="center"/>
              <w:rPr>
                <w:rFonts w:cs="Arial"/>
                <w:b/>
                <w:bCs/>
                <w:i/>
                <w:iCs/>
                <w:szCs w:val="24"/>
                <w:lang w:val="ro-MD"/>
              </w:rPr>
            </w:pPr>
            <w:bookmarkStart w:id="56" w:name="_Hlk138855819"/>
            <w:r w:rsidRPr="00082424">
              <w:rPr>
                <w:rFonts w:cs="Arial"/>
                <w:b/>
                <w:bCs/>
                <w:i/>
                <w:iCs/>
                <w:szCs w:val="24"/>
                <w:lang w:val="ro-MD"/>
              </w:rPr>
              <w:t>Agenți</w:t>
            </w:r>
            <w:r w:rsidR="00213EED" w:rsidRPr="00082424">
              <w:rPr>
                <w:rFonts w:cs="Arial"/>
                <w:b/>
                <w:bCs/>
                <w:i/>
                <w:iCs/>
                <w:szCs w:val="24"/>
                <w:lang w:val="ro-MD"/>
              </w:rPr>
              <w:t xml:space="preserve"> economici</w:t>
            </w:r>
          </w:p>
        </w:tc>
        <w:tc>
          <w:tcPr>
            <w:tcW w:w="389" w:type="pct"/>
          </w:tcPr>
          <w:p w14:paraId="2BBA0C52" w14:textId="77777777" w:rsidR="00213EED" w:rsidRPr="00082424" w:rsidRDefault="00213EED" w:rsidP="00082424">
            <w:pPr>
              <w:spacing w:line="276" w:lineRule="auto"/>
              <w:ind w:right="-1"/>
              <w:jc w:val="center"/>
              <w:rPr>
                <w:rFonts w:cs="Arial"/>
                <w:b/>
                <w:bCs/>
                <w:szCs w:val="24"/>
                <w:lang w:val="ro-MD"/>
              </w:rPr>
            </w:pPr>
            <w:r w:rsidRPr="00082424">
              <w:rPr>
                <w:rFonts w:cs="Arial"/>
                <w:b/>
                <w:bCs/>
                <w:szCs w:val="24"/>
                <w:lang w:val="ro-MD"/>
              </w:rPr>
              <w:t>2019</w:t>
            </w:r>
          </w:p>
        </w:tc>
        <w:tc>
          <w:tcPr>
            <w:tcW w:w="389" w:type="pct"/>
          </w:tcPr>
          <w:p w14:paraId="1B775D8A" w14:textId="77777777" w:rsidR="00213EED" w:rsidRPr="00082424" w:rsidRDefault="00213EED" w:rsidP="00082424">
            <w:pPr>
              <w:spacing w:line="276" w:lineRule="auto"/>
              <w:ind w:right="-1"/>
              <w:jc w:val="center"/>
              <w:rPr>
                <w:rFonts w:cs="Arial"/>
                <w:b/>
                <w:bCs/>
                <w:szCs w:val="24"/>
                <w:lang w:val="ro-MD"/>
              </w:rPr>
            </w:pPr>
            <w:r w:rsidRPr="00082424">
              <w:rPr>
                <w:rFonts w:cs="Arial"/>
                <w:b/>
                <w:bCs/>
                <w:szCs w:val="24"/>
                <w:lang w:val="ro-MD"/>
              </w:rPr>
              <w:t>2020</w:t>
            </w:r>
          </w:p>
        </w:tc>
        <w:tc>
          <w:tcPr>
            <w:tcW w:w="389" w:type="pct"/>
          </w:tcPr>
          <w:p w14:paraId="4D4C3001" w14:textId="77777777" w:rsidR="00213EED" w:rsidRPr="00082424" w:rsidRDefault="00213EED" w:rsidP="00082424">
            <w:pPr>
              <w:spacing w:line="276" w:lineRule="auto"/>
              <w:ind w:right="-1"/>
              <w:jc w:val="center"/>
              <w:rPr>
                <w:rFonts w:cs="Arial"/>
                <w:b/>
                <w:bCs/>
                <w:szCs w:val="24"/>
                <w:lang w:val="ro-MD"/>
              </w:rPr>
            </w:pPr>
            <w:r w:rsidRPr="00082424">
              <w:rPr>
                <w:rFonts w:cs="Arial"/>
                <w:b/>
                <w:bCs/>
                <w:szCs w:val="24"/>
                <w:lang w:val="ro-MD"/>
              </w:rPr>
              <w:t>2021</w:t>
            </w:r>
          </w:p>
        </w:tc>
        <w:tc>
          <w:tcPr>
            <w:tcW w:w="389" w:type="pct"/>
          </w:tcPr>
          <w:p w14:paraId="7EDA6B07" w14:textId="77777777" w:rsidR="00213EED" w:rsidRPr="00082424" w:rsidRDefault="00213EED" w:rsidP="00082424">
            <w:pPr>
              <w:spacing w:line="276" w:lineRule="auto"/>
              <w:ind w:right="-1"/>
              <w:jc w:val="center"/>
              <w:rPr>
                <w:rFonts w:cs="Arial"/>
                <w:b/>
                <w:bCs/>
                <w:szCs w:val="24"/>
                <w:lang w:val="ro-MD"/>
              </w:rPr>
            </w:pPr>
            <w:r w:rsidRPr="00082424">
              <w:rPr>
                <w:rFonts w:cs="Arial"/>
                <w:b/>
                <w:bCs/>
                <w:szCs w:val="24"/>
                <w:lang w:val="ro-MD"/>
              </w:rPr>
              <w:t>2022</w:t>
            </w:r>
          </w:p>
        </w:tc>
        <w:tc>
          <w:tcPr>
            <w:tcW w:w="389" w:type="pct"/>
          </w:tcPr>
          <w:p w14:paraId="1C48F57D" w14:textId="77777777" w:rsidR="00213EED" w:rsidRPr="00082424" w:rsidRDefault="00213EED" w:rsidP="00082424">
            <w:pPr>
              <w:spacing w:line="276" w:lineRule="auto"/>
              <w:ind w:right="-1"/>
              <w:jc w:val="center"/>
              <w:rPr>
                <w:rFonts w:cs="Arial"/>
                <w:b/>
                <w:bCs/>
                <w:szCs w:val="24"/>
                <w:lang w:val="ro-MD"/>
              </w:rPr>
            </w:pPr>
            <w:r w:rsidRPr="00082424">
              <w:rPr>
                <w:rFonts w:cs="Arial"/>
                <w:b/>
                <w:bCs/>
                <w:szCs w:val="24"/>
                <w:lang w:val="ro-MD"/>
              </w:rPr>
              <w:t>2023</w:t>
            </w:r>
          </w:p>
        </w:tc>
      </w:tr>
      <w:tr w:rsidR="00213EED" w:rsidRPr="00082424" w14:paraId="0614658F" w14:textId="77777777" w:rsidTr="001457D4">
        <w:trPr>
          <w:trHeight w:val="228"/>
        </w:trPr>
        <w:tc>
          <w:tcPr>
            <w:tcW w:w="3055" w:type="pct"/>
          </w:tcPr>
          <w:p w14:paraId="7F674E7E" w14:textId="77777777" w:rsidR="00213EED" w:rsidRPr="00082424" w:rsidRDefault="00213EED" w:rsidP="00082424">
            <w:pPr>
              <w:spacing w:line="276" w:lineRule="auto"/>
              <w:ind w:right="-1"/>
              <w:rPr>
                <w:rFonts w:cs="Arial"/>
                <w:b/>
                <w:bCs/>
                <w:i/>
                <w:iCs/>
                <w:szCs w:val="24"/>
                <w:lang w:val="ro-MD"/>
              </w:rPr>
            </w:pPr>
            <w:r w:rsidRPr="00082424">
              <w:rPr>
                <w:rFonts w:cs="Arial"/>
                <w:b/>
                <w:bCs/>
                <w:i/>
                <w:iCs/>
                <w:szCs w:val="24"/>
                <w:lang w:val="ro-MD"/>
              </w:rPr>
              <w:t>Total:</w:t>
            </w:r>
          </w:p>
        </w:tc>
        <w:tc>
          <w:tcPr>
            <w:tcW w:w="389" w:type="pct"/>
            <w:vAlign w:val="center"/>
          </w:tcPr>
          <w:p w14:paraId="393B3295" w14:textId="77777777" w:rsidR="00213EED" w:rsidRPr="00082424" w:rsidRDefault="00213EED" w:rsidP="00082424">
            <w:pPr>
              <w:spacing w:line="276" w:lineRule="auto"/>
              <w:ind w:right="-1"/>
              <w:jc w:val="center"/>
              <w:rPr>
                <w:b/>
                <w:i/>
                <w:szCs w:val="24"/>
                <w:lang w:val="ro-MD"/>
              </w:rPr>
            </w:pPr>
            <w:r w:rsidRPr="00082424">
              <w:rPr>
                <w:b/>
                <w:i/>
                <w:szCs w:val="24"/>
                <w:lang w:val="ro-MD"/>
              </w:rPr>
              <w:t>16</w:t>
            </w:r>
          </w:p>
        </w:tc>
        <w:tc>
          <w:tcPr>
            <w:tcW w:w="389" w:type="pct"/>
            <w:vAlign w:val="center"/>
          </w:tcPr>
          <w:p w14:paraId="2F104CE1" w14:textId="77777777" w:rsidR="00213EED" w:rsidRPr="00082424" w:rsidRDefault="00213EED" w:rsidP="00082424">
            <w:pPr>
              <w:spacing w:line="276" w:lineRule="auto"/>
              <w:ind w:right="-1"/>
              <w:jc w:val="center"/>
              <w:rPr>
                <w:b/>
                <w:i/>
                <w:szCs w:val="24"/>
                <w:lang w:val="ro-MD"/>
              </w:rPr>
            </w:pPr>
            <w:r w:rsidRPr="00082424">
              <w:rPr>
                <w:b/>
                <w:i/>
                <w:szCs w:val="24"/>
                <w:lang w:val="ro-MD"/>
              </w:rPr>
              <w:t>20</w:t>
            </w:r>
          </w:p>
        </w:tc>
        <w:tc>
          <w:tcPr>
            <w:tcW w:w="389" w:type="pct"/>
            <w:vAlign w:val="center"/>
          </w:tcPr>
          <w:p w14:paraId="1F6229E8" w14:textId="77777777" w:rsidR="00213EED" w:rsidRPr="00082424" w:rsidRDefault="00213EED" w:rsidP="00082424">
            <w:pPr>
              <w:spacing w:line="276" w:lineRule="auto"/>
              <w:ind w:right="-1"/>
              <w:jc w:val="center"/>
              <w:rPr>
                <w:b/>
                <w:i/>
                <w:szCs w:val="24"/>
                <w:lang w:val="ro-MD"/>
              </w:rPr>
            </w:pPr>
            <w:r w:rsidRPr="00082424">
              <w:rPr>
                <w:b/>
                <w:i/>
                <w:szCs w:val="24"/>
                <w:lang w:val="ro-MD"/>
              </w:rPr>
              <w:t>27</w:t>
            </w:r>
          </w:p>
        </w:tc>
        <w:tc>
          <w:tcPr>
            <w:tcW w:w="389" w:type="pct"/>
            <w:vAlign w:val="center"/>
          </w:tcPr>
          <w:p w14:paraId="13EE7EC7" w14:textId="77777777" w:rsidR="00213EED" w:rsidRPr="00082424" w:rsidRDefault="00213EED" w:rsidP="00082424">
            <w:pPr>
              <w:spacing w:line="276" w:lineRule="auto"/>
              <w:ind w:right="-1"/>
              <w:jc w:val="center"/>
              <w:rPr>
                <w:b/>
                <w:i/>
                <w:szCs w:val="24"/>
                <w:lang w:val="ro-MD"/>
              </w:rPr>
            </w:pPr>
            <w:r w:rsidRPr="00082424">
              <w:rPr>
                <w:b/>
                <w:i/>
                <w:szCs w:val="24"/>
                <w:lang w:val="ro-MD"/>
              </w:rPr>
              <w:t>31</w:t>
            </w:r>
          </w:p>
        </w:tc>
        <w:tc>
          <w:tcPr>
            <w:tcW w:w="389" w:type="pct"/>
            <w:vAlign w:val="center"/>
          </w:tcPr>
          <w:p w14:paraId="3F82556F" w14:textId="77777777" w:rsidR="00213EED" w:rsidRPr="00082424" w:rsidRDefault="00213EED" w:rsidP="00082424">
            <w:pPr>
              <w:spacing w:line="276" w:lineRule="auto"/>
              <w:ind w:right="-1"/>
              <w:jc w:val="center"/>
              <w:rPr>
                <w:b/>
                <w:i/>
                <w:szCs w:val="24"/>
                <w:lang w:val="ro-MD"/>
              </w:rPr>
            </w:pPr>
            <w:r w:rsidRPr="00082424">
              <w:rPr>
                <w:b/>
                <w:i/>
                <w:szCs w:val="24"/>
                <w:lang w:val="ro-MD"/>
              </w:rPr>
              <w:t>34</w:t>
            </w:r>
          </w:p>
        </w:tc>
      </w:tr>
      <w:tr w:rsidR="00213EED" w:rsidRPr="00082424" w14:paraId="48376F3D" w14:textId="77777777" w:rsidTr="001457D4">
        <w:trPr>
          <w:trHeight w:val="229"/>
        </w:trPr>
        <w:tc>
          <w:tcPr>
            <w:tcW w:w="3055" w:type="pct"/>
          </w:tcPr>
          <w:p w14:paraId="5788D772" w14:textId="77777777" w:rsidR="00213EED" w:rsidRPr="00082424" w:rsidRDefault="00213EED" w:rsidP="00082424">
            <w:pPr>
              <w:spacing w:line="276" w:lineRule="auto"/>
              <w:ind w:right="-1"/>
              <w:rPr>
                <w:rFonts w:cs="Arial"/>
                <w:b/>
                <w:bCs/>
                <w:i/>
                <w:iCs/>
                <w:szCs w:val="24"/>
                <w:lang w:val="ro-MD"/>
              </w:rPr>
            </w:pPr>
            <w:r w:rsidRPr="00082424">
              <w:rPr>
                <w:rFonts w:cs="Arial"/>
                <w:b/>
                <w:bCs/>
                <w:i/>
                <w:iCs/>
                <w:szCs w:val="24"/>
                <w:lang w:val="ro-MD"/>
              </w:rPr>
              <w:t>Întreprinderi cu drept de persoane fizice, inclusiv:</w:t>
            </w:r>
          </w:p>
        </w:tc>
        <w:tc>
          <w:tcPr>
            <w:tcW w:w="389" w:type="pct"/>
            <w:vAlign w:val="center"/>
          </w:tcPr>
          <w:p w14:paraId="37BE089B" w14:textId="77777777" w:rsidR="00213EED" w:rsidRPr="00082424" w:rsidRDefault="00213EED" w:rsidP="00082424">
            <w:pPr>
              <w:spacing w:line="276" w:lineRule="auto"/>
              <w:ind w:right="-1"/>
              <w:jc w:val="center"/>
              <w:rPr>
                <w:b/>
                <w:i/>
                <w:szCs w:val="24"/>
                <w:lang w:val="ro-MD"/>
              </w:rPr>
            </w:pPr>
            <w:r w:rsidRPr="00082424">
              <w:rPr>
                <w:b/>
                <w:i/>
                <w:szCs w:val="24"/>
                <w:lang w:val="ro-MD"/>
              </w:rPr>
              <w:t>6</w:t>
            </w:r>
          </w:p>
        </w:tc>
        <w:tc>
          <w:tcPr>
            <w:tcW w:w="389" w:type="pct"/>
            <w:vAlign w:val="center"/>
          </w:tcPr>
          <w:p w14:paraId="105CF422" w14:textId="77777777" w:rsidR="00213EED" w:rsidRPr="00082424" w:rsidRDefault="00213EED" w:rsidP="00082424">
            <w:pPr>
              <w:spacing w:line="276" w:lineRule="auto"/>
              <w:ind w:right="-1"/>
              <w:jc w:val="center"/>
              <w:rPr>
                <w:b/>
                <w:i/>
                <w:szCs w:val="24"/>
                <w:lang w:val="ro-MD"/>
              </w:rPr>
            </w:pPr>
            <w:r w:rsidRPr="00082424">
              <w:rPr>
                <w:b/>
                <w:i/>
                <w:szCs w:val="24"/>
                <w:lang w:val="ro-MD"/>
              </w:rPr>
              <w:t>8</w:t>
            </w:r>
          </w:p>
        </w:tc>
        <w:tc>
          <w:tcPr>
            <w:tcW w:w="389" w:type="pct"/>
            <w:vAlign w:val="center"/>
          </w:tcPr>
          <w:p w14:paraId="590E7D50" w14:textId="77777777" w:rsidR="00213EED" w:rsidRPr="00082424" w:rsidRDefault="00213EED" w:rsidP="00082424">
            <w:pPr>
              <w:spacing w:line="276" w:lineRule="auto"/>
              <w:ind w:right="-1"/>
              <w:jc w:val="center"/>
              <w:rPr>
                <w:b/>
                <w:i/>
                <w:szCs w:val="24"/>
                <w:lang w:val="ro-MD"/>
              </w:rPr>
            </w:pPr>
            <w:r w:rsidRPr="00082424">
              <w:rPr>
                <w:b/>
                <w:i/>
                <w:szCs w:val="24"/>
                <w:lang w:val="ro-MD"/>
              </w:rPr>
              <w:t>10</w:t>
            </w:r>
          </w:p>
        </w:tc>
        <w:tc>
          <w:tcPr>
            <w:tcW w:w="389" w:type="pct"/>
            <w:vAlign w:val="center"/>
          </w:tcPr>
          <w:p w14:paraId="1BEA5269" w14:textId="77777777" w:rsidR="00213EED" w:rsidRPr="00082424" w:rsidRDefault="00213EED" w:rsidP="00082424">
            <w:pPr>
              <w:spacing w:line="276" w:lineRule="auto"/>
              <w:ind w:right="-1"/>
              <w:jc w:val="center"/>
              <w:rPr>
                <w:b/>
                <w:i/>
                <w:szCs w:val="24"/>
                <w:lang w:val="ro-MD"/>
              </w:rPr>
            </w:pPr>
            <w:r w:rsidRPr="00082424">
              <w:rPr>
                <w:b/>
                <w:i/>
                <w:szCs w:val="24"/>
                <w:lang w:val="ro-MD"/>
              </w:rPr>
              <w:t>12</w:t>
            </w:r>
          </w:p>
        </w:tc>
        <w:tc>
          <w:tcPr>
            <w:tcW w:w="389" w:type="pct"/>
            <w:vAlign w:val="center"/>
          </w:tcPr>
          <w:p w14:paraId="076852A6" w14:textId="77777777" w:rsidR="00213EED" w:rsidRPr="00082424" w:rsidRDefault="00213EED" w:rsidP="00082424">
            <w:pPr>
              <w:spacing w:line="276" w:lineRule="auto"/>
              <w:ind w:right="-1"/>
              <w:jc w:val="center"/>
              <w:rPr>
                <w:b/>
                <w:i/>
                <w:szCs w:val="24"/>
                <w:lang w:val="ro-MD"/>
              </w:rPr>
            </w:pPr>
            <w:r w:rsidRPr="00082424">
              <w:rPr>
                <w:b/>
                <w:i/>
                <w:szCs w:val="24"/>
                <w:lang w:val="ro-MD"/>
              </w:rPr>
              <w:t>13</w:t>
            </w:r>
          </w:p>
        </w:tc>
      </w:tr>
      <w:tr w:rsidR="00213EED" w:rsidRPr="00082424" w14:paraId="19AFF9E6" w14:textId="77777777" w:rsidTr="001457D4">
        <w:trPr>
          <w:trHeight w:val="228"/>
        </w:trPr>
        <w:tc>
          <w:tcPr>
            <w:tcW w:w="3055" w:type="pct"/>
          </w:tcPr>
          <w:p w14:paraId="11B35533" w14:textId="77777777" w:rsidR="00213EED" w:rsidRPr="00082424" w:rsidRDefault="00213EED" w:rsidP="00082424">
            <w:pPr>
              <w:spacing w:line="276" w:lineRule="auto"/>
              <w:ind w:left="426" w:right="-1"/>
              <w:rPr>
                <w:rFonts w:cs="Arial"/>
                <w:bCs/>
                <w:i/>
                <w:iCs/>
                <w:szCs w:val="24"/>
                <w:lang w:val="ro-MD"/>
              </w:rPr>
            </w:pPr>
            <w:r w:rsidRPr="00082424">
              <w:rPr>
                <w:rFonts w:cs="Arial"/>
                <w:bCs/>
                <w:i/>
                <w:iCs/>
                <w:szCs w:val="24"/>
                <w:lang w:val="ro-MD"/>
              </w:rPr>
              <w:t>- întreprinderi individuale</w:t>
            </w:r>
          </w:p>
        </w:tc>
        <w:tc>
          <w:tcPr>
            <w:tcW w:w="389" w:type="pct"/>
            <w:vAlign w:val="center"/>
          </w:tcPr>
          <w:p w14:paraId="27D8376E" w14:textId="77777777" w:rsidR="00213EED" w:rsidRPr="00082424" w:rsidRDefault="00213EED" w:rsidP="00082424">
            <w:pPr>
              <w:spacing w:line="276" w:lineRule="auto"/>
              <w:ind w:right="-1"/>
              <w:jc w:val="center"/>
              <w:rPr>
                <w:szCs w:val="24"/>
                <w:lang w:val="ro-MD"/>
              </w:rPr>
            </w:pPr>
            <w:r w:rsidRPr="00082424">
              <w:rPr>
                <w:szCs w:val="24"/>
                <w:lang w:val="ro-MD"/>
              </w:rPr>
              <w:t>0</w:t>
            </w:r>
          </w:p>
        </w:tc>
        <w:tc>
          <w:tcPr>
            <w:tcW w:w="389" w:type="pct"/>
            <w:vAlign w:val="center"/>
          </w:tcPr>
          <w:p w14:paraId="2CD34FC1" w14:textId="77777777" w:rsidR="00213EED" w:rsidRPr="00082424" w:rsidRDefault="00213EED" w:rsidP="00082424">
            <w:pPr>
              <w:spacing w:line="276" w:lineRule="auto"/>
              <w:ind w:right="-1"/>
              <w:jc w:val="center"/>
              <w:rPr>
                <w:szCs w:val="24"/>
                <w:lang w:val="ro-MD"/>
              </w:rPr>
            </w:pPr>
            <w:r w:rsidRPr="00082424">
              <w:rPr>
                <w:szCs w:val="24"/>
                <w:lang w:val="ro-MD"/>
              </w:rPr>
              <w:t>1</w:t>
            </w:r>
          </w:p>
        </w:tc>
        <w:tc>
          <w:tcPr>
            <w:tcW w:w="389" w:type="pct"/>
            <w:vAlign w:val="center"/>
          </w:tcPr>
          <w:p w14:paraId="41A75BF5" w14:textId="77777777" w:rsidR="00213EED" w:rsidRPr="00082424" w:rsidRDefault="00213EED" w:rsidP="00082424">
            <w:pPr>
              <w:spacing w:line="276" w:lineRule="auto"/>
              <w:ind w:right="-1"/>
              <w:jc w:val="center"/>
              <w:rPr>
                <w:szCs w:val="24"/>
                <w:lang w:val="ro-MD"/>
              </w:rPr>
            </w:pPr>
            <w:r w:rsidRPr="00082424">
              <w:rPr>
                <w:szCs w:val="24"/>
                <w:lang w:val="ro-MD"/>
              </w:rPr>
              <w:t>2</w:t>
            </w:r>
          </w:p>
        </w:tc>
        <w:tc>
          <w:tcPr>
            <w:tcW w:w="389" w:type="pct"/>
            <w:vAlign w:val="center"/>
          </w:tcPr>
          <w:p w14:paraId="4C7F8C5C" w14:textId="77777777" w:rsidR="00213EED" w:rsidRPr="00082424" w:rsidRDefault="00213EED" w:rsidP="00082424">
            <w:pPr>
              <w:spacing w:line="276" w:lineRule="auto"/>
              <w:ind w:right="-1"/>
              <w:jc w:val="center"/>
              <w:rPr>
                <w:szCs w:val="24"/>
                <w:lang w:val="ro-MD"/>
              </w:rPr>
            </w:pPr>
            <w:r w:rsidRPr="00082424">
              <w:rPr>
                <w:szCs w:val="24"/>
                <w:lang w:val="ro-MD"/>
              </w:rPr>
              <w:t>3</w:t>
            </w:r>
          </w:p>
        </w:tc>
        <w:tc>
          <w:tcPr>
            <w:tcW w:w="389" w:type="pct"/>
            <w:vAlign w:val="center"/>
          </w:tcPr>
          <w:p w14:paraId="543894C4" w14:textId="77777777" w:rsidR="00213EED" w:rsidRPr="00082424" w:rsidRDefault="00213EED" w:rsidP="00082424">
            <w:pPr>
              <w:spacing w:line="276" w:lineRule="auto"/>
              <w:ind w:right="-1"/>
              <w:jc w:val="center"/>
              <w:rPr>
                <w:szCs w:val="24"/>
                <w:lang w:val="ro-MD"/>
              </w:rPr>
            </w:pPr>
            <w:r w:rsidRPr="00082424">
              <w:rPr>
                <w:szCs w:val="24"/>
                <w:lang w:val="ro-MD"/>
              </w:rPr>
              <w:t>3</w:t>
            </w:r>
          </w:p>
        </w:tc>
      </w:tr>
      <w:tr w:rsidR="00213EED" w:rsidRPr="00082424" w14:paraId="3C6403ED" w14:textId="77777777" w:rsidTr="001457D4">
        <w:trPr>
          <w:trHeight w:val="228"/>
        </w:trPr>
        <w:tc>
          <w:tcPr>
            <w:tcW w:w="3055" w:type="pct"/>
          </w:tcPr>
          <w:p w14:paraId="0F12A61A" w14:textId="77777777" w:rsidR="00213EED" w:rsidRPr="00082424" w:rsidRDefault="00213EED" w:rsidP="00082424">
            <w:pPr>
              <w:spacing w:line="276" w:lineRule="auto"/>
              <w:ind w:left="426" w:right="-1"/>
              <w:rPr>
                <w:rFonts w:cs="Arial"/>
                <w:bCs/>
                <w:i/>
                <w:iCs/>
                <w:szCs w:val="24"/>
                <w:lang w:val="ro-MD"/>
              </w:rPr>
            </w:pPr>
            <w:r w:rsidRPr="00082424">
              <w:rPr>
                <w:rFonts w:cs="Arial"/>
                <w:bCs/>
                <w:i/>
                <w:iCs/>
                <w:szCs w:val="24"/>
                <w:lang w:val="ro-MD"/>
              </w:rPr>
              <w:t>- gospodării ţărăneşti</w:t>
            </w:r>
          </w:p>
        </w:tc>
        <w:tc>
          <w:tcPr>
            <w:tcW w:w="389" w:type="pct"/>
            <w:vAlign w:val="center"/>
          </w:tcPr>
          <w:p w14:paraId="597AFA1A" w14:textId="77777777" w:rsidR="00213EED" w:rsidRPr="00082424" w:rsidRDefault="00213EED" w:rsidP="00082424">
            <w:pPr>
              <w:spacing w:line="276" w:lineRule="auto"/>
              <w:ind w:right="-1"/>
              <w:jc w:val="center"/>
              <w:rPr>
                <w:szCs w:val="24"/>
                <w:lang w:val="ro-MD"/>
              </w:rPr>
            </w:pPr>
            <w:r w:rsidRPr="00082424">
              <w:rPr>
                <w:szCs w:val="24"/>
                <w:lang w:val="ro-MD"/>
              </w:rPr>
              <w:t>1</w:t>
            </w:r>
          </w:p>
        </w:tc>
        <w:tc>
          <w:tcPr>
            <w:tcW w:w="389" w:type="pct"/>
            <w:vAlign w:val="center"/>
          </w:tcPr>
          <w:p w14:paraId="5DD99C4C" w14:textId="77777777" w:rsidR="00213EED" w:rsidRPr="00082424" w:rsidRDefault="00213EED" w:rsidP="00082424">
            <w:pPr>
              <w:spacing w:line="276" w:lineRule="auto"/>
              <w:ind w:right="-1"/>
              <w:jc w:val="center"/>
              <w:rPr>
                <w:szCs w:val="24"/>
                <w:lang w:val="ro-MD"/>
              </w:rPr>
            </w:pPr>
            <w:r w:rsidRPr="00082424">
              <w:rPr>
                <w:szCs w:val="24"/>
                <w:lang w:val="ro-MD"/>
              </w:rPr>
              <w:t>1</w:t>
            </w:r>
          </w:p>
        </w:tc>
        <w:tc>
          <w:tcPr>
            <w:tcW w:w="389" w:type="pct"/>
            <w:vAlign w:val="center"/>
          </w:tcPr>
          <w:p w14:paraId="004DFC2F" w14:textId="77777777" w:rsidR="00213EED" w:rsidRPr="00082424" w:rsidRDefault="00213EED" w:rsidP="00082424">
            <w:pPr>
              <w:spacing w:line="276" w:lineRule="auto"/>
              <w:ind w:right="-1"/>
              <w:jc w:val="center"/>
              <w:rPr>
                <w:szCs w:val="24"/>
                <w:lang w:val="ro-MD"/>
              </w:rPr>
            </w:pPr>
            <w:r w:rsidRPr="00082424">
              <w:rPr>
                <w:szCs w:val="24"/>
                <w:lang w:val="ro-MD"/>
              </w:rPr>
              <w:t>1</w:t>
            </w:r>
          </w:p>
        </w:tc>
        <w:tc>
          <w:tcPr>
            <w:tcW w:w="389" w:type="pct"/>
            <w:vAlign w:val="center"/>
          </w:tcPr>
          <w:p w14:paraId="4AD0521E" w14:textId="77777777" w:rsidR="00213EED" w:rsidRPr="00082424" w:rsidRDefault="00213EED" w:rsidP="00082424">
            <w:pPr>
              <w:spacing w:line="276" w:lineRule="auto"/>
              <w:ind w:right="-1"/>
              <w:jc w:val="center"/>
              <w:rPr>
                <w:szCs w:val="24"/>
                <w:lang w:val="ro-MD"/>
              </w:rPr>
            </w:pPr>
            <w:r w:rsidRPr="00082424">
              <w:rPr>
                <w:szCs w:val="24"/>
                <w:lang w:val="ro-MD"/>
              </w:rPr>
              <w:t>1</w:t>
            </w:r>
          </w:p>
        </w:tc>
        <w:tc>
          <w:tcPr>
            <w:tcW w:w="389" w:type="pct"/>
            <w:vAlign w:val="center"/>
          </w:tcPr>
          <w:p w14:paraId="34EB27D6" w14:textId="77777777" w:rsidR="00213EED" w:rsidRPr="00082424" w:rsidRDefault="00213EED" w:rsidP="00082424">
            <w:pPr>
              <w:spacing w:line="276" w:lineRule="auto"/>
              <w:ind w:right="-1"/>
              <w:jc w:val="center"/>
              <w:rPr>
                <w:szCs w:val="24"/>
                <w:lang w:val="ro-MD"/>
              </w:rPr>
            </w:pPr>
            <w:r w:rsidRPr="00082424">
              <w:rPr>
                <w:szCs w:val="24"/>
                <w:lang w:val="ro-MD"/>
              </w:rPr>
              <w:t>1</w:t>
            </w:r>
          </w:p>
        </w:tc>
      </w:tr>
      <w:tr w:rsidR="00213EED" w:rsidRPr="00082424" w14:paraId="565ED0C6" w14:textId="77777777" w:rsidTr="001457D4">
        <w:trPr>
          <w:trHeight w:val="228"/>
        </w:trPr>
        <w:tc>
          <w:tcPr>
            <w:tcW w:w="3055" w:type="pct"/>
          </w:tcPr>
          <w:p w14:paraId="63F76400" w14:textId="77777777" w:rsidR="00213EED" w:rsidRPr="00082424" w:rsidRDefault="00213EED" w:rsidP="00082424">
            <w:pPr>
              <w:spacing w:line="276" w:lineRule="auto"/>
              <w:ind w:left="426" w:right="-1"/>
              <w:rPr>
                <w:rFonts w:cs="Arial"/>
                <w:bCs/>
                <w:i/>
                <w:iCs/>
                <w:szCs w:val="24"/>
                <w:lang w:val="ro-MD"/>
              </w:rPr>
            </w:pPr>
            <w:r w:rsidRPr="00082424">
              <w:rPr>
                <w:rFonts w:cs="Arial"/>
                <w:bCs/>
                <w:i/>
                <w:iCs/>
                <w:szCs w:val="24"/>
                <w:lang w:val="ro-MD"/>
              </w:rPr>
              <w:t>- patentă</w:t>
            </w:r>
          </w:p>
        </w:tc>
        <w:tc>
          <w:tcPr>
            <w:tcW w:w="389" w:type="pct"/>
            <w:vAlign w:val="center"/>
          </w:tcPr>
          <w:p w14:paraId="24C44A17" w14:textId="77777777" w:rsidR="00213EED" w:rsidRPr="00082424" w:rsidRDefault="00213EED" w:rsidP="00082424">
            <w:pPr>
              <w:spacing w:line="276" w:lineRule="auto"/>
              <w:ind w:right="-1"/>
              <w:jc w:val="center"/>
              <w:rPr>
                <w:szCs w:val="24"/>
                <w:lang w:val="ro-MD"/>
              </w:rPr>
            </w:pPr>
            <w:r w:rsidRPr="00082424">
              <w:rPr>
                <w:szCs w:val="24"/>
                <w:lang w:val="ro-MD"/>
              </w:rPr>
              <w:t>5</w:t>
            </w:r>
          </w:p>
        </w:tc>
        <w:tc>
          <w:tcPr>
            <w:tcW w:w="389" w:type="pct"/>
            <w:vAlign w:val="center"/>
          </w:tcPr>
          <w:p w14:paraId="195B1206" w14:textId="77777777" w:rsidR="00213EED" w:rsidRPr="00082424" w:rsidRDefault="00213EED" w:rsidP="00082424">
            <w:pPr>
              <w:spacing w:line="276" w:lineRule="auto"/>
              <w:ind w:right="-1"/>
              <w:jc w:val="center"/>
              <w:rPr>
                <w:szCs w:val="24"/>
                <w:lang w:val="ro-MD"/>
              </w:rPr>
            </w:pPr>
            <w:r w:rsidRPr="00082424">
              <w:rPr>
                <w:szCs w:val="24"/>
                <w:lang w:val="ro-MD"/>
              </w:rPr>
              <w:t>6</w:t>
            </w:r>
          </w:p>
        </w:tc>
        <w:tc>
          <w:tcPr>
            <w:tcW w:w="389" w:type="pct"/>
            <w:vAlign w:val="center"/>
          </w:tcPr>
          <w:p w14:paraId="55CF3676" w14:textId="77777777" w:rsidR="00213EED" w:rsidRPr="00082424" w:rsidRDefault="00213EED" w:rsidP="00082424">
            <w:pPr>
              <w:spacing w:line="276" w:lineRule="auto"/>
              <w:ind w:right="-1"/>
              <w:jc w:val="center"/>
              <w:rPr>
                <w:szCs w:val="24"/>
                <w:lang w:val="ro-MD"/>
              </w:rPr>
            </w:pPr>
            <w:r w:rsidRPr="00082424">
              <w:rPr>
                <w:szCs w:val="24"/>
                <w:lang w:val="ro-MD"/>
              </w:rPr>
              <w:t>7</w:t>
            </w:r>
          </w:p>
        </w:tc>
        <w:tc>
          <w:tcPr>
            <w:tcW w:w="389" w:type="pct"/>
            <w:vAlign w:val="center"/>
          </w:tcPr>
          <w:p w14:paraId="0969353F" w14:textId="77777777" w:rsidR="00213EED" w:rsidRPr="00082424" w:rsidRDefault="00213EED" w:rsidP="00082424">
            <w:pPr>
              <w:spacing w:line="276" w:lineRule="auto"/>
              <w:ind w:right="-1"/>
              <w:jc w:val="center"/>
              <w:rPr>
                <w:szCs w:val="24"/>
                <w:lang w:val="ro-MD"/>
              </w:rPr>
            </w:pPr>
            <w:r w:rsidRPr="00082424">
              <w:rPr>
                <w:szCs w:val="24"/>
                <w:lang w:val="ro-MD"/>
              </w:rPr>
              <w:t>8</w:t>
            </w:r>
          </w:p>
        </w:tc>
        <w:tc>
          <w:tcPr>
            <w:tcW w:w="389" w:type="pct"/>
            <w:vAlign w:val="center"/>
          </w:tcPr>
          <w:p w14:paraId="242C6657" w14:textId="77777777" w:rsidR="00213EED" w:rsidRPr="00082424" w:rsidRDefault="00213EED" w:rsidP="00082424">
            <w:pPr>
              <w:spacing w:line="276" w:lineRule="auto"/>
              <w:ind w:right="-1"/>
              <w:jc w:val="center"/>
              <w:rPr>
                <w:szCs w:val="24"/>
                <w:lang w:val="ro-MD"/>
              </w:rPr>
            </w:pPr>
            <w:r w:rsidRPr="00082424">
              <w:rPr>
                <w:szCs w:val="24"/>
                <w:lang w:val="ro-MD"/>
              </w:rPr>
              <w:t>9</w:t>
            </w:r>
          </w:p>
        </w:tc>
      </w:tr>
      <w:tr w:rsidR="00213EED" w:rsidRPr="00082424" w14:paraId="4ED0112D" w14:textId="77777777" w:rsidTr="001457D4">
        <w:trPr>
          <w:trHeight w:val="229"/>
        </w:trPr>
        <w:tc>
          <w:tcPr>
            <w:tcW w:w="3055" w:type="pct"/>
          </w:tcPr>
          <w:p w14:paraId="0E7C2C7A" w14:textId="77777777" w:rsidR="00213EED" w:rsidRPr="00082424" w:rsidRDefault="00213EED" w:rsidP="00082424">
            <w:pPr>
              <w:spacing w:line="276" w:lineRule="auto"/>
              <w:ind w:right="-1"/>
              <w:rPr>
                <w:rFonts w:cs="Arial"/>
                <w:b/>
                <w:bCs/>
                <w:i/>
                <w:iCs/>
                <w:szCs w:val="24"/>
                <w:lang w:val="ro-MD"/>
              </w:rPr>
            </w:pPr>
            <w:r w:rsidRPr="00082424">
              <w:rPr>
                <w:rFonts w:cs="Arial"/>
                <w:b/>
                <w:bCs/>
                <w:i/>
                <w:iCs/>
                <w:szCs w:val="24"/>
                <w:lang w:val="ro-MD"/>
              </w:rPr>
              <w:t>Întreprinderi cu drept de persoane juridice, inclusiv:</w:t>
            </w:r>
          </w:p>
        </w:tc>
        <w:tc>
          <w:tcPr>
            <w:tcW w:w="389" w:type="pct"/>
            <w:vAlign w:val="center"/>
          </w:tcPr>
          <w:p w14:paraId="4CC2F10D" w14:textId="77777777" w:rsidR="00213EED" w:rsidRPr="00082424" w:rsidRDefault="00213EED" w:rsidP="00082424">
            <w:pPr>
              <w:spacing w:line="276" w:lineRule="auto"/>
              <w:ind w:right="-1"/>
              <w:jc w:val="center"/>
              <w:rPr>
                <w:b/>
                <w:i/>
                <w:szCs w:val="24"/>
                <w:lang w:val="ro-MD"/>
              </w:rPr>
            </w:pPr>
            <w:r w:rsidRPr="00082424">
              <w:rPr>
                <w:b/>
                <w:i/>
                <w:szCs w:val="24"/>
                <w:lang w:val="ro-MD"/>
              </w:rPr>
              <w:t>10</w:t>
            </w:r>
          </w:p>
        </w:tc>
        <w:tc>
          <w:tcPr>
            <w:tcW w:w="389" w:type="pct"/>
            <w:vAlign w:val="center"/>
          </w:tcPr>
          <w:p w14:paraId="6DA66A6B" w14:textId="77777777" w:rsidR="00213EED" w:rsidRPr="00082424" w:rsidRDefault="00213EED" w:rsidP="00082424">
            <w:pPr>
              <w:spacing w:line="276" w:lineRule="auto"/>
              <w:ind w:right="-1"/>
              <w:jc w:val="center"/>
              <w:rPr>
                <w:b/>
                <w:i/>
                <w:szCs w:val="24"/>
                <w:lang w:val="ro-MD"/>
              </w:rPr>
            </w:pPr>
            <w:r w:rsidRPr="00082424">
              <w:rPr>
                <w:b/>
                <w:i/>
                <w:szCs w:val="24"/>
                <w:lang w:val="ro-MD"/>
              </w:rPr>
              <w:t>12</w:t>
            </w:r>
          </w:p>
        </w:tc>
        <w:tc>
          <w:tcPr>
            <w:tcW w:w="389" w:type="pct"/>
            <w:vAlign w:val="center"/>
          </w:tcPr>
          <w:p w14:paraId="244D7DE3" w14:textId="77777777" w:rsidR="00213EED" w:rsidRPr="00082424" w:rsidRDefault="00213EED" w:rsidP="00082424">
            <w:pPr>
              <w:spacing w:line="276" w:lineRule="auto"/>
              <w:ind w:right="-1"/>
              <w:jc w:val="center"/>
              <w:rPr>
                <w:b/>
                <w:i/>
                <w:szCs w:val="24"/>
                <w:lang w:val="ro-MD"/>
              </w:rPr>
            </w:pPr>
            <w:r w:rsidRPr="00082424">
              <w:rPr>
                <w:b/>
                <w:i/>
                <w:szCs w:val="24"/>
                <w:lang w:val="ro-MD"/>
              </w:rPr>
              <w:t>17</w:t>
            </w:r>
          </w:p>
        </w:tc>
        <w:tc>
          <w:tcPr>
            <w:tcW w:w="389" w:type="pct"/>
            <w:vAlign w:val="center"/>
          </w:tcPr>
          <w:p w14:paraId="4BE34069" w14:textId="77777777" w:rsidR="00213EED" w:rsidRPr="00082424" w:rsidRDefault="00213EED" w:rsidP="00082424">
            <w:pPr>
              <w:spacing w:line="276" w:lineRule="auto"/>
              <w:ind w:right="-1"/>
              <w:jc w:val="center"/>
              <w:rPr>
                <w:b/>
                <w:i/>
                <w:szCs w:val="24"/>
                <w:lang w:val="ro-MD"/>
              </w:rPr>
            </w:pPr>
            <w:r w:rsidRPr="00082424">
              <w:rPr>
                <w:b/>
                <w:i/>
                <w:szCs w:val="24"/>
                <w:lang w:val="ro-MD"/>
              </w:rPr>
              <w:t>19</w:t>
            </w:r>
          </w:p>
        </w:tc>
        <w:tc>
          <w:tcPr>
            <w:tcW w:w="389" w:type="pct"/>
            <w:vAlign w:val="center"/>
          </w:tcPr>
          <w:p w14:paraId="682AD8E7" w14:textId="77777777" w:rsidR="00213EED" w:rsidRPr="00082424" w:rsidRDefault="00213EED" w:rsidP="00082424">
            <w:pPr>
              <w:spacing w:line="276" w:lineRule="auto"/>
              <w:ind w:right="-1"/>
              <w:jc w:val="center"/>
              <w:rPr>
                <w:b/>
                <w:i/>
                <w:szCs w:val="24"/>
                <w:lang w:val="ro-MD"/>
              </w:rPr>
            </w:pPr>
            <w:r w:rsidRPr="00082424">
              <w:rPr>
                <w:b/>
                <w:i/>
                <w:szCs w:val="24"/>
                <w:lang w:val="ro-MD"/>
              </w:rPr>
              <w:t>21</w:t>
            </w:r>
          </w:p>
        </w:tc>
      </w:tr>
      <w:tr w:rsidR="00213EED" w:rsidRPr="00082424" w14:paraId="344AFA06" w14:textId="77777777" w:rsidTr="001457D4">
        <w:trPr>
          <w:trHeight w:val="229"/>
        </w:trPr>
        <w:tc>
          <w:tcPr>
            <w:tcW w:w="3055" w:type="pct"/>
          </w:tcPr>
          <w:p w14:paraId="1F2FBD79" w14:textId="77777777" w:rsidR="00213EED" w:rsidRPr="00082424" w:rsidRDefault="00213EED" w:rsidP="00082424">
            <w:pPr>
              <w:spacing w:line="276" w:lineRule="auto"/>
              <w:ind w:left="426" w:right="-1"/>
              <w:rPr>
                <w:rFonts w:cs="Arial"/>
                <w:bCs/>
                <w:i/>
                <w:iCs/>
                <w:szCs w:val="24"/>
                <w:lang w:val="ro-MD"/>
              </w:rPr>
            </w:pPr>
            <w:r w:rsidRPr="00082424">
              <w:rPr>
                <w:rFonts w:cs="Arial"/>
                <w:bCs/>
                <w:i/>
                <w:iCs/>
                <w:szCs w:val="24"/>
                <w:lang w:val="ro-MD"/>
              </w:rPr>
              <w:t>- societăţi cu răspundere limitată</w:t>
            </w:r>
          </w:p>
        </w:tc>
        <w:tc>
          <w:tcPr>
            <w:tcW w:w="389" w:type="pct"/>
            <w:vAlign w:val="center"/>
          </w:tcPr>
          <w:p w14:paraId="0584816F" w14:textId="77777777" w:rsidR="00213EED" w:rsidRPr="00082424" w:rsidRDefault="00213EED" w:rsidP="00082424">
            <w:pPr>
              <w:spacing w:line="276" w:lineRule="auto"/>
              <w:ind w:right="-1"/>
              <w:jc w:val="center"/>
              <w:rPr>
                <w:szCs w:val="24"/>
                <w:lang w:val="ro-MD"/>
              </w:rPr>
            </w:pPr>
            <w:r w:rsidRPr="00082424">
              <w:rPr>
                <w:szCs w:val="24"/>
                <w:lang w:val="ro-MD"/>
              </w:rPr>
              <w:t>2</w:t>
            </w:r>
          </w:p>
        </w:tc>
        <w:tc>
          <w:tcPr>
            <w:tcW w:w="389" w:type="pct"/>
            <w:vAlign w:val="center"/>
          </w:tcPr>
          <w:p w14:paraId="476634D3" w14:textId="77777777" w:rsidR="00213EED" w:rsidRPr="00082424" w:rsidRDefault="00213EED" w:rsidP="00082424">
            <w:pPr>
              <w:spacing w:line="276" w:lineRule="auto"/>
              <w:ind w:right="-1"/>
              <w:jc w:val="center"/>
              <w:rPr>
                <w:szCs w:val="24"/>
                <w:lang w:val="ro-MD"/>
              </w:rPr>
            </w:pPr>
            <w:r w:rsidRPr="00082424">
              <w:rPr>
                <w:szCs w:val="24"/>
                <w:lang w:val="ro-MD"/>
              </w:rPr>
              <w:t>4</w:t>
            </w:r>
          </w:p>
        </w:tc>
        <w:tc>
          <w:tcPr>
            <w:tcW w:w="389" w:type="pct"/>
            <w:vAlign w:val="center"/>
          </w:tcPr>
          <w:p w14:paraId="370550A7" w14:textId="77777777" w:rsidR="00213EED" w:rsidRPr="00082424" w:rsidRDefault="00213EED" w:rsidP="00082424">
            <w:pPr>
              <w:spacing w:line="276" w:lineRule="auto"/>
              <w:ind w:right="-1"/>
              <w:jc w:val="center"/>
              <w:rPr>
                <w:szCs w:val="24"/>
                <w:lang w:val="ro-MD"/>
              </w:rPr>
            </w:pPr>
            <w:r w:rsidRPr="00082424">
              <w:rPr>
                <w:szCs w:val="24"/>
                <w:lang w:val="ro-MD"/>
              </w:rPr>
              <w:t>9</w:t>
            </w:r>
          </w:p>
        </w:tc>
        <w:tc>
          <w:tcPr>
            <w:tcW w:w="389" w:type="pct"/>
            <w:vAlign w:val="center"/>
          </w:tcPr>
          <w:p w14:paraId="61F3F3E1" w14:textId="77777777" w:rsidR="00213EED" w:rsidRPr="00082424" w:rsidRDefault="00213EED" w:rsidP="00082424">
            <w:pPr>
              <w:spacing w:line="276" w:lineRule="auto"/>
              <w:ind w:right="-1"/>
              <w:jc w:val="center"/>
              <w:rPr>
                <w:szCs w:val="24"/>
                <w:lang w:val="ro-MD"/>
              </w:rPr>
            </w:pPr>
            <w:r w:rsidRPr="00082424">
              <w:rPr>
                <w:szCs w:val="24"/>
                <w:lang w:val="ro-MD"/>
              </w:rPr>
              <w:t>11</w:t>
            </w:r>
          </w:p>
        </w:tc>
        <w:tc>
          <w:tcPr>
            <w:tcW w:w="389" w:type="pct"/>
            <w:vAlign w:val="center"/>
          </w:tcPr>
          <w:p w14:paraId="66DFD714" w14:textId="77777777" w:rsidR="00213EED" w:rsidRPr="00082424" w:rsidRDefault="00213EED" w:rsidP="00082424">
            <w:pPr>
              <w:spacing w:line="276" w:lineRule="auto"/>
              <w:ind w:right="-1"/>
              <w:jc w:val="center"/>
              <w:rPr>
                <w:szCs w:val="24"/>
                <w:lang w:val="ro-MD"/>
              </w:rPr>
            </w:pPr>
            <w:r w:rsidRPr="00082424">
              <w:rPr>
                <w:szCs w:val="24"/>
                <w:lang w:val="ro-MD"/>
              </w:rPr>
              <w:t>13</w:t>
            </w:r>
          </w:p>
        </w:tc>
      </w:tr>
      <w:tr w:rsidR="00213EED" w:rsidRPr="00082424" w14:paraId="4FC0E58C" w14:textId="77777777" w:rsidTr="001457D4">
        <w:trPr>
          <w:trHeight w:val="229"/>
        </w:trPr>
        <w:tc>
          <w:tcPr>
            <w:tcW w:w="3055" w:type="pct"/>
          </w:tcPr>
          <w:p w14:paraId="3B669744" w14:textId="77777777" w:rsidR="00213EED" w:rsidRPr="00082424" w:rsidRDefault="00213EED" w:rsidP="00082424">
            <w:pPr>
              <w:spacing w:line="276" w:lineRule="auto"/>
              <w:ind w:left="426" w:right="-1"/>
              <w:rPr>
                <w:rFonts w:cs="Arial"/>
                <w:bCs/>
                <w:i/>
                <w:iCs/>
                <w:szCs w:val="24"/>
                <w:lang w:val="ro-MD"/>
              </w:rPr>
            </w:pPr>
            <w:r w:rsidRPr="00082424">
              <w:rPr>
                <w:rFonts w:cs="Arial"/>
                <w:bCs/>
                <w:i/>
                <w:iCs/>
                <w:szCs w:val="24"/>
                <w:lang w:val="ro-MD"/>
              </w:rPr>
              <w:t>- întreprinderi municipale</w:t>
            </w:r>
          </w:p>
        </w:tc>
        <w:tc>
          <w:tcPr>
            <w:tcW w:w="389" w:type="pct"/>
            <w:vAlign w:val="center"/>
          </w:tcPr>
          <w:p w14:paraId="69C5D26F" w14:textId="77777777" w:rsidR="00213EED" w:rsidRPr="00082424" w:rsidRDefault="00213EED" w:rsidP="00082424">
            <w:pPr>
              <w:spacing w:line="276" w:lineRule="auto"/>
              <w:ind w:right="-1"/>
              <w:jc w:val="center"/>
              <w:rPr>
                <w:szCs w:val="24"/>
                <w:lang w:val="ro-MD"/>
              </w:rPr>
            </w:pPr>
            <w:r w:rsidRPr="00082424">
              <w:rPr>
                <w:szCs w:val="24"/>
                <w:lang w:val="ro-MD"/>
              </w:rPr>
              <w:t>1</w:t>
            </w:r>
          </w:p>
        </w:tc>
        <w:tc>
          <w:tcPr>
            <w:tcW w:w="389" w:type="pct"/>
            <w:vAlign w:val="center"/>
          </w:tcPr>
          <w:p w14:paraId="6526D825" w14:textId="77777777" w:rsidR="00213EED" w:rsidRPr="00082424" w:rsidRDefault="00213EED" w:rsidP="00082424">
            <w:pPr>
              <w:spacing w:line="276" w:lineRule="auto"/>
              <w:ind w:right="-1"/>
              <w:jc w:val="center"/>
              <w:rPr>
                <w:szCs w:val="24"/>
                <w:lang w:val="ro-MD"/>
              </w:rPr>
            </w:pPr>
            <w:r w:rsidRPr="00082424">
              <w:rPr>
                <w:szCs w:val="24"/>
                <w:lang w:val="ro-MD"/>
              </w:rPr>
              <w:t>1</w:t>
            </w:r>
          </w:p>
        </w:tc>
        <w:tc>
          <w:tcPr>
            <w:tcW w:w="389" w:type="pct"/>
            <w:vAlign w:val="center"/>
          </w:tcPr>
          <w:p w14:paraId="1E3EEBE5" w14:textId="77777777" w:rsidR="00213EED" w:rsidRPr="00082424" w:rsidRDefault="00213EED" w:rsidP="00082424">
            <w:pPr>
              <w:spacing w:line="276" w:lineRule="auto"/>
              <w:ind w:right="-1"/>
              <w:jc w:val="center"/>
              <w:rPr>
                <w:szCs w:val="24"/>
                <w:lang w:val="ro-MD"/>
              </w:rPr>
            </w:pPr>
            <w:r w:rsidRPr="00082424">
              <w:rPr>
                <w:szCs w:val="24"/>
                <w:lang w:val="ro-MD"/>
              </w:rPr>
              <w:t>1</w:t>
            </w:r>
          </w:p>
        </w:tc>
        <w:tc>
          <w:tcPr>
            <w:tcW w:w="389" w:type="pct"/>
            <w:vAlign w:val="center"/>
          </w:tcPr>
          <w:p w14:paraId="6EEC6B9B" w14:textId="77777777" w:rsidR="00213EED" w:rsidRPr="00082424" w:rsidRDefault="00213EED" w:rsidP="00082424">
            <w:pPr>
              <w:spacing w:line="276" w:lineRule="auto"/>
              <w:ind w:right="-1"/>
              <w:jc w:val="center"/>
              <w:rPr>
                <w:szCs w:val="24"/>
                <w:lang w:val="ro-MD"/>
              </w:rPr>
            </w:pPr>
            <w:r w:rsidRPr="00082424">
              <w:rPr>
                <w:szCs w:val="24"/>
                <w:lang w:val="ro-MD"/>
              </w:rPr>
              <w:t>1</w:t>
            </w:r>
          </w:p>
        </w:tc>
        <w:tc>
          <w:tcPr>
            <w:tcW w:w="389" w:type="pct"/>
            <w:vAlign w:val="center"/>
          </w:tcPr>
          <w:p w14:paraId="7EE91B15" w14:textId="77777777" w:rsidR="00213EED" w:rsidRPr="00082424" w:rsidRDefault="00213EED" w:rsidP="00082424">
            <w:pPr>
              <w:spacing w:line="276" w:lineRule="auto"/>
              <w:ind w:right="-1"/>
              <w:jc w:val="center"/>
              <w:rPr>
                <w:szCs w:val="24"/>
                <w:lang w:val="ro-MD"/>
              </w:rPr>
            </w:pPr>
            <w:r w:rsidRPr="00082424">
              <w:rPr>
                <w:szCs w:val="24"/>
                <w:lang w:val="ro-MD"/>
              </w:rPr>
              <w:t>1</w:t>
            </w:r>
          </w:p>
        </w:tc>
      </w:tr>
      <w:tr w:rsidR="00213EED" w:rsidRPr="00082424" w14:paraId="2268F1B9" w14:textId="77777777" w:rsidTr="001457D4">
        <w:trPr>
          <w:trHeight w:val="229"/>
        </w:trPr>
        <w:tc>
          <w:tcPr>
            <w:tcW w:w="3055" w:type="pct"/>
          </w:tcPr>
          <w:p w14:paraId="3632FB82" w14:textId="77777777" w:rsidR="00213EED" w:rsidRPr="00082424" w:rsidRDefault="00213EED" w:rsidP="00082424">
            <w:pPr>
              <w:spacing w:line="276" w:lineRule="auto"/>
              <w:ind w:right="-1"/>
              <w:rPr>
                <w:rFonts w:cs="Arial"/>
                <w:b/>
                <w:bCs/>
                <w:i/>
                <w:iCs/>
                <w:szCs w:val="24"/>
                <w:lang w:val="ro-MD"/>
              </w:rPr>
            </w:pPr>
            <w:r w:rsidRPr="00082424">
              <w:rPr>
                <w:rFonts w:cs="Arial"/>
                <w:b/>
                <w:bCs/>
                <w:i/>
                <w:iCs/>
                <w:szCs w:val="24"/>
                <w:lang w:val="ro-MD"/>
              </w:rPr>
              <w:t>Instituţii şi organizaţii neguvernamentale</w:t>
            </w:r>
          </w:p>
        </w:tc>
        <w:tc>
          <w:tcPr>
            <w:tcW w:w="389" w:type="pct"/>
            <w:vAlign w:val="center"/>
          </w:tcPr>
          <w:p w14:paraId="5CE78749" w14:textId="77777777" w:rsidR="00213EED" w:rsidRPr="00082424" w:rsidRDefault="00213EED" w:rsidP="00082424">
            <w:pPr>
              <w:spacing w:line="276" w:lineRule="auto"/>
              <w:ind w:right="-1"/>
              <w:jc w:val="center"/>
              <w:rPr>
                <w:szCs w:val="24"/>
                <w:lang w:val="ro-MD"/>
              </w:rPr>
            </w:pPr>
            <w:r w:rsidRPr="00082424">
              <w:rPr>
                <w:szCs w:val="24"/>
                <w:lang w:val="ro-MD"/>
              </w:rPr>
              <w:t>7</w:t>
            </w:r>
          </w:p>
        </w:tc>
        <w:tc>
          <w:tcPr>
            <w:tcW w:w="389" w:type="pct"/>
            <w:vAlign w:val="center"/>
          </w:tcPr>
          <w:p w14:paraId="393DEC4A" w14:textId="77777777" w:rsidR="00213EED" w:rsidRPr="00082424" w:rsidRDefault="00213EED" w:rsidP="00082424">
            <w:pPr>
              <w:spacing w:line="276" w:lineRule="auto"/>
              <w:ind w:right="-1"/>
              <w:jc w:val="center"/>
              <w:rPr>
                <w:szCs w:val="24"/>
                <w:lang w:val="ro-MD"/>
              </w:rPr>
            </w:pPr>
            <w:r w:rsidRPr="00082424">
              <w:rPr>
                <w:szCs w:val="24"/>
                <w:lang w:val="ro-MD"/>
              </w:rPr>
              <w:t>7</w:t>
            </w:r>
          </w:p>
        </w:tc>
        <w:tc>
          <w:tcPr>
            <w:tcW w:w="389" w:type="pct"/>
            <w:vAlign w:val="center"/>
          </w:tcPr>
          <w:p w14:paraId="179E9486" w14:textId="77777777" w:rsidR="00213EED" w:rsidRPr="00082424" w:rsidRDefault="00213EED" w:rsidP="00082424">
            <w:pPr>
              <w:spacing w:line="276" w:lineRule="auto"/>
              <w:ind w:right="-1"/>
              <w:jc w:val="center"/>
              <w:rPr>
                <w:szCs w:val="24"/>
                <w:lang w:val="ro-MD"/>
              </w:rPr>
            </w:pPr>
            <w:r w:rsidRPr="00082424">
              <w:rPr>
                <w:szCs w:val="24"/>
                <w:lang w:val="ro-MD"/>
              </w:rPr>
              <w:t>7</w:t>
            </w:r>
          </w:p>
        </w:tc>
        <w:tc>
          <w:tcPr>
            <w:tcW w:w="389" w:type="pct"/>
            <w:vAlign w:val="center"/>
          </w:tcPr>
          <w:p w14:paraId="39B490A7" w14:textId="77777777" w:rsidR="00213EED" w:rsidRPr="00082424" w:rsidRDefault="00213EED" w:rsidP="00082424">
            <w:pPr>
              <w:spacing w:line="276" w:lineRule="auto"/>
              <w:ind w:right="-1"/>
              <w:jc w:val="center"/>
              <w:rPr>
                <w:szCs w:val="24"/>
                <w:lang w:val="ro-MD"/>
              </w:rPr>
            </w:pPr>
            <w:r w:rsidRPr="00082424">
              <w:rPr>
                <w:szCs w:val="24"/>
                <w:lang w:val="ro-MD"/>
              </w:rPr>
              <w:t>7</w:t>
            </w:r>
          </w:p>
        </w:tc>
        <w:tc>
          <w:tcPr>
            <w:tcW w:w="389" w:type="pct"/>
            <w:vAlign w:val="center"/>
          </w:tcPr>
          <w:p w14:paraId="5F1E2471" w14:textId="77777777" w:rsidR="00213EED" w:rsidRPr="00082424" w:rsidRDefault="00213EED" w:rsidP="00082424">
            <w:pPr>
              <w:spacing w:line="276" w:lineRule="auto"/>
              <w:ind w:right="-1"/>
              <w:jc w:val="center"/>
              <w:rPr>
                <w:szCs w:val="24"/>
                <w:lang w:val="ro-MD"/>
              </w:rPr>
            </w:pPr>
            <w:r w:rsidRPr="00082424">
              <w:rPr>
                <w:szCs w:val="24"/>
                <w:lang w:val="ro-MD"/>
              </w:rPr>
              <w:t>7</w:t>
            </w:r>
          </w:p>
        </w:tc>
      </w:tr>
    </w:tbl>
    <w:bookmarkEnd w:id="56"/>
    <w:p w14:paraId="2F0E048C" w14:textId="77777777" w:rsidR="00213EED" w:rsidRPr="00082424" w:rsidRDefault="00213EED" w:rsidP="00082424">
      <w:pPr>
        <w:spacing w:line="276" w:lineRule="auto"/>
        <w:ind w:right="-1"/>
        <w:jc w:val="both"/>
        <w:rPr>
          <w:i/>
          <w:iCs/>
          <w:szCs w:val="24"/>
          <w:lang w:val="ro-MD"/>
        </w:rPr>
      </w:pPr>
      <w:r w:rsidRPr="00082424">
        <w:rPr>
          <w:i/>
          <w:iCs/>
          <w:szCs w:val="24"/>
          <w:lang w:val="ro-MD"/>
        </w:rPr>
        <w:t>Sursa: Primăria localității</w:t>
      </w:r>
    </w:p>
    <w:p w14:paraId="47D14D7E" w14:textId="77777777" w:rsidR="00213EED" w:rsidRPr="00082424" w:rsidRDefault="00213EED" w:rsidP="00082424">
      <w:pPr>
        <w:spacing w:line="276" w:lineRule="auto"/>
        <w:ind w:right="-1"/>
        <w:jc w:val="both"/>
        <w:rPr>
          <w:rFonts w:eastAsia="Calibri" w:cs="Times New Roman"/>
          <w:szCs w:val="24"/>
          <w:lang w:val="ro-MD"/>
        </w:rPr>
      </w:pPr>
    </w:p>
    <w:p w14:paraId="4396C46C" w14:textId="77777777" w:rsidR="00213EED" w:rsidRPr="00082424" w:rsidRDefault="00213EED" w:rsidP="00082424">
      <w:pPr>
        <w:spacing w:line="276" w:lineRule="auto"/>
        <w:ind w:right="-1"/>
        <w:jc w:val="both"/>
        <w:rPr>
          <w:rFonts w:eastAsia="Calibri" w:cs="Times New Roman"/>
          <w:szCs w:val="24"/>
          <w:lang w:val="ro-MD"/>
        </w:rPr>
      </w:pPr>
      <w:r w:rsidRPr="00082424">
        <w:rPr>
          <w:rFonts w:eastAsia="Calibri" w:cs="Times New Roman"/>
          <w:szCs w:val="24"/>
          <w:lang w:val="ro-MD"/>
        </w:rPr>
        <w:t>Conform datelor prezentate de primărie, agenții economici care activează pe teritoriul satului Dănceni  au domenii diverse de activitate, cele mai importante fiind comerțul cu amănuntul, agrement, agricultură etc. În tabelul ce urmează sunt prezentate informații despre cei mai importanți agenți economici din localitate.</w:t>
      </w:r>
    </w:p>
    <w:p w14:paraId="09FA416C" w14:textId="77777777" w:rsidR="00213EED" w:rsidRPr="00082424" w:rsidRDefault="00213EED" w:rsidP="00082424">
      <w:pPr>
        <w:pStyle w:val="a9"/>
        <w:spacing w:line="276" w:lineRule="auto"/>
        <w:ind w:right="-1"/>
        <w:rPr>
          <w:rFonts w:cs="Arial"/>
          <w:szCs w:val="24"/>
          <w:lang w:val="ro-MD"/>
        </w:rPr>
      </w:pPr>
    </w:p>
    <w:p w14:paraId="60AC8C12" w14:textId="2FDE80AD" w:rsidR="001457D4" w:rsidRDefault="001457D4" w:rsidP="001457D4">
      <w:pPr>
        <w:pStyle w:val="a9"/>
        <w:keepNext/>
      </w:pPr>
      <w:bookmarkStart w:id="57" w:name="_Toc144993144"/>
      <w:proofErr w:type="spellStart"/>
      <w:r>
        <w:t>Tabelul</w:t>
      </w:r>
      <w:proofErr w:type="spellEnd"/>
      <w:r>
        <w:t xml:space="preserve">  </w:t>
      </w:r>
      <w:r>
        <w:fldChar w:fldCharType="begin"/>
      </w:r>
      <w:r>
        <w:instrText xml:space="preserve"> SEQ Tabelul_ \* ARABIC </w:instrText>
      </w:r>
      <w:r>
        <w:fldChar w:fldCharType="separate"/>
      </w:r>
      <w:r w:rsidR="008B5DDB">
        <w:rPr>
          <w:noProof/>
        </w:rPr>
        <w:t>7</w:t>
      </w:r>
      <w:r>
        <w:fldChar w:fldCharType="end"/>
      </w:r>
      <w:r>
        <w:t xml:space="preserve">. </w:t>
      </w:r>
      <w:proofErr w:type="spellStart"/>
      <w:r w:rsidRPr="00DC6223">
        <w:t>Principalii</w:t>
      </w:r>
      <w:proofErr w:type="spellEnd"/>
      <w:r w:rsidRPr="00DC6223">
        <w:t xml:space="preserve"> </w:t>
      </w:r>
      <w:proofErr w:type="spellStart"/>
      <w:r w:rsidRPr="00DC6223">
        <w:t>agenți</w:t>
      </w:r>
      <w:proofErr w:type="spellEnd"/>
      <w:r w:rsidRPr="00DC6223">
        <w:t xml:space="preserve"> economici din </w:t>
      </w:r>
      <w:proofErr w:type="spellStart"/>
      <w:r w:rsidRPr="00DC6223">
        <w:t>localitate</w:t>
      </w:r>
      <w:bookmarkEnd w:id="57"/>
      <w:proofErr w:type="spellEnd"/>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2747"/>
        <w:gridCol w:w="5014"/>
        <w:gridCol w:w="1470"/>
      </w:tblGrid>
      <w:tr w:rsidR="00213EED" w:rsidRPr="00082424" w14:paraId="38750F10" w14:textId="77777777" w:rsidTr="00063210">
        <w:trPr>
          <w:trHeight w:val="630"/>
          <w:tblHeader/>
        </w:trPr>
        <w:tc>
          <w:tcPr>
            <w:tcW w:w="787" w:type="dxa"/>
            <w:vMerge w:val="restart"/>
            <w:shd w:val="clear" w:color="auto" w:fill="auto"/>
            <w:vAlign w:val="center"/>
            <w:hideMark/>
          </w:tcPr>
          <w:p w14:paraId="56868573" w14:textId="77777777" w:rsidR="00213EED" w:rsidRPr="00082424" w:rsidRDefault="00213EED" w:rsidP="00082424">
            <w:pPr>
              <w:spacing w:line="276" w:lineRule="auto"/>
              <w:jc w:val="center"/>
              <w:rPr>
                <w:rFonts w:eastAsia="Times New Roman" w:cs="Calibri"/>
                <w:b/>
                <w:bCs/>
                <w:i/>
                <w:iCs/>
                <w:szCs w:val="24"/>
                <w:lang w:val="ro-MD" w:eastAsia="ro-RO"/>
              </w:rPr>
            </w:pPr>
            <w:r w:rsidRPr="00082424">
              <w:rPr>
                <w:rFonts w:eastAsia="Times New Roman" w:cs="Arial"/>
                <w:b/>
                <w:bCs/>
                <w:i/>
                <w:iCs/>
                <w:szCs w:val="24"/>
                <w:lang w:val="ro-MD" w:eastAsia="ro-RO"/>
              </w:rPr>
              <w:t>Nr. crt</w:t>
            </w:r>
          </w:p>
        </w:tc>
        <w:tc>
          <w:tcPr>
            <w:tcW w:w="2747" w:type="dxa"/>
            <w:vMerge w:val="restart"/>
            <w:shd w:val="clear" w:color="auto" w:fill="auto"/>
            <w:vAlign w:val="center"/>
            <w:hideMark/>
          </w:tcPr>
          <w:p w14:paraId="01BA70BC" w14:textId="77777777" w:rsidR="00213EED" w:rsidRPr="00082424" w:rsidRDefault="00213EED" w:rsidP="00082424">
            <w:pPr>
              <w:spacing w:line="276" w:lineRule="auto"/>
              <w:jc w:val="center"/>
              <w:rPr>
                <w:rFonts w:eastAsia="Times New Roman" w:cs="Calibri"/>
                <w:b/>
                <w:bCs/>
                <w:szCs w:val="24"/>
                <w:lang w:val="ro-MD" w:eastAsia="ro-RO"/>
              </w:rPr>
            </w:pPr>
            <w:r w:rsidRPr="00082424">
              <w:rPr>
                <w:rFonts w:eastAsia="Times New Roman" w:cs="Arial"/>
                <w:b/>
                <w:bCs/>
                <w:szCs w:val="24"/>
                <w:lang w:val="ro-MD" w:eastAsia="ro-RO"/>
              </w:rPr>
              <w:t>Denumirea agentului economic</w:t>
            </w:r>
          </w:p>
        </w:tc>
        <w:tc>
          <w:tcPr>
            <w:tcW w:w="5014" w:type="dxa"/>
            <w:vMerge w:val="restart"/>
            <w:shd w:val="clear" w:color="auto" w:fill="auto"/>
            <w:vAlign w:val="center"/>
            <w:hideMark/>
          </w:tcPr>
          <w:p w14:paraId="68839B9C" w14:textId="77777777" w:rsidR="00213EED" w:rsidRPr="00082424" w:rsidRDefault="00213EED" w:rsidP="00082424">
            <w:pPr>
              <w:spacing w:line="276" w:lineRule="auto"/>
              <w:jc w:val="center"/>
              <w:rPr>
                <w:rFonts w:eastAsia="Times New Roman" w:cs="Calibri"/>
                <w:b/>
                <w:bCs/>
                <w:szCs w:val="24"/>
                <w:lang w:val="ro-MD" w:eastAsia="ro-RO"/>
              </w:rPr>
            </w:pPr>
            <w:r w:rsidRPr="00082424">
              <w:rPr>
                <w:rFonts w:eastAsia="Times New Roman" w:cs="Arial"/>
                <w:b/>
                <w:bCs/>
                <w:szCs w:val="24"/>
                <w:lang w:val="ro-MD" w:eastAsia="ro-RO"/>
              </w:rPr>
              <w:t>Domeniul de activitate</w:t>
            </w:r>
          </w:p>
        </w:tc>
        <w:tc>
          <w:tcPr>
            <w:tcW w:w="1470" w:type="dxa"/>
            <w:vMerge w:val="restart"/>
            <w:shd w:val="clear" w:color="auto" w:fill="auto"/>
            <w:vAlign w:val="center"/>
            <w:hideMark/>
          </w:tcPr>
          <w:p w14:paraId="1BF59C2C" w14:textId="77777777" w:rsidR="00213EED" w:rsidRPr="00082424" w:rsidRDefault="00213EED" w:rsidP="00082424">
            <w:pPr>
              <w:spacing w:line="276" w:lineRule="auto"/>
              <w:jc w:val="center"/>
              <w:rPr>
                <w:rFonts w:eastAsia="Times New Roman" w:cs="Calibri"/>
                <w:b/>
                <w:bCs/>
                <w:szCs w:val="24"/>
                <w:lang w:val="ro-MD" w:eastAsia="ro-RO"/>
              </w:rPr>
            </w:pPr>
            <w:r w:rsidRPr="00082424">
              <w:rPr>
                <w:rFonts w:eastAsia="Times New Roman" w:cs="Arial"/>
                <w:b/>
                <w:bCs/>
                <w:szCs w:val="24"/>
                <w:lang w:val="ro-MD" w:eastAsia="ro-RO"/>
              </w:rPr>
              <w:t>Forma de proprietate</w:t>
            </w:r>
          </w:p>
        </w:tc>
      </w:tr>
      <w:tr w:rsidR="00213EED" w:rsidRPr="00082424" w14:paraId="456808C7" w14:textId="77777777" w:rsidTr="00063210">
        <w:trPr>
          <w:trHeight w:val="471"/>
          <w:tblHeader/>
        </w:trPr>
        <w:tc>
          <w:tcPr>
            <w:tcW w:w="787" w:type="dxa"/>
            <w:vMerge/>
            <w:vAlign w:val="center"/>
            <w:hideMark/>
          </w:tcPr>
          <w:p w14:paraId="7DCFB2CC" w14:textId="77777777" w:rsidR="00213EED" w:rsidRPr="00082424" w:rsidRDefault="00213EED" w:rsidP="00082424">
            <w:pPr>
              <w:spacing w:line="276" w:lineRule="auto"/>
              <w:rPr>
                <w:rFonts w:eastAsia="Times New Roman" w:cs="Calibri"/>
                <w:b/>
                <w:bCs/>
                <w:i/>
                <w:iCs/>
                <w:szCs w:val="24"/>
                <w:lang w:val="ro-MD" w:eastAsia="ro-RO"/>
              </w:rPr>
            </w:pPr>
          </w:p>
        </w:tc>
        <w:tc>
          <w:tcPr>
            <w:tcW w:w="2747" w:type="dxa"/>
            <w:vMerge/>
            <w:vAlign w:val="center"/>
            <w:hideMark/>
          </w:tcPr>
          <w:p w14:paraId="240B4215" w14:textId="77777777" w:rsidR="00213EED" w:rsidRPr="00082424" w:rsidRDefault="00213EED" w:rsidP="00082424">
            <w:pPr>
              <w:spacing w:line="276" w:lineRule="auto"/>
              <w:rPr>
                <w:rFonts w:eastAsia="Times New Roman" w:cs="Calibri"/>
                <w:b/>
                <w:bCs/>
                <w:szCs w:val="24"/>
                <w:lang w:val="ro-MD" w:eastAsia="ro-RO"/>
              </w:rPr>
            </w:pPr>
          </w:p>
        </w:tc>
        <w:tc>
          <w:tcPr>
            <w:tcW w:w="5014" w:type="dxa"/>
            <w:vMerge/>
            <w:vAlign w:val="center"/>
            <w:hideMark/>
          </w:tcPr>
          <w:p w14:paraId="5EF2F0C6" w14:textId="77777777" w:rsidR="00213EED" w:rsidRPr="00082424" w:rsidRDefault="00213EED" w:rsidP="00082424">
            <w:pPr>
              <w:spacing w:line="276" w:lineRule="auto"/>
              <w:rPr>
                <w:rFonts w:eastAsia="Times New Roman" w:cs="Calibri"/>
                <w:b/>
                <w:bCs/>
                <w:szCs w:val="24"/>
                <w:lang w:val="ro-MD" w:eastAsia="ro-RO"/>
              </w:rPr>
            </w:pPr>
          </w:p>
        </w:tc>
        <w:tc>
          <w:tcPr>
            <w:tcW w:w="1470" w:type="dxa"/>
            <w:vMerge/>
            <w:vAlign w:val="center"/>
            <w:hideMark/>
          </w:tcPr>
          <w:p w14:paraId="290BD145" w14:textId="77777777" w:rsidR="00213EED" w:rsidRPr="00082424" w:rsidRDefault="00213EED" w:rsidP="00082424">
            <w:pPr>
              <w:spacing w:line="276" w:lineRule="auto"/>
              <w:rPr>
                <w:rFonts w:eastAsia="Times New Roman" w:cs="Calibri"/>
                <w:b/>
                <w:bCs/>
                <w:szCs w:val="24"/>
                <w:lang w:val="ro-MD" w:eastAsia="ro-RO"/>
              </w:rPr>
            </w:pPr>
          </w:p>
        </w:tc>
      </w:tr>
      <w:tr w:rsidR="00213EED" w:rsidRPr="00082424" w14:paraId="0FC0513F" w14:textId="77777777" w:rsidTr="00063210">
        <w:trPr>
          <w:trHeight w:val="263"/>
        </w:trPr>
        <w:tc>
          <w:tcPr>
            <w:tcW w:w="787" w:type="dxa"/>
            <w:shd w:val="clear" w:color="auto" w:fill="auto"/>
            <w:vAlign w:val="center"/>
            <w:hideMark/>
          </w:tcPr>
          <w:p w14:paraId="4325836C" w14:textId="77777777" w:rsidR="00213EED" w:rsidRPr="00082424" w:rsidRDefault="00213EED" w:rsidP="00082424">
            <w:pPr>
              <w:spacing w:line="276" w:lineRule="auto"/>
              <w:ind w:right="-1"/>
              <w:jc w:val="center"/>
              <w:rPr>
                <w:szCs w:val="24"/>
                <w:lang w:val="ro-MD"/>
              </w:rPr>
            </w:pPr>
            <w:r w:rsidRPr="00082424">
              <w:rPr>
                <w:szCs w:val="24"/>
                <w:lang w:val="ro-MD"/>
              </w:rPr>
              <w:t>1</w:t>
            </w:r>
          </w:p>
        </w:tc>
        <w:tc>
          <w:tcPr>
            <w:tcW w:w="2747" w:type="dxa"/>
            <w:shd w:val="clear" w:color="auto" w:fill="auto"/>
          </w:tcPr>
          <w:p w14:paraId="112FAADE" w14:textId="77777777" w:rsidR="00213EED" w:rsidRPr="00082424" w:rsidRDefault="00213EED" w:rsidP="00082424">
            <w:pPr>
              <w:spacing w:line="276" w:lineRule="auto"/>
              <w:ind w:right="-1"/>
              <w:rPr>
                <w:szCs w:val="24"/>
                <w:lang w:val="ro-MD"/>
              </w:rPr>
            </w:pPr>
            <w:r w:rsidRPr="00082424">
              <w:rPr>
                <w:szCs w:val="24"/>
                <w:lang w:val="ro-MD"/>
              </w:rPr>
              <w:t>TRANSILVAS</w:t>
            </w:r>
          </w:p>
        </w:tc>
        <w:tc>
          <w:tcPr>
            <w:tcW w:w="5014" w:type="dxa"/>
            <w:shd w:val="clear" w:color="auto" w:fill="auto"/>
          </w:tcPr>
          <w:p w14:paraId="6CBAB7F3" w14:textId="77777777" w:rsidR="00213EED" w:rsidRPr="00082424" w:rsidRDefault="00144353" w:rsidP="00082424">
            <w:pPr>
              <w:spacing w:line="276" w:lineRule="auto"/>
              <w:ind w:right="-1"/>
              <w:jc w:val="both"/>
              <w:rPr>
                <w:szCs w:val="24"/>
                <w:lang w:val="ro-MD"/>
              </w:rPr>
            </w:pPr>
            <w:r w:rsidRPr="00082424">
              <w:rPr>
                <w:szCs w:val="24"/>
                <w:lang w:val="ro-MD"/>
              </w:rPr>
              <w:t>Agricultură</w:t>
            </w:r>
          </w:p>
        </w:tc>
        <w:tc>
          <w:tcPr>
            <w:tcW w:w="1470" w:type="dxa"/>
            <w:shd w:val="clear" w:color="auto" w:fill="auto"/>
          </w:tcPr>
          <w:p w14:paraId="522FD30C" w14:textId="77777777" w:rsidR="00213EED" w:rsidRPr="00082424" w:rsidRDefault="00213EED" w:rsidP="00082424">
            <w:pPr>
              <w:spacing w:line="276" w:lineRule="auto"/>
              <w:ind w:right="-1"/>
              <w:jc w:val="center"/>
              <w:rPr>
                <w:szCs w:val="24"/>
                <w:lang w:val="ro-MD"/>
              </w:rPr>
            </w:pPr>
            <w:r w:rsidRPr="00082424">
              <w:rPr>
                <w:szCs w:val="24"/>
                <w:lang w:val="ro-MD"/>
              </w:rPr>
              <w:t>SRL</w:t>
            </w:r>
          </w:p>
        </w:tc>
      </w:tr>
      <w:tr w:rsidR="00213EED" w:rsidRPr="00082424" w14:paraId="5C50FE2A" w14:textId="77777777" w:rsidTr="00063210">
        <w:trPr>
          <w:trHeight w:val="339"/>
        </w:trPr>
        <w:tc>
          <w:tcPr>
            <w:tcW w:w="787" w:type="dxa"/>
            <w:shd w:val="clear" w:color="auto" w:fill="auto"/>
            <w:vAlign w:val="center"/>
            <w:hideMark/>
          </w:tcPr>
          <w:p w14:paraId="5FF9A837" w14:textId="77777777" w:rsidR="00213EED" w:rsidRPr="00082424" w:rsidRDefault="00213EED" w:rsidP="00082424">
            <w:pPr>
              <w:spacing w:line="276" w:lineRule="auto"/>
              <w:ind w:right="-1"/>
              <w:jc w:val="center"/>
              <w:rPr>
                <w:szCs w:val="24"/>
                <w:lang w:val="ro-MD"/>
              </w:rPr>
            </w:pPr>
            <w:r w:rsidRPr="00082424">
              <w:rPr>
                <w:szCs w:val="24"/>
                <w:lang w:val="ro-MD"/>
              </w:rPr>
              <w:t>2</w:t>
            </w:r>
          </w:p>
        </w:tc>
        <w:tc>
          <w:tcPr>
            <w:tcW w:w="2747" w:type="dxa"/>
            <w:shd w:val="clear" w:color="auto" w:fill="auto"/>
          </w:tcPr>
          <w:p w14:paraId="07B72704" w14:textId="77777777" w:rsidR="00213EED" w:rsidRPr="00082424" w:rsidRDefault="00213EED" w:rsidP="00082424">
            <w:pPr>
              <w:spacing w:line="276" w:lineRule="auto"/>
              <w:ind w:right="-1"/>
              <w:rPr>
                <w:szCs w:val="24"/>
                <w:lang w:val="ro-MD"/>
              </w:rPr>
            </w:pPr>
            <w:r w:rsidRPr="00082424">
              <w:rPr>
                <w:szCs w:val="24"/>
                <w:lang w:val="ro-MD"/>
              </w:rPr>
              <w:t>Mariandro Lux</w:t>
            </w:r>
          </w:p>
        </w:tc>
        <w:tc>
          <w:tcPr>
            <w:tcW w:w="5014" w:type="dxa"/>
            <w:shd w:val="clear" w:color="auto" w:fill="auto"/>
          </w:tcPr>
          <w:p w14:paraId="1860808C" w14:textId="77777777" w:rsidR="00213EED" w:rsidRPr="00082424" w:rsidRDefault="00144353" w:rsidP="00082424">
            <w:pPr>
              <w:spacing w:line="276" w:lineRule="auto"/>
              <w:ind w:right="-1"/>
              <w:jc w:val="both"/>
              <w:rPr>
                <w:szCs w:val="24"/>
                <w:lang w:val="ro-MD"/>
              </w:rPr>
            </w:pPr>
            <w:r w:rsidRPr="00082424">
              <w:rPr>
                <w:szCs w:val="24"/>
                <w:lang w:val="ro-MD"/>
              </w:rPr>
              <w:t>A</w:t>
            </w:r>
            <w:r w:rsidR="00213EED" w:rsidRPr="00082424">
              <w:rPr>
                <w:szCs w:val="24"/>
                <w:lang w:val="ro-MD"/>
              </w:rPr>
              <w:t>grement</w:t>
            </w:r>
          </w:p>
        </w:tc>
        <w:tc>
          <w:tcPr>
            <w:tcW w:w="1470" w:type="dxa"/>
            <w:shd w:val="clear" w:color="auto" w:fill="auto"/>
          </w:tcPr>
          <w:p w14:paraId="49304843" w14:textId="77777777" w:rsidR="00213EED" w:rsidRPr="00082424" w:rsidRDefault="00213EED" w:rsidP="00082424">
            <w:pPr>
              <w:spacing w:line="276" w:lineRule="auto"/>
              <w:ind w:right="-1"/>
              <w:jc w:val="center"/>
              <w:rPr>
                <w:szCs w:val="24"/>
                <w:lang w:val="ro-MD"/>
              </w:rPr>
            </w:pPr>
            <w:r w:rsidRPr="00082424">
              <w:rPr>
                <w:szCs w:val="24"/>
                <w:lang w:val="ro-MD"/>
              </w:rPr>
              <w:t>SRL</w:t>
            </w:r>
          </w:p>
        </w:tc>
      </w:tr>
      <w:tr w:rsidR="00213EED" w:rsidRPr="00082424" w14:paraId="6BE72415" w14:textId="77777777" w:rsidTr="00063210">
        <w:trPr>
          <w:trHeight w:val="160"/>
        </w:trPr>
        <w:tc>
          <w:tcPr>
            <w:tcW w:w="787" w:type="dxa"/>
            <w:shd w:val="clear" w:color="auto" w:fill="auto"/>
            <w:vAlign w:val="center"/>
            <w:hideMark/>
          </w:tcPr>
          <w:p w14:paraId="2A338A92" w14:textId="77777777" w:rsidR="00213EED" w:rsidRPr="00082424" w:rsidRDefault="00213EED" w:rsidP="00082424">
            <w:pPr>
              <w:spacing w:line="276" w:lineRule="auto"/>
              <w:ind w:right="-1"/>
              <w:jc w:val="center"/>
              <w:rPr>
                <w:szCs w:val="24"/>
                <w:lang w:val="ro-MD"/>
              </w:rPr>
            </w:pPr>
            <w:r w:rsidRPr="00082424">
              <w:rPr>
                <w:szCs w:val="24"/>
                <w:lang w:val="ro-MD"/>
              </w:rPr>
              <w:t>3</w:t>
            </w:r>
          </w:p>
        </w:tc>
        <w:tc>
          <w:tcPr>
            <w:tcW w:w="2747" w:type="dxa"/>
            <w:shd w:val="clear" w:color="auto" w:fill="auto"/>
          </w:tcPr>
          <w:p w14:paraId="1657B971" w14:textId="77777777" w:rsidR="00213EED" w:rsidRPr="00082424" w:rsidRDefault="00213EED" w:rsidP="00082424">
            <w:pPr>
              <w:spacing w:line="276" w:lineRule="auto"/>
              <w:ind w:right="-1"/>
              <w:rPr>
                <w:szCs w:val="24"/>
                <w:lang w:val="ro-MD"/>
              </w:rPr>
            </w:pPr>
            <w:r w:rsidRPr="00082424">
              <w:rPr>
                <w:szCs w:val="24"/>
                <w:lang w:val="ro-MD"/>
              </w:rPr>
              <w:t>Rică Frunză</w:t>
            </w:r>
          </w:p>
        </w:tc>
        <w:tc>
          <w:tcPr>
            <w:tcW w:w="5014" w:type="dxa"/>
            <w:shd w:val="clear" w:color="auto" w:fill="auto"/>
          </w:tcPr>
          <w:p w14:paraId="3E71D295" w14:textId="77777777" w:rsidR="00213EED" w:rsidRPr="00082424" w:rsidRDefault="00213EED" w:rsidP="00082424">
            <w:pPr>
              <w:spacing w:line="276" w:lineRule="auto"/>
              <w:ind w:right="-1"/>
              <w:rPr>
                <w:szCs w:val="24"/>
                <w:lang w:val="ro-MD"/>
              </w:rPr>
            </w:pPr>
            <w:r w:rsidRPr="00082424">
              <w:rPr>
                <w:szCs w:val="24"/>
                <w:lang w:val="ro-MD"/>
              </w:rPr>
              <w:t>comerț cu amănuntul</w:t>
            </w:r>
          </w:p>
        </w:tc>
        <w:tc>
          <w:tcPr>
            <w:tcW w:w="1470" w:type="dxa"/>
            <w:shd w:val="clear" w:color="auto" w:fill="auto"/>
          </w:tcPr>
          <w:p w14:paraId="2FA87040" w14:textId="77777777" w:rsidR="00213EED" w:rsidRPr="00082424" w:rsidRDefault="00213EED" w:rsidP="00082424">
            <w:pPr>
              <w:spacing w:line="276" w:lineRule="auto"/>
              <w:ind w:right="-1"/>
              <w:jc w:val="center"/>
              <w:rPr>
                <w:szCs w:val="24"/>
                <w:lang w:val="ro-MD"/>
              </w:rPr>
            </w:pPr>
            <w:r w:rsidRPr="00082424">
              <w:rPr>
                <w:szCs w:val="24"/>
                <w:lang w:val="ro-MD"/>
              </w:rPr>
              <w:t>SRL</w:t>
            </w:r>
          </w:p>
        </w:tc>
      </w:tr>
      <w:tr w:rsidR="00213EED" w:rsidRPr="00082424" w14:paraId="29D78FF6" w14:textId="77777777" w:rsidTr="00063210">
        <w:trPr>
          <w:trHeight w:val="264"/>
        </w:trPr>
        <w:tc>
          <w:tcPr>
            <w:tcW w:w="787" w:type="dxa"/>
            <w:shd w:val="clear" w:color="auto" w:fill="auto"/>
            <w:vAlign w:val="center"/>
            <w:hideMark/>
          </w:tcPr>
          <w:p w14:paraId="1D603BDB" w14:textId="77777777" w:rsidR="00213EED" w:rsidRPr="00082424" w:rsidRDefault="00213EED" w:rsidP="00082424">
            <w:pPr>
              <w:spacing w:line="276" w:lineRule="auto"/>
              <w:ind w:right="-1"/>
              <w:jc w:val="center"/>
              <w:rPr>
                <w:szCs w:val="24"/>
                <w:lang w:val="ro-MD"/>
              </w:rPr>
            </w:pPr>
            <w:r w:rsidRPr="00082424">
              <w:rPr>
                <w:szCs w:val="24"/>
                <w:lang w:val="ro-MD"/>
              </w:rPr>
              <w:t>4</w:t>
            </w:r>
          </w:p>
        </w:tc>
        <w:tc>
          <w:tcPr>
            <w:tcW w:w="2747" w:type="dxa"/>
            <w:shd w:val="clear" w:color="auto" w:fill="auto"/>
          </w:tcPr>
          <w:p w14:paraId="0FE50EB6" w14:textId="77777777" w:rsidR="00213EED" w:rsidRPr="00082424" w:rsidRDefault="00213EED" w:rsidP="00082424">
            <w:pPr>
              <w:spacing w:line="276" w:lineRule="auto"/>
              <w:ind w:right="-1"/>
              <w:rPr>
                <w:szCs w:val="24"/>
                <w:lang w:val="ro-MD"/>
              </w:rPr>
            </w:pPr>
            <w:r w:rsidRPr="00082424">
              <w:rPr>
                <w:szCs w:val="24"/>
                <w:lang w:val="ro-MD"/>
              </w:rPr>
              <w:t>Europa Ursu</w:t>
            </w:r>
          </w:p>
        </w:tc>
        <w:tc>
          <w:tcPr>
            <w:tcW w:w="5014" w:type="dxa"/>
            <w:shd w:val="clear" w:color="auto" w:fill="auto"/>
          </w:tcPr>
          <w:p w14:paraId="617220E6" w14:textId="77777777" w:rsidR="00213EED" w:rsidRPr="00082424" w:rsidRDefault="00213EED" w:rsidP="00082424">
            <w:pPr>
              <w:spacing w:line="276" w:lineRule="auto"/>
              <w:ind w:right="-1"/>
              <w:jc w:val="both"/>
              <w:rPr>
                <w:szCs w:val="24"/>
                <w:lang w:val="ro-MD"/>
              </w:rPr>
            </w:pPr>
            <w:r w:rsidRPr="00082424">
              <w:rPr>
                <w:szCs w:val="24"/>
                <w:lang w:val="ro-MD"/>
              </w:rPr>
              <w:t>comerț cu amănuntul</w:t>
            </w:r>
          </w:p>
        </w:tc>
        <w:tc>
          <w:tcPr>
            <w:tcW w:w="1470" w:type="dxa"/>
            <w:shd w:val="clear" w:color="auto" w:fill="auto"/>
          </w:tcPr>
          <w:p w14:paraId="72650E03" w14:textId="77777777" w:rsidR="00213EED" w:rsidRPr="00082424" w:rsidRDefault="00213EED" w:rsidP="00082424">
            <w:pPr>
              <w:spacing w:line="276" w:lineRule="auto"/>
              <w:ind w:right="-1"/>
              <w:jc w:val="center"/>
              <w:rPr>
                <w:szCs w:val="24"/>
                <w:lang w:val="ro-MD"/>
              </w:rPr>
            </w:pPr>
            <w:r w:rsidRPr="00082424">
              <w:rPr>
                <w:szCs w:val="24"/>
                <w:lang w:val="ro-MD"/>
              </w:rPr>
              <w:t>ÎI</w:t>
            </w:r>
          </w:p>
        </w:tc>
      </w:tr>
      <w:tr w:rsidR="00213EED" w:rsidRPr="00082424" w14:paraId="6A40661C" w14:textId="77777777" w:rsidTr="00063210">
        <w:trPr>
          <w:trHeight w:val="353"/>
        </w:trPr>
        <w:tc>
          <w:tcPr>
            <w:tcW w:w="787" w:type="dxa"/>
            <w:shd w:val="clear" w:color="auto" w:fill="auto"/>
            <w:vAlign w:val="center"/>
            <w:hideMark/>
          </w:tcPr>
          <w:p w14:paraId="4DBAA868" w14:textId="77777777" w:rsidR="00213EED" w:rsidRPr="00082424" w:rsidRDefault="00213EED" w:rsidP="00082424">
            <w:pPr>
              <w:spacing w:line="276" w:lineRule="auto"/>
              <w:ind w:right="-1"/>
              <w:jc w:val="center"/>
              <w:rPr>
                <w:szCs w:val="24"/>
                <w:lang w:val="ro-MD"/>
              </w:rPr>
            </w:pPr>
            <w:r w:rsidRPr="00082424">
              <w:rPr>
                <w:szCs w:val="24"/>
                <w:lang w:val="ro-MD"/>
              </w:rPr>
              <w:t>5</w:t>
            </w:r>
          </w:p>
        </w:tc>
        <w:tc>
          <w:tcPr>
            <w:tcW w:w="2747" w:type="dxa"/>
            <w:shd w:val="clear" w:color="auto" w:fill="auto"/>
          </w:tcPr>
          <w:p w14:paraId="0CDB8808" w14:textId="77777777" w:rsidR="00213EED" w:rsidRPr="00082424" w:rsidRDefault="00213EED" w:rsidP="00082424">
            <w:pPr>
              <w:spacing w:line="276" w:lineRule="auto"/>
              <w:ind w:right="-1"/>
              <w:rPr>
                <w:szCs w:val="24"/>
                <w:lang w:val="ro-MD"/>
              </w:rPr>
            </w:pPr>
            <w:r w:rsidRPr="00082424">
              <w:rPr>
                <w:szCs w:val="24"/>
                <w:lang w:val="ro-MD"/>
              </w:rPr>
              <w:t>ESHOP FIX</w:t>
            </w:r>
          </w:p>
        </w:tc>
        <w:tc>
          <w:tcPr>
            <w:tcW w:w="5014" w:type="dxa"/>
            <w:shd w:val="clear" w:color="auto" w:fill="auto"/>
          </w:tcPr>
          <w:p w14:paraId="5CFE641C" w14:textId="77777777" w:rsidR="00213EED" w:rsidRPr="00082424" w:rsidRDefault="00213EED" w:rsidP="00082424">
            <w:pPr>
              <w:spacing w:line="276" w:lineRule="auto"/>
              <w:ind w:right="-1"/>
              <w:jc w:val="both"/>
              <w:rPr>
                <w:szCs w:val="24"/>
                <w:lang w:val="ro-MD"/>
              </w:rPr>
            </w:pPr>
            <w:r w:rsidRPr="00082424">
              <w:rPr>
                <w:szCs w:val="24"/>
                <w:lang w:val="ro-MD"/>
              </w:rPr>
              <w:t>comerț cu amănuntul</w:t>
            </w:r>
          </w:p>
        </w:tc>
        <w:tc>
          <w:tcPr>
            <w:tcW w:w="1470" w:type="dxa"/>
            <w:shd w:val="clear" w:color="auto" w:fill="auto"/>
          </w:tcPr>
          <w:p w14:paraId="265371C5" w14:textId="77777777" w:rsidR="00213EED" w:rsidRPr="00082424" w:rsidRDefault="00213EED" w:rsidP="00082424">
            <w:pPr>
              <w:spacing w:line="276" w:lineRule="auto"/>
              <w:ind w:right="-1"/>
              <w:jc w:val="center"/>
              <w:rPr>
                <w:szCs w:val="24"/>
                <w:lang w:val="ro-MD"/>
              </w:rPr>
            </w:pPr>
            <w:r w:rsidRPr="00082424">
              <w:rPr>
                <w:szCs w:val="24"/>
                <w:lang w:val="ro-MD"/>
              </w:rPr>
              <w:t>SRL</w:t>
            </w:r>
          </w:p>
        </w:tc>
      </w:tr>
      <w:tr w:rsidR="00213EED" w:rsidRPr="00082424" w14:paraId="5FBEBD25" w14:textId="77777777" w:rsidTr="00063210">
        <w:trPr>
          <w:trHeight w:val="274"/>
        </w:trPr>
        <w:tc>
          <w:tcPr>
            <w:tcW w:w="787" w:type="dxa"/>
            <w:shd w:val="clear" w:color="auto" w:fill="auto"/>
            <w:vAlign w:val="center"/>
            <w:hideMark/>
          </w:tcPr>
          <w:p w14:paraId="439A2E51" w14:textId="77777777" w:rsidR="00213EED" w:rsidRPr="00082424" w:rsidRDefault="00213EED" w:rsidP="00082424">
            <w:pPr>
              <w:spacing w:line="276" w:lineRule="auto"/>
              <w:ind w:right="-1"/>
              <w:jc w:val="center"/>
              <w:rPr>
                <w:szCs w:val="24"/>
                <w:lang w:val="ro-MD"/>
              </w:rPr>
            </w:pPr>
            <w:r w:rsidRPr="00082424">
              <w:rPr>
                <w:szCs w:val="24"/>
                <w:lang w:val="ro-MD"/>
              </w:rPr>
              <w:t>6</w:t>
            </w:r>
          </w:p>
        </w:tc>
        <w:tc>
          <w:tcPr>
            <w:tcW w:w="2747" w:type="dxa"/>
            <w:shd w:val="clear" w:color="auto" w:fill="auto"/>
          </w:tcPr>
          <w:p w14:paraId="0CEFB3B8" w14:textId="77777777" w:rsidR="00213EED" w:rsidRPr="00082424" w:rsidRDefault="00213EED" w:rsidP="00082424">
            <w:pPr>
              <w:spacing w:line="276" w:lineRule="auto"/>
              <w:ind w:right="-1"/>
              <w:rPr>
                <w:szCs w:val="24"/>
                <w:lang w:val="ro-MD"/>
              </w:rPr>
            </w:pPr>
            <w:r w:rsidRPr="00082424">
              <w:rPr>
                <w:szCs w:val="24"/>
                <w:lang w:val="ro-MD"/>
              </w:rPr>
              <w:t xml:space="preserve">Baștina </w:t>
            </w:r>
            <w:r w:rsidR="00144353" w:rsidRPr="00082424">
              <w:rPr>
                <w:szCs w:val="24"/>
                <w:lang w:val="ro-MD"/>
              </w:rPr>
              <w:t>–</w:t>
            </w:r>
            <w:r w:rsidRPr="00082424">
              <w:rPr>
                <w:szCs w:val="24"/>
                <w:lang w:val="ro-MD"/>
              </w:rPr>
              <w:t xml:space="preserve"> Radog</w:t>
            </w:r>
          </w:p>
        </w:tc>
        <w:tc>
          <w:tcPr>
            <w:tcW w:w="5014" w:type="dxa"/>
            <w:shd w:val="clear" w:color="auto" w:fill="auto"/>
          </w:tcPr>
          <w:p w14:paraId="62CE4899" w14:textId="77777777" w:rsidR="00213EED" w:rsidRPr="00082424" w:rsidRDefault="00213EED" w:rsidP="00082424">
            <w:pPr>
              <w:spacing w:line="276" w:lineRule="auto"/>
              <w:ind w:right="-1"/>
              <w:jc w:val="both"/>
              <w:rPr>
                <w:szCs w:val="24"/>
                <w:lang w:val="ro-MD"/>
              </w:rPr>
            </w:pPr>
            <w:r w:rsidRPr="00082424">
              <w:rPr>
                <w:szCs w:val="24"/>
                <w:lang w:val="ro-MD"/>
              </w:rPr>
              <w:t>sală de festivități</w:t>
            </w:r>
          </w:p>
        </w:tc>
        <w:tc>
          <w:tcPr>
            <w:tcW w:w="1470" w:type="dxa"/>
            <w:shd w:val="clear" w:color="auto" w:fill="auto"/>
          </w:tcPr>
          <w:p w14:paraId="1EC3FC9C" w14:textId="77777777" w:rsidR="00213EED" w:rsidRPr="00082424" w:rsidRDefault="00213EED" w:rsidP="00082424">
            <w:pPr>
              <w:spacing w:line="276" w:lineRule="auto"/>
              <w:ind w:left="-57" w:right="-1"/>
              <w:jc w:val="center"/>
              <w:rPr>
                <w:szCs w:val="24"/>
                <w:lang w:val="ro-MD"/>
              </w:rPr>
            </w:pPr>
            <w:r w:rsidRPr="00082424">
              <w:rPr>
                <w:szCs w:val="24"/>
                <w:lang w:val="ro-MD"/>
              </w:rPr>
              <w:t>SRL</w:t>
            </w:r>
          </w:p>
        </w:tc>
      </w:tr>
      <w:tr w:rsidR="00213EED" w:rsidRPr="00082424" w14:paraId="70DD44F9" w14:textId="77777777" w:rsidTr="00063210">
        <w:trPr>
          <w:trHeight w:val="377"/>
        </w:trPr>
        <w:tc>
          <w:tcPr>
            <w:tcW w:w="787" w:type="dxa"/>
            <w:shd w:val="clear" w:color="auto" w:fill="auto"/>
            <w:vAlign w:val="center"/>
            <w:hideMark/>
          </w:tcPr>
          <w:p w14:paraId="336B116E" w14:textId="77777777" w:rsidR="00213EED" w:rsidRPr="00082424" w:rsidRDefault="00213EED" w:rsidP="00082424">
            <w:pPr>
              <w:spacing w:line="276" w:lineRule="auto"/>
              <w:ind w:right="-1"/>
              <w:jc w:val="center"/>
              <w:rPr>
                <w:szCs w:val="24"/>
                <w:lang w:val="ro-MD"/>
              </w:rPr>
            </w:pPr>
            <w:r w:rsidRPr="00082424">
              <w:rPr>
                <w:szCs w:val="24"/>
                <w:lang w:val="ro-MD"/>
              </w:rPr>
              <w:t>7</w:t>
            </w:r>
          </w:p>
        </w:tc>
        <w:tc>
          <w:tcPr>
            <w:tcW w:w="2747" w:type="dxa"/>
            <w:shd w:val="clear" w:color="auto" w:fill="auto"/>
          </w:tcPr>
          <w:p w14:paraId="2D886C66" w14:textId="77777777" w:rsidR="00213EED" w:rsidRPr="00082424" w:rsidRDefault="00213EED" w:rsidP="00082424">
            <w:pPr>
              <w:spacing w:line="276" w:lineRule="auto"/>
              <w:ind w:right="-1"/>
              <w:rPr>
                <w:szCs w:val="24"/>
                <w:lang w:val="ro-MD"/>
              </w:rPr>
            </w:pPr>
            <w:r w:rsidRPr="00082424">
              <w:rPr>
                <w:szCs w:val="24"/>
                <w:lang w:val="ro-MD"/>
              </w:rPr>
              <w:t>Vutcarău Efimia</w:t>
            </w:r>
          </w:p>
        </w:tc>
        <w:tc>
          <w:tcPr>
            <w:tcW w:w="5014" w:type="dxa"/>
            <w:shd w:val="clear" w:color="auto" w:fill="auto"/>
          </w:tcPr>
          <w:p w14:paraId="65B34AD0" w14:textId="77777777" w:rsidR="00213EED" w:rsidRPr="00082424" w:rsidRDefault="00213EED" w:rsidP="00082424">
            <w:pPr>
              <w:spacing w:line="276" w:lineRule="auto"/>
              <w:ind w:right="-1"/>
              <w:jc w:val="both"/>
              <w:rPr>
                <w:szCs w:val="24"/>
                <w:lang w:val="ro-MD"/>
              </w:rPr>
            </w:pPr>
            <w:r w:rsidRPr="00082424">
              <w:rPr>
                <w:szCs w:val="24"/>
                <w:lang w:val="ro-MD"/>
              </w:rPr>
              <w:t>comerț cu amănuntul</w:t>
            </w:r>
          </w:p>
        </w:tc>
        <w:tc>
          <w:tcPr>
            <w:tcW w:w="1470" w:type="dxa"/>
            <w:shd w:val="clear" w:color="auto" w:fill="auto"/>
          </w:tcPr>
          <w:p w14:paraId="2A49EB86" w14:textId="77777777" w:rsidR="00213EED" w:rsidRPr="00082424" w:rsidRDefault="00213EED" w:rsidP="00082424">
            <w:pPr>
              <w:spacing w:line="276" w:lineRule="auto"/>
              <w:ind w:right="-1"/>
              <w:jc w:val="center"/>
              <w:rPr>
                <w:szCs w:val="24"/>
                <w:lang w:val="ro-MD"/>
              </w:rPr>
            </w:pPr>
            <w:r w:rsidRPr="00082424">
              <w:rPr>
                <w:szCs w:val="24"/>
                <w:lang w:val="ro-MD"/>
              </w:rPr>
              <w:t>ÎI</w:t>
            </w:r>
          </w:p>
        </w:tc>
      </w:tr>
      <w:tr w:rsidR="00213EED" w:rsidRPr="00082424" w14:paraId="054D03B2" w14:textId="77777777" w:rsidTr="00063210">
        <w:trPr>
          <w:trHeight w:val="284"/>
        </w:trPr>
        <w:tc>
          <w:tcPr>
            <w:tcW w:w="787" w:type="dxa"/>
            <w:shd w:val="clear" w:color="auto" w:fill="auto"/>
            <w:vAlign w:val="center"/>
            <w:hideMark/>
          </w:tcPr>
          <w:p w14:paraId="73AC07BB" w14:textId="77777777" w:rsidR="00213EED" w:rsidRPr="00082424" w:rsidRDefault="00213EED" w:rsidP="00082424">
            <w:pPr>
              <w:spacing w:line="276" w:lineRule="auto"/>
              <w:ind w:right="-1"/>
              <w:jc w:val="center"/>
              <w:rPr>
                <w:szCs w:val="24"/>
                <w:lang w:val="ro-MD"/>
              </w:rPr>
            </w:pPr>
            <w:r w:rsidRPr="00082424">
              <w:rPr>
                <w:szCs w:val="24"/>
                <w:lang w:val="ro-MD"/>
              </w:rPr>
              <w:t>8</w:t>
            </w:r>
          </w:p>
        </w:tc>
        <w:tc>
          <w:tcPr>
            <w:tcW w:w="2747" w:type="dxa"/>
            <w:shd w:val="clear" w:color="auto" w:fill="auto"/>
          </w:tcPr>
          <w:p w14:paraId="29B173C4" w14:textId="77777777" w:rsidR="00213EED" w:rsidRPr="00082424" w:rsidRDefault="00213EED" w:rsidP="00082424">
            <w:pPr>
              <w:spacing w:line="276" w:lineRule="auto"/>
              <w:ind w:right="-1"/>
              <w:rPr>
                <w:szCs w:val="24"/>
                <w:lang w:val="ro-MD"/>
              </w:rPr>
            </w:pPr>
            <w:r w:rsidRPr="00082424">
              <w:rPr>
                <w:szCs w:val="24"/>
                <w:lang w:val="ro-MD"/>
              </w:rPr>
              <w:t>Grill Land</w:t>
            </w:r>
          </w:p>
        </w:tc>
        <w:tc>
          <w:tcPr>
            <w:tcW w:w="5014" w:type="dxa"/>
            <w:shd w:val="clear" w:color="auto" w:fill="auto"/>
          </w:tcPr>
          <w:p w14:paraId="17B2F029" w14:textId="77777777" w:rsidR="00213EED" w:rsidRPr="00082424" w:rsidRDefault="00144353" w:rsidP="00082424">
            <w:pPr>
              <w:spacing w:line="276" w:lineRule="auto"/>
              <w:ind w:right="-1"/>
              <w:jc w:val="both"/>
              <w:rPr>
                <w:szCs w:val="24"/>
                <w:lang w:val="ro-MD"/>
              </w:rPr>
            </w:pPr>
            <w:r w:rsidRPr="00082424">
              <w:rPr>
                <w:szCs w:val="24"/>
                <w:lang w:val="ro-MD"/>
              </w:rPr>
              <w:t>A</w:t>
            </w:r>
            <w:r w:rsidR="00213EED" w:rsidRPr="00082424">
              <w:rPr>
                <w:szCs w:val="24"/>
                <w:lang w:val="ro-MD"/>
              </w:rPr>
              <w:t>grement</w:t>
            </w:r>
          </w:p>
        </w:tc>
        <w:tc>
          <w:tcPr>
            <w:tcW w:w="1470" w:type="dxa"/>
            <w:shd w:val="clear" w:color="auto" w:fill="auto"/>
          </w:tcPr>
          <w:p w14:paraId="46B41316" w14:textId="77777777" w:rsidR="00213EED" w:rsidRPr="00082424" w:rsidRDefault="00213EED" w:rsidP="00082424">
            <w:pPr>
              <w:spacing w:line="276" w:lineRule="auto"/>
              <w:ind w:right="-1"/>
              <w:jc w:val="center"/>
              <w:rPr>
                <w:szCs w:val="24"/>
                <w:lang w:val="ro-MD"/>
              </w:rPr>
            </w:pPr>
            <w:r w:rsidRPr="00082424">
              <w:rPr>
                <w:szCs w:val="24"/>
                <w:lang w:val="ro-MD"/>
              </w:rPr>
              <w:t>SRL</w:t>
            </w:r>
          </w:p>
        </w:tc>
      </w:tr>
      <w:tr w:rsidR="00213EED" w:rsidRPr="00082424" w14:paraId="166DC981" w14:textId="77777777" w:rsidTr="00063210">
        <w:trPr>
          <w:trHeight w:val="90"/>
        </w:trPr>
        <w:tc>
          <w:tcPr>
            <w:tcW w:w="787" w:type="dxa"/>
            <w:shd w:val="clear" w:color="auto" w:fill="auto"/>
            <w:vAlign w:val="center"/>
            <w:hideMark/>
          </w:tcPr>
          <w:p w14:paraId="769368D3" w14:textId="77777777" w:rsidR="00213EED" w:rsidRPr="00082424" w:rsidRDefault="00213EED" w:rsidP="00082424">
            <w:pPr>
              <w:spacing w:line="276" w:lineRule="auto"/>
              <w:ind w:right="-1"/>
              <w:jc w:val="center"/>
              <w:rPr>
                <w:szCs w:val="24"/>
                <w:lang w:val="ro-MD"/>
              </w:rPr>
            </w:pPr>
            <w:r w:rsidRPr="00082424">
              <w:rPr>
                <w:szCs w:val="24"/>
                <w:lang w:val="ro-MD"/>
              </w:rPr>
              <w:t>9</w:t>
            </w:r>
          </w:p>
        </w:tc>
        <w:tc>
          <w:tcPr>
            <w:tcW w:w="2747" w:type="dxa"/>
            <w:shd w:val="clear" w:color="auto" w:fill="auto"/>
          </w:tcPr>
          <w:p w14:paraId="10296A74" w14:textId="77777777" w:rsidR="00213EED" w:rsidRPr="00082424" w:rsidRDefault="00213EED" w:rsidP="00082424">
            <w:pPr>
              <w:spacing w:line="276" w:lineRule="auto"/>
              <w:ind w:right="-1"/>
              <w:rPr>
                <w:szCs w:val="24"/>
                <w:lang w:val="ro-MD"/>
              </w:rPr>
            </w:pPr>
            <w:r w:rsidRPr="00082424">
              <w:rPr>
                <w:szCs w:val="24"/>
                <w:lang w:val="ro-MD"/>
              </w:rPr>
              <w:t>Farmacia Familiei</w:t>
            </w:r>
          </w:p>
        </w:tc>
        <w:tc>
          <w:tcPr>
            <w:tcW w:w="5014" w:type="dxa"/>
            <w:shd w:val="clear" w:color="auto" w:fill="auto"/>
          </w:tcPr>
          <w:p w14:paraId="1FE5AB1A" w14:textId="77777777" w:rsidR="00213EED" w:rsidRPr="00082424" w:rsidRDefault="00213EED" w:rsidP="00082424">
            <w:pPr>
              <w:spacing w:line="276" w:lineRule="auto"/>
              <w:ind w:right="-1"/>
              <w:jc w:val="both"/>
              <w:rPr>
                <w:szCs w:val="24"/>
                <w:lang w:val="ro-MD"/>
              </w:rPr>
            </w:pPr>
            <w:r w:rsidRPr="00082424">
              <w:rPr>
                <w:szCs w:val="24"/>
                <w:lang w:val="ro-MD"/>
              </w:rPr>
              <w:t>comerț a produselor farmaceutice</w:t>
            </w:r>
          </w:p>
        </w:tc>
        <w:tc>
          <w:tcPr>
            <w:tcW w:w="1470" w:type="dxa"/>
            <w:shd w:val="clear" w:color="auto" w:fill="auto"/>
          </w:tcPr>
          <w:p w14:paraId="48E1B872" w14:textId="77777777" w:rsidR="00213EED" w:rsidRPr="00082424" w:rsidRDefault="00213EED" w:rsidP="00082424">
            <w:pPr>
              <w:spacing w:line="276" w:lineRule="auto"/>
              <w:ind w:right="-1"/>
              <w:jc w:val="center"/>
              <w:rPr>
                <w:szCs w:val="24"/>
                <w:lang w:val="ro-MD"/>
              </w:rPr>
            </w:pPr>
            <w:r w:rsidRPr="00082424">
              <w:rPr>
                <w:szCs w:val="24"/>
                <w:lang w:val="ro-MD"/>
              </w:rPr>
              <w:t>SRL</w:t>
            </w:r>
          </w:p>
        </w:tc>
      </w:tr>
      <w:tr w:rsidR="00A136E0" w:rsidRPr="00082424" w14:paraId="2A7AFF60" w14:textId="77777777" w:rsidTr="00063210">
        <w:trPr>
          <w:trHeight w:val="90"/>
        </w:trPr>
        <w:tc>
          <w:tcPr>
            <w:tcW w:w="787" w:type="dxa"/>
            <w:shd w:val="clear" w:color="auto" w:fill="auto"/>
            <w:vAlign w:val="center"/>
          </w:tcPr>
          <w:p w14:paraId="0CD81669" w14:textId="77777777" w:rsidR="00A136E0" w:rsidRPr="00082424" w:rsidRDefault="00A136E0" w:rsidP="00082424">
            <w:pPr>
              <w:spacing w:line="276" w:lineRule="auto"/>
              <w:ind w:right="-1"/>
              <w:jc w:val="center"/>
              <w:rPr>
                <w:szCs w:val="24"/>
                <w:lang w:val="ro-MD"/>
              </w:rPr>
            </w:pPr>
            <w:r w:rsidRPr="00082424">
              <w:rPr>
                <w:szCs w:val="24"/>
                <w:lang w:val="ro-MD"/>
              </w:rPr>
              <w:t>10</w:t>
            </w:r>
          </w:p>
        </w:tc>
        <w:tc>
          <w:tcPr>
            <w:tcW w:w="2747" w:type="dxa"/>
            <w:shd w:val="clear" w:color="auto" w:fill="auto"/>
          </w:tcPr>
          <w:p w14:paraId="58E064A1" w14:textId="77777777" w:rsidR="00A136E0" w:rsidRPr="00082424" w:rsidRDefault="00A136E0" w:rsidP="00082424">
            <w:pPr>
              <w:spacing w:line="276" w:lineRule="auto"/>
              <w:ind w:right="-1"/>
              <w:rPr>
                <w:szCs w:val="24"/>
              </w:rPr>
            </w:pPr>
            <w:proofErr w:type="spellStart"/>
            <w:r w:rsidRPr="00082424">
              <w:rPr>
                <w:szCs w:val="24"/>
              </w:rPr>
              <w:t>Univers</w:t>
            </w:r>
            <w:proofErr w:type="spellEnd"/>
            <w:r w:rsidRPr="00082424">
              <w:rPr>
                <w:szCs w:val="24"/>
              </w:rPr>
              <w:t>-Cleo</w:t>
            </w:r>
          </w:p>
        </w:tc>
        <w:tc>
          <w:tcPr>
            <w:tcW w:w="5014" w:type="dxa"/>
            <w:shd w:val="clear" w:color="auto" w:fill="auto"/>
          </w:tcPr>
          <w:p w14:paraId="33814DF4" w14:textId="77777777" w:rsidR="00A136E0" w:rsidRPr="00082424" w:rsidRDefault="00A136E0" w:rsidP="00082424">
            <w:pPr>
              <w:spacing w:line="276" w:lineRule="auto"/>
              <w:ind w:right="-1"/>
              <w:jc w:val="both"/>
              <w:rPr>
                <w:szCs w:val="24"/>
              </w:rPr>
            </w:pPr>
            <w:proofErr w:type="spellStart"/>
            <w:r w:rsidRPr="00082424">
              <w:rPr>
                <w:szCs w:val="24"/>
              </w:rPr>
              <w:t>Domeniul</w:t>
            </w:r>
            <w:proofErr w:type="spellEnd"/>
            <w:r w:rsidRPr="00082424">
              <w:rPr>
                <w:szCs w:val="24"/>
              </w:rPr>
              <w:t xml:space="preserve"> </w:t>
            </w:r>
            <w:proofErr w:type="spellStart"/>
            <w:r w:rsidRPr="00082424">
              <w:rPr>
                <w:szCs w:val="24"/>
              </w:rPr>
              <w:t>cosmetologic</w:t>
            </w:r>
            <w:proofErr w:type="spellEnd"/>
          </w:p>
        </w:tc>
        <w:tc>
          <w:tcPr>
            <w:tcW w:w="1470" w:type="dxa"/>
            <w:shd w:val="clear" w:color="auto" w:fill="auto"/>
          </w:tcPr>
          <w:p w14:paraId="02985ED7" w14:textId="77777777" w:rsidR="00A136E0" w:rsidRPr="00082424" w:rsidRDefault="00A136E0" w:rsidP="00082424">
            <w:pPr>
              <w:spacing w:line="276" w:lineRule="auto"/>
              <w:ind w:right="-1"/>
              <w:jc w:val="center"/>
              <w:rPr>
                <w:szCs w:val="24"/>
              </w:rPr>
            </w:pPr>
            <w:r w:rsidRPr="00082424">
              <w:rPr>
                <w:szCs w:val="24"/>
              </w:rPr>
              <w:t>SRL</w:t>
            </w:r>
          </w:p>
        </w:tc>
      </w:tr>
      <w:tr w:rsidR="00A136E0" w:rsidRPr="00082424" w14:paraId="15ED53EF" w14:textId="77777777" w:rsidTr="00063210">
        <w:trPr>
          <w:trHeight w:val="90"/>
        </w:trPr>
        <w:tc>
          <w:tcPr>
            <w:tcW w:w="787" w:type="dxa"/>
            <w:shd w:val="clear" w:color="auto" w:fill="auto"/>
            <w:vAlign w:val="center"/>
          </w:tcPr>
          <w:p w14:paraId="4BA3D23B" w14:textId="77777777" w:rsidR="00A136E0" w:rsidRPr="00082424" w:rsidRDefault="00A136E0" w:rsidP="00082424">
            <w:pPr>
              <w:spacing w:line="276" w:lineRule="auto"/>
              <w:ind w:right="-1"/>
              <w:jc w:val="center"/>
              <w:rPr>
                <w:szCs w:val="24"/>
                <w:lang w:val="ro-MD"/>
              </w:rPr>
            </w:pPr>
            <w:r w:rsidRPr="00082424">
              <w:rPr>
                <w:szCs w:val="24"/>
                <w:lang w:val="ro-MD"/>
              </w:rPr>
              <w:t>11</w:t>
            </w:r>
          </w:p>
        </w:tc>
        <w:tc>
          <w:tcPr>
            <w:tcW w:w="2747" w:type="dxa"/>
            <w:shd w:val="clear" w:color="auto" w:fill="auto"/>
          </w:tcPr>
          <w:p w14:paraId="66C4EF6F" w14:textId="77777777" w:rsidR="00A136E0" w:rsidRPr="00082424" w:rsidRDefault="00A136E0" w:rsidP="00082424">
            <w:pPr>
              <w:spacing w:line="276" w:lineRule="auto"/>
              <w:ind w:right="-1"/>
              <w:rPr>
                <w:szCs w:val="24"/>
              </w:rPr>
            </w:pPr>
            <w:proofErr w:type="spellStart"/>
            <w:r w:rsidRPr="00082424">
              <w:rPr>
                <w:szCs w:val="24"/>
              </w:rPr>
              <w:t>Molux</w:t>
            </w:r>
            <w:proofErr w:type="spellEnd"/>
            <w:r w:rsidRPr="00082424">
              <w:rPr>
                <w:szCs w:val="24"/>
              </w:rPr>
              <w:t xml:space="preserve"> </w:t>
            </w:r>
            <w:proofErr w:type="spellStart"/>
            <w:r w:rsidRPr="00082424">
              <w:rPr>
                <w:szCs w:val="24"/>
              </w:rPr>
              <w:t>Moda</w:t>
            </w:r>
            <w:proofErr w:type="spellEnd"/>
          </w:p>
        </w:tc>
        <w:tc>
          <w:tcPr>
            <w:tcW w:w="5014" w:type="dxa"/>
            <w:shd w:val="clear" w:color="auto" w:fill="auto"/>
          </w:tcPr>
          <w:p w14:paraId="2C225289" w14:textId="77777777" w:rsidR="00A136E0" w:rsidRPr="00082424" w:rsidRDefault="00A136E0" w:rsidP="00082424">
            <w:pPr>
              <w:spacing w:line="276" w:lineRule="auto"/>
              <w:ind w:right="-1"/>
              <w:jc w:val="both"/>
              <w:rPr>
                <w:szCs w:val="24"/>
              </w:rPr>
            </w:pPr>
            <w:proofErr w:type="spellStart"/>
            <w:r w:rsidRPr="00082424">
              <w:rPr>
                <w:szCs w:val="24"/>
              </w:rPr>
              <w:t>Confecționarea</w:t>
            </w:r>
            <w:proofErr w:type="spellEnd"/>
            <w:r w:rsidRPr="00082424">
              <w:rPr>
                <w:szCs w:val="24"/>
              </w:rPr>
              <w:t xml:space="preserve"> </w:t>
            </w:r>
            <w:proofErr w:type="spellStart"/>
            <w:r w:rsidRPr="00082424">
              <w:rPr>
                <w:szCs w:val="24"/>
              </w:rPr>
              <w:t>fotolii</w:t>
            </w:r>
            <w:proofErr w:type="spellEnd"/>
            <w:r w:rsidRPr="00082424">
              <w:rPr>
                <w:szCs w:val="24"/>
              </w:rPr>
              <w:t xml:space="preserve"> </w:t>
            </w:r>
            <w:proofErr w:type="spellStart"/>
            <w:r w:rsidRPr="00082424">
              <w:rPr>
                <w:szCs w:val="24"/>
              </w:rPr>
              <w:t>puf</w:t>
            </w:r>
            <w:proofErr w:type="spellEnd"/>
            <w:r w:rsidRPr="00082424">
              <w:rPr>
                <w:szCs w:val="24"/>
              </w:rPr>
              <w:t xml:space="preserve">, </w:t>
            </w:r>
            <w:proofErr w:type="spellStart"/>
            <w:r w:rsidRPr="00082424">
              <w:rPr>
                <w:szCs w:val="24"/>
              </w:rPr>
              <w:t>comerț</w:t>
            </w:r>
            <w:proofErr w:type="spellEnd"/>
            <w:r w:rsidRPr="00082424">
              <w:rPr>
                <w:szCs w:val="24"/>
              </w:rPr>
              <w:t xml:space="preserve"> cu </w:t>
            </w:r>
            <w:proofErr w:type="spellStart"/>
            <w:r w:rsidRPr="00082424">
              <w:rPr>
                <w:szCs w:val="24"/>
              </w:rPr>
              <w:t>amănuntul</w:t>
            </w:r>
            <w:proofErr w:type="spellEnd"/>
          </w:p>
        </w:tc>
        <w:tc>
          <w:tcPr>
            <w:tcW w:w="1470" w:type="dxa"/>
            <w:shd w:val="clear" w:color="auto" w:fill="auto"/>
          </w:tcPr>
          <w:p w14:paraId="3BC52A1C" w14:textId="77777777" w:rsidR="00A136E0" w:rsidRPr="00082424" w:rsidRDefault="00A136E0" w:rsidP="00082424">
            <w:pPr>
              <w:spacing w:line="276" w:lineRule="auto"/>
              <w:ind w:right="-1"/>
              <w:jc w:val="center"/>
              <w:rPr>
                <w:szCs w:val="24"/>
              </w:rPr>
            </w:pPr>
            <w:r w:rsidRPr="00082424">
              <w:rPr>
                <w:szCs w:val="24"/>
              </w:rPr>
              <w:t>SRL</w:t>
            </w:r>
          </w:p>
        </w:tc>
      </w:tr>
      <w:tr w:rsidR="00A136E0" w:rsidRPr="00082424" w14:paraId="0FF00765" w14:textId="77777777" w:rsidTr="00063210">
        <w:trPr>
          <w:trHeight w:val="90"/>
        </w:trPr>
        <w:tc>
          <w:tcPr>
            <w:tcW w:w="787" w:type="dxa"/>
            <w:shd w:val="clear" w:color="auto" w:fill="auto"/>
            <w:vAlign w:val="center"/>
          </w:tcPr>
          <w:p w14:paraId="4CB9B08B" w14:textId="77777777" w:rsidR="00A136E0" w:rsidRPr="00082424" w:rsidRDefault="00A136E0" w:rsidP="00082424">
            <w:pPr>
              <w:spacing w:line="276" w:lineRule="auto"/>
              <w:ind w:right="-1"/>
              <w:jc w:val="center"/>
              <w:rPr>
                <w:szCs w:val="24"/>
                <w:lang w:val="ro-MD"/>
              </w:rPr>
            </w:pPr>
            <w:r w:rsidRPr="00082424">
              <w:rPr>
                <w:szCs w:val="24"/>
                <w:lang w:val="ro-MD"/>
              </w:rPr>
              <w:t>12</w:t>
            </w:r>
          </w:p>
        </w:tc>
        <w:tc>
          <w:tcPr>
            <w:tcW w:w="2747" w:type="dxa"/>
            <w:shd w:val="clear" w:color="auto" w:fill="auto"/>
          </w:tcPr>
          <w:p w14:paraId="0AB6B198" w14:textId="77777777" w:rsidR="00A136E0" w:rsidRPr="00082424" w:rsidRDefault="00A136E0" w:rsidP="00082424">
            <w:pPr>
              <w:spacing w:line="276" w:lineRule="auto"/>
              <w:ind w:right="-1"/>
              <w:rPr>
                <w:szCs w:val="24"/>
              </w:rPr>
            </w:pPr>
            <w:proofErr w:type="spellStart"/>
            <w:r w:rsidRPr="00082424">
              <w:rPr>
                <w:szCs w:val="24"/>
              </w:rPr>
              <w:t>Miramob</w:t>
            </w:r>
            <w:proofErr w:type="spellEnd"/>
            <w:r w:rsidRPr="00082424">
              <w:rPr>
                <w:szCs w:val="24"/>
              </w:rPr>
              <w:t xml:space="preserve"> Extra</w:t>
            </w:r>
          </w:p>
        </w:tc>
        <w:tc>
          <w:tcPr>
            <w:tcW w:w="5014" w:type="dxa"/>
            <w:shd w:val="clear" w:color="auto" w:fill="auto"/>
          </w:tcPr>
          <w:p w14:paraId="1DC7D9AE" w14:textId="77777777" w:rsidR="00A136E0" w:rsidRPr="00082424" w:rsidRDefault="00A136E0" w:rsidP="00082424">
            <w:pPr>
              <w:spacing w:line="276" w:lineRule="auto"/>
              <w:ind w:right="-1"/>
              <w:jc w:val="both"/>
              <w:rPr>
                <w:szCs w:val="24"/>
              </w:rPr>
            </w:pPr>
            <w:proofErr w:type="spellStart"/>
            <w:r w:rsidRPr="00082424">
              <w:rPr>
                <w:szCs w:val="24"/>
              </w:rPr>
              <w:t>Confecționarea</w:t>
            </w:r>
            <w:proofErr w:type="spellEnd"/>
            <w:r w:rsidRPr="00082424">
              <w:rPr>
                <w:szCs w:val="24"/>
              </w:rPr>
              <w:t xml:space="preserve"> </w:t>
            </w:r>
            <w:proofErr w:type="spellStart"/>
            <w:r w:rsidRPr="00082424">
              <w:rPr>
                <w:szCs w:val="24"/>
              </w:rPr>
              <w:t>mobilei</w:t>
            </w:r>
            <w:proofErr w:type="spellEnd"/>
          </w:p>
        </w:tc>
        <w:tc>
          <w:tcPr>
            <w:tcW w:w="1470" w:type="dxa"/>
            <w:shd w:val="clear" w:color="auto" w:fill="auto"/>
          </w:tcPr>
          <w:p w14:paraId="16F6AA4D" w14:textId="77777777" w:rsidR="00A136E0" w:rsidRPr="00082424" w:rsidRDefault="00A136E0" w:rsidP="00082424">
            <w:pPr>
              <w:spacing w:line="276" w:lineRule="auto"/>
              <w:ind w:right="-1"/>
              <w:jc w:val="center"/>
              <w:rPr>
                <w:szCs w:val="24"/>
              </w:rPr>
            </w:pPr>
            <w:r w:rsidRPr="00082424">
              <w:rPr>
                <w:szCs w:val="24"/>
              </w:rPr>
              <w:t>SRL</w:t>
            </w:r>
          </w:p>
        </w:tc>
      </w:tr>
    </w:tbl>
    <w:p w14:paraId="065862BF" w14:textId="77777777" w:rsidR="00213EED" w:rsidRPr="00082424" w:rsidRDefault="00213EED" w:rsidP="00082424">
      <w:pPr>
        <w:spacing w:line="276" w:lineRule="auto"/>
        <w:ind w:right="-1"/>
        <w:jc w:val="both"/>
        <w:rPr>
          <w:i/>
          <w:iCs/>
          <w:szCs w:val="24"/>
          <w:lang w:val="ro-MD"/>
        </w:rPr>
      </w:pPr>
      <w:r w:rsidRPr="00082424">
        <w:rPr>
          <w:i/>
          <w:iCs/>
          <w:szCs w:val="24"/>
          <w:lang w:val="ro-MD"/>
        </w:rPr>
        <w:t>Sursa: Primăria localității</w:t>
      </w:r>
    </w:p>
    <w:p w14:paraId="07D0DD95" w14:textId="77777777" w:rsidR="00213EED" w:rsidRPr="00082424" w:rsidRDefault="00213EED" w:rsidP="00082424">
      <w:pPr>
        <w:pStyle w:val="ad"/>
        <w:spacing w:after="0" w:line="276" w:lineRule="auto"/>
        <w:ind w:right="-1"/>
        <w:jc w:val="both"/>
        <w:rPr>
          <w:color w:val="FF0000"/>
          <w:szCs w:val="24"/>
          <w:lang w:val="ro-MD"/>
        </w:rPr>
      </w:pPr>
    </w:p>
    <w:p w14:paraId="72D14656" w14:textId="77777777" w:rsidR="00213EED" w:rsidRPr="00082424" w:rsidRDefault="00213EED" w:rsidP="00082424">
      <w:pPr>
        <w:pStyle w:val="ad"/>
        <w:spacing w:after="0" w:line="276" w:lineRule="auto"/>
        <w:ind w:right="-1"/>
        <w:jc w:val="both"/>
        <w:rPr>
          <w:szCs w:val="24"/>
          <w:lang w:val="ro-MD"/>
        </w:rPr>
      </w:pPr>
      <w:r w:rsidRPr="00082424">
        <w:rPr>
          <w:szCs w:val="24"/>
          <w:lang w:val="ro-MD"/>
        </w:rPr>
        <w:t>O parte din ei își desfășoară activitatea în sectorul centru al localității.</w:t>
      </w:r>
    </w:p>
    <w:p w14:paraId="61844DB2" w14:textId="77777777" w:rsidR="00213EED" w:rsidRPr="00082424" w:rsidRDefault="00213EED" w:rsidP="00082424">
      <w:pPr>
        <w:spacing w:line="276" w:lineRule="auto"/>
        <w:rPr>
          <w:rFonts w:cs="Times New Roman"/>
          <w:szCs w:val="24"/>
          <w:lang w:val="ro-MD"/>
        </w:rPr>
      </w:pPr>
    </w:p>
    <w:p w14:paraId="2BA59AA1" w14:textId="77777777" w:rsidR="00213EED" w:rsidRPr="00082424" w:rsidRDefault="00213EED" w:rsidP="00082424">
      <w:pPr>
        <w:spacing w:line="276" w:lineRule="auto"/>
        <w:ind w:right="3"/>
        <w:jc w:val="both"/>
        <w:rPr>
          <w:szCs w:val="24"/>
          <w:lang w:val="ro-MD"/>
        </w:rPr>
      </w:pPr>
      <w:r w:rsidRPr="00082424">
        <w:rPr>
          <w:szCs w:val="24"/>
          <w:lang w:val="ro-MD"/>
        </w:rPr>
        <w:t>În</w:t>
      </w:r>
      <w:r w:rsidRPr="00082424">
        <w:rPr>
          <w:spacing w:val="1"/>
          <w:szCs w:val="24"/>
          <w:lang w:val="ro-MD"/>
        </w:rPr>
        <w:t xml:space="preserve"> </w:t>
      </w:r>
      <w:r w:rsidRPr="00082424">
        <w:rPr>
          <w:szCs w:val="24"/>
          <w:lang w:val="ro-MD"/>
        </w:rPr>
        <w:t xml:space="preserve">localitate activează Întreprinderea Municipală „Dănceni Service” cu domeniul de activitate “Eliminarea deșeurilor și a apelor uzate, asanarea, salubritatea și alte activități similare”. Cota parte a Consiliului local constituie 100%.   În cadrul întreprinderii activează 6 persoane. </w:t>
      </w:r>
    </w:p>
    <w:p w14:paraId="0B29DAB9" w14:textId="77777777" w:rsidR="00213EED" w:rsidRPr="00082424" w:rsidRDefault="00213EED" w:rsidP="00082424">
      <w:pPr>
        <w:tabs>
          <w:tab w:val="left" w:pos="1140"/>
        </w:tabs>
        <w:spacing w:line="276" w:lineRule="auto"/>
        <w:jc w:val="both"/>
        <w:rPr>
          <w:szCs w:val="24"/>
          <w:lang w:val="ro-MD"/>
        </w:rPr>
      </w:pPr>
    </w:p>
    <w:p w14:paraId="5FB8A294" w14:textId="77777777" w:rsidR="00213EED" w:rsidRPr="00082424" w:rsidRDefault="00213EED" w:rsidP="00082424">
      <w:pPr>
        <w:tabs>
          <w:tab w:val="left" w:pos="1140"/>
        </w:tabs>
        <w:spacing w:line="276" w:lineRule="auto"/>
        <w:jc w:val="both"/>
        <w:rPr>
          <w:szCs w:val="24"/>
          <w:lang w:val="ro-MD"/>
        </w:rPr>
      </w:pPr>
      <w:r w:rsidRPr="00082424">
        <w:rPr>
          <w:szCs w:val="24"/>
          <w:lang w:val="ro-MD"/>
        </w:rPr>
        <w:t xml:space="preserve">Întreprinderea gestionează activitatea celor 3 </w:t>
      </w:r>
      <w:r w:rsidR="000466D3" w:rsidRPr="00082424">
        <w:rPr>
          <w:szCs w:val="24"/>
          <w:lang w:val="ro-MD"/>
        </w:rPr>
        <w:t>fântâni</w:t>
      </w:r>
      <w:r w:rsidRPr="00082424">
        <w:rPr>
          <w:szCs w:val="24"/>
          <w:lang w:val="ro-MD"/>
        </w:rPr>
        <w:t xml:space="preserve"> arteziene și stația de epurare dotată cu utilaj nou, care a fost transmisă la balanța întreprinderii pe 21 octombrie 2022.  Pentru buna funcționare și deservirea populației, aceasta este dotată cu 3 cisterne de 20 t pentru apă, tractor de tip MTZ-82,  remorcă de tip 2 PTS-5.</w:t>
      </w:r>
    </w:p>
    <w:p w14:paraId="4941EA85" w14:textId="77777777" w:rsidR="00144353" w:rsidRPr="00082424" w:rsidRDefault="00144353" w:rsidP="00082424">
      <w:pPr>
        <w:spacing w:line="276" w:lineRule="auto"/>
        <w:ind w:right="3"/>
        <w:jc w:val="both"/>
        <w:rPr>
          <w:szCs w:val="24"/>
          <w:lang w:val="ro-MD"/>
        </w:rPr>
      </w:pPr>
    </w:p>
    <w:p w14:paraId="00CED998" w14:textId="77777777" w:rsidR="00213EED" w:rsidRPr="00082424" w:rsidRDefault="00213EED" w:rsidP="00082424">
      <w:pPr>
        <w:spacing w:line="276" w:lineRule="auto"/>
        <w:ind w:right="3"/>
        <w:jc w:val="both"/>
        <w:rPr>
          <w:szCs w:val="24"/>
          <w:lang w:val="ro-MD"/>
        </w:rPr>
      </w:pPr>
      <w:r w:rsidRPr="00082424">
        <w:rPr>
          <w:szCs w:val="24"/>
          <w:lang w:val="ro-MD"/>
        </w:rPr>
        <w:t>În același timp Întreprinderea Municipală „Dănceni Service” se confruntă cu o serie de probleme:</w:t>
      </w:r>
    </w:p>
    <w:p w14:paraId="1A7E5791" w14:textId="77777777" w:rsidR="00213EED" w:rsidRPr="00082424" w:rsidRDefault="00213EED" w:rsidP="00082424">
      <w:pPr>
        <w:pStyle w:val="a5"/>
        <w:numPr>
          <w:ilvl w:val="0"/>
          <w:numId w:val="42"/>
        </w:numPr>
        <w:spacing w:line="276" w:lineRule="auto"/>
        <w:ind w:left="426" w:right="3"/>
        <w:jc w:val="both"/>
        <w:rPr>
          <w:szCs w:val="24"/>
          <w:lang w:val="ro-MD"/>
        </w:rPr>
      </w:pPr>
      <w:r w:rsidRPr="00082424">
        <w:rPr>
          <w:szCs w:val="24"/>
          <w:lang w:val="ro-MD"/>
        </w:rPr>
        <w:t>Circa 50% din traseele de apă sunt învechite și au loc des avarii pe linie, ceea ce duce la pierderi de apă.</w:t>
      </w:r>
    </w:p>
    <w:p w14:paraId="7BF203C1" w14:textId="77777777" w:rsidR="00213EED" w:rsidRPr="00082424" w:rsidRDefault="00213EED" w:rsidP="00082424">
      <w:pPr>
        <w:pStyle w:val="a5"/>
        <w:numPr>
          <w:ilvl w:val="0"/>
          <w:numId w:val="42"/>
        </w:numPr>
        <w:spacing w:line="276" w:lineRule="auto"/>
        <w:ind w:left="426" w:right="3"/>
        <w:jc w:val="both"/>
        <w:rPr>
          <w:szCs w:val="24"/>
          <w:lang w:val="ro-MD"/>
        </w:rPr>
      </w:pPr>
      <w:r w:rsidRPr="00082424">
        <w:rPr>
          <w:szCs w:val="24"/>
          <w:lang w:val="ro-MD"/>
        </w:rPr>
        <w:t xml:space="preserve">Fântânile arteziene sunt </w:t>
      </w:r>
      <w:r w:rsidR="000466D3" w:rsidRPr="00082424">
        <w:rPr>
          <w:szCs w:val="24"/>
          <w:lang w:val="ro-MD"/>
        </w:rPr>
        <w:t>exploatate</w:t>
      </w:r>
      <w:r w:rsidRPr="00082424">
        <w:rPr>
          <w:szCs w:val="24"/>
          <w:lang w:val="ro-MD"/>
        </w:rPr>
        <w:t xml:space="preserve"> din anii 1976 – 1979 și des necesită reparații de aceia consumători rămân </w:t>
      </w:r>
      <w:r w:rsidR="000466D3" w:rsidRPr="00082424">
        <w:rPr>
          <w:szCs w:val="24"/>
          <w:lang w:val="ro-MD"/>
        </w:rPr>
        <w:t>fără</w:t>
      </w:r>
      <w:r w:rsidRPr="00082424">
        <w:rPr>
          <w:szCs w:val="24"/>
          <w:lang w:val="ro-MD"/>
        </w:rPr>
        <w:t xml:space="preserve"> apă.</w:t>
      </w:r>
    </w:p>
    <w:p w14:paraId="0E8703A8" w14:textId="77777777" w:rsidR="00213EED" w:rsidRPr="00082424" w:rsidRDefault="00213EED" w:rsidP="00082424">
      <w:pPr>
        <w:pStyle w:val="a5"/>
        <w:numPr>
          <w:ilvl w:val="0"/>
          <w:numId w:val="42"/>
        </w:numPr>
        <w:spacing w:line="276" w:lineRule="auto"/>
        <w:ind w:left="426" w:right="3"/>
        <w:jc w:val="both"/>
        <w:rPr>
          <w:szCs w:val="24"/>
          <w:lang w:val="ro-MD"/>
        </w:rPr>
      </w:pPr>
      <w:r w:rsidRPr="00082424">
        <w:rPr>
          <w:szCs w:val="24"/>
          <w:lang w:val="ro-MD"/>
        </w:rPr>
        <w:t xml:space="preserve">Tractorul și remorca au  uzura de 100% și nu a avut nici o </w:t>
      </w:r>
      <w:r w:rsidR="000466D3" w:rsidRPr="00082424">
        <w:rPr>
          <w:szCs w:val="24"/>
          <w:lang w:val="ro-MD"/>
        </w:rPr>
        <w:t>reparație</w:t>
      </w:r>
      <w:r w:rsidRPr="00082424">
        <w:rPr>
          <w:szCs w:val="24"/>
          <w:lang w:val="ro-MD"/>
        </w:rPr>
        <w:t xml:space="preserve"> capitală.</w:t>
      </w:r>
    </w:p>
    <w:p w14:paraId="6CA3FB8D" w14:textId="77777777" w:rsidR="00213EED" w:rsidRPr="00082424" w:rsidRDefault="00213EED" w:rsidP="00082424">
      <w:pPr>
        <w:pStyle w:val="a5"/>
        <w:numPr>
          <w:ilvl w:val="0"/>
          <w:numId w:val="42"/>
        </w:numPr>
        <w:spacing w:line="276" w:lineRule="auto"/>
        <w:ind w:left="426" w:right="3"/>
        <w:jc w:val="both"/>
        <w:rPr>
          <w:szCs w:val="24"/>
          <w:lang w:val="ro-MD"/>
        </w:rPr>
      </w:pPr>
      <w:r w:rsidRPr="00082424">
        <w:rPr>
          <w:szCs w:val="24"/>
          <w:lang w:val="ro-MD"/>
        </w:rPr>
        <w:t xml:space="preserve">Apa pentru consumatori din fântânile arteziene este tehnic-industrială, dar se dorește conectarea la apă potabilă. </w:t>
      </w:r>
      <w:r w:rsidR="00A136E0" w:rsidRPr="00082424">
        <w:rPr>
          <w:szCs w:val="24"/>
          <w:lang w:val="ro-MD"/>
        </w:rPr>
        <w:t>Proiectul este în derulare, se efectuează ultimele lucrări de finalizare.</w:t>
      </w:r>
      <w:r w:rsidRPr="00082424">
        <w:rPr>
          <w:szCs w:val="24"/>
          <w:lang w:val="ro-MD"/>
        </w:rPr>
        <w:t xml:space="preserve"> </w:t>
      </w:r>
    </w:p>
    <w:p w14:paraId="69F640EA" w14:textId="77777777" w:rsidR="00213EED" w:rsidRPr="00082424" w:rsidRDefault="00213EED" w:rsidP="00082424">
      <w:pPr>
        <w:spacing w:line="276" w:lineRule="auto"/>
        <w:ind w:left="66" w:right="3"/>
        <w:jc w:val="both"/>
        <w:rPr>
          <w:szCs w:val="24"/>
          <w:lang w:val="ro-MD"/>
        </w:rPr>
      </w:pPr>
    </w:p>
    <w:p w14:paraId="2725320B" w14:textId="1BD917AA" w:rsidR="001457D4" w:rsidRDefault="001457D4" w:rsidP="001457D4">
      <w:pPr>
        <w:pStyle w:val="a9"/>
        <w:keepNext/>
      </w:pPr>
      <w:bookmarkStart w:id="58" w:name="_Toc144993145"/>
      <w:proofErr w:type="spellStart"/>
      <w:r>
        <w:t>Tabelul</w:t>
      </w:r>
      <w:proofErr w:type="spellEnd"/>
      <w:r>
        <w:t xml:space="preserve">  </w:t>
      </w:r>
      <w:r>
        <w:fldChar w:fldCharType="begin"/>
      </w:r>
      <w:r>
        <w:instrText xml:space="preserve"> SEQ Tabelul_ \* ARABIC </w:instrText>
      </w:r>
      <w:r>
        <w:fldChar w:fldCharType="separate"/>
      </w:r>
      <w:r w:rsidR="008B5DDB">
        <w:rPr>
          <w:noProof/>
        </w:rPr>
        <w:t>8</w:t>
      </w:r>
      <w:r>
        <w:fldChar w:fldCharType="end"/>
      </w:r>
      <w:r>
        <w:t xml:space="preserve">. </w:t>
      </w:r>
      <w:proofErr w:type="spellStart"/>
      <w:r w:rsidRPr="00BE3352">
        <w:t>Servicii</w:t>
      </w:r>
      <w:proofErr w:type="spellEnd"/>
      <w:r w:rsidRPr="00BE3352">
        <w:t xml:space="preserve"> </w:t>
      </w:r>
      <w:proofErr w:type="spellStart"/>
      <w:r w:rsidRPr="00BE3352">
        <w:t>prestate</w:t>
      </w:r>
      <w:proofErr w:type="spellEnd"/>
      <w:r w:rsidRPr="00BE3352">
        <w:t xml:space="preserve"> de ÎM “</w:t>
      </w:r>
      <w:proofErr w:type="spellStart"/>
      <w:r w:rsidRPr="00BE3352">
        <w:t>Dănceni</w:t>
      </w:r>
      <w:proofErr w:type="spellEnd"/>
      <w:r w:rsidRPr="00BE3352">
        <w:t>-Service”</w:t>
      </w:r>
      <w:bookmarkEnd w:id="58"/>
    </w:p>
    <w:tbl>
      <w:tblPr>
        <w:tblStyle w:val="aa"/>
        <w:tblW w:w="0" w:type="auto"/>
        <w:tblLook w:val="04A0" w:firstRow="1" w:lastRow="0" w:firstColumn="1" w:lastColumn="0" w:noHBand="0" w:noVBand="1"/>
      </w:tblPr>
      <w:tblGrid>
        <w:gridCol w:w="603"/>
        <w:gridCol w:w="1817"/>
        <w:gridCol w:w="5981"/>
        <w:gridCol w:w="1510"/>
      </w:tblGrid>
      <w:tr w:rsidR="00213EED" w:rsidRPr="00082424" w14:paraId="451312EB" w14:textId="77777777" w:rsidTr="001457D4">
        <w:tc>
          <w:tcPr>
            <w:tcW w:w="603" w:type="dxa"/>
          </w:tcPr>
          <w:p w14:paraId="58FD8C16" w14:textId="77777777" w:rsidR="00213EED" w:rsidRPr="00082424" w:rsidRDefault="00213EED" w:rsidP="00082424">
            <w:pPr>
              <w:pStyle w:val="ab"/>
              <w:spacing w:before="0" w:beforeAutospacing="0" w:after="0" w:afterAutospacing="0" w:line="276" w:lineRule="auto"/>
              <w:jc w:val="center"/>
              <w:rPr>
                <w:rFonts w:ascii="Roboto Condensed" w:eastAsiaTheme="minorHAnsi" w:hAnsi="Roboto Condensed" w:cstheme="minorBidi"/>
                <w:b/>
                <w:lang w:val="ro-MD"/>
              </w:rPr>
            </w:pPr>
            <w:r w:rsidRPr="00082424">
              <w:rPr>
                <w:rFonts w:ascii="Roboto Condensed" w:eastAsiaTheme="minorHAnsi" w:hAnsi="Roboto Condensed" w:cstheme="minorBidi"/>
                <w:b/>
                <w:lang w:val="ro-MD"/>
              </w:rPr>
              <w:t>Nr. ord</w:t>
            </w:r>
          </w:p>
        </w:tc>
        <w:tc>
          <w:tcPr>
            <w:tcW w:w="1817" w:type="dxa"/>
          </w:tcPr>
          <w:p w14:paraId="11F41BC2" w14:textId="77777777" w:rsidR="00213EED" w:rsidRPr="00082424" w:rsidRDefault="00213EED" w:rsidP="00082424">
            <w:pPr>
              <w:pStyle w:val="ab"/>
              <w:spacing w:before="0" w:beforeAutospacing="0" w:after="0" w:afterAutospacing="0" w:line="276" w:lineRule="auto"/>
              <w:jc w:val="center"/>
              <w:rPr>
                <w:rFonts w:ascii="Roboto Condensed" w:eastAsiaTheme="minorHAnsi" w:hAnsi="Roboto Condensed" w:cstheme="minorBidi"/>
                <w:b/>
                <w:lang w:val="ro-MD"/>
              </w:rPr>
            </w:pPr>
            <w:r w:rsidRPr="00082424">
              <w:rPr>
                <w:rFonts w:ascii="Roboto Condensed" w:eastAsiaTheme="minorHAnsi" w:hAnsi="Roboto Condensed" w:cstheme="minorBidi"/>
                <w:b/>
                <w:lang w:val="ro-MD"/>
              </w:rPr>
              <w:t>Denumirea serviciului</w:t>
            </w:r>
          </w:p>
        </w:tc>
        <w:tc>
          <w:tcPr>
            <w:tcW w:w="5981" w:type="dxa"/>
          </w:tcPr>
          <w:p w14:paraId="5CD9AD4D" w14:textId="77777777" w:rsidR="00213EED" w:rsidRPr="00082424" w:rsidRDefault="00213EED" w:rsidP="00082424">
            <w:pPr>
              <w:pStyle w:val="ab"/>
              <w:spacing w:before="0" w:beforeAutospacing="0" w:after="0" w:afterAutospacing="0" w:line="276" w:lineRule="auto"/>
              <w:jc w:val="center"/>
              <w:rPr>
                <w:rFonts w:ascii="Roboto Condensed" w:eastAsiaTheme="minorHAnsi" w:hAnsi="Roboto Condensed" w:cstheme="minorBidi"/>
                <w:b/>
                <w:lang w:val="ro-MD"/>
              </w:rPr>
            </w:pPr>
            <w:r w:rsidRPr="00082424">
              <w:rPr>
                <w:rFonts w:ascii="Roboto Condensed" w:eastAsiaTheme="minorHAnsi" w:hAnsi="Roboto Condensed" w:cstheme="minorBidi"/>
                <w:b/>
                <w:lang w:val="ro-MD"/>
              </w:rPr>
              <w:t>Tarif</w:t>
            </w:r>
          </w:p>
        </w:tc>
        <w:tc>
          <w:tcPr>
            <w:tcW w:w="1510" w:type="dxa"/>
          </w:tcPr>
          <w:p w14:paraId="25DA5C49" w14:textId="77777777" w:rsidR="00213EED" w:rsidRPr="00082424" w:rsidRDefault="00213EED" w:rsidP="00082424">
            <w:pPr>
              <w:pStyle w:val="ab"/>
              <w:spacing w:before="0" w:beforeAutospacing="0" w:after="0" w:afterAutospacing="0" w:line="276" w:lineRule="auto"/>
              <w:jc w:val="center"/>
              <w:rPr>
                <w:rFonts w:ascii="Roboto Condensed" w:eastAsiaTheme="minorHAnsi" w:hAnsi="Roboto Condensed" w:cstheme="minorBidi"/>
                <w:b/>
                <w:lang w:val="ro-MD"/>
              </w:rPr>
            </w:pPr>
            <w:r w:rsidRPr="00082424">
              <w:rPr>
                <w:rFonts w:ascii="Roboto Condensed" w:eastAsiaTheme="minorHAnsi" w:hAnsi="Roboto Condensed" w:cstheme="minorBidi"/>
                <w:b/>
                <w:lang w:val="ro-MD"/>
              </w:rPr>
              <w:t>Beneficiari, gospodării</w:t>
            </w:r>
          </w:p>
        </w:tc>
      </w:tr>
      <w:tr w:rsidR="00213EED" w:rsidRPr="00082424" w14:paraId="2B530E2C" w14:textId="77777777" w:rsidTr="001457D4">
        <w:tc>
          <w:tcPr>
            <w:tcW w:w="603" w:type="dxa"/>
          </w:tcPr>
          <w:p w14:paraId="07C99645" w14:textId="77777777" w:rsidR="00213EED" w:rsidRPr="00082424" w:rsidRDefault="00213EED" w:rsidP="00082424">
            <w:pPr>
              <w:pStyle w:val="ab"/>
              <w:spacing w:before="0" w:beforeAutospacing="0" w:after="0" w:afterAutospacing="0" w:line="276" w:lineRule="auto"/>
              <w:jc w:val="center"/>
              <w:rPr>
                <w:rFonts w:ascii="Roboto Condensed" w:eastAsiaTheme="minorHAnsi" w:hAnsi="Roboto Condensed" w:cstheme="minorBidi"/>
                <w:lang w:val="ro-MD"/>
              </w:rPr>
            </w:pPr>
            <w:r w:rsidRPr="00082424">
              <w:rPr>
                <w:rFonts w:ascii="Roboto Condensed" w:eastAsiaTheme="minorHAnsi" w:hAnsi="Roboto Condensed" w:cstheme="minorBidi"/>
                <w:lang w:val="ro-MD"/>
              </w:rPr>
              <w:t>1</w:t>
            </w:r>
          </w:p>
        </w:tc>
        <w:tc>
          <w:tcPr>
            <w:tcW w:w="1817" w:type="dxa"/>
          </w:tcPr>
          <w:p w14:paraId="5B9680D3" w14:textId="77777777" w:rsidR="00213EED" w:rsidRPr="00082424" w:rsidRDefault="00213EED" w:rsidP="00082424">
            <w:pPr>
              <w:pStyle w:val="ab"/>
              <w:spacing w:before="0" w:beforeAutospacing="0" w:after="0" w:afterAutospacing="0" w:line="276" w:lineRule="auto"/>
              <w:jc w:val="both"/>
              <w:rPr>
                <w:rFonts w:ascii="Roboto Condensed" w:eastAsiaTheme="minorHAnsi" w:hAnsi="Roboto Condensed" w:cstheme="minorBidi"/>
                <w:lang w:val="ro-MD"/>
              </w:rPr>
            </w:pPr>
            <w:r w:rsidRPr="00082424">
              <w:rPr>
                <w:rFonts w:ascii="Roboto Condensed" w:eastAsiaTheme="minorHAnsi" w:hAnsi="Roboto Condensed" w:cstheme="minorBidi"/>
                <w:lang w:val="ro-MD"/>
              </w:rPr>
              <w:t>Aprovizionarea cu apă</w:t>
            </w:r>
          </w:p>
        </w:tc>
        <w:tc>
          <w:tcPr>
            <w:tcW w:w="5981" w:type="dxa"/>
          </w:tcPr>
          <w:p w14:paraId="37D8FB7D" w14:textId="77777777" w:rsidR="00213EED" w:rsidRPr="00082424" w:rsidRDefault="00213EED" w:rsidP="00082424">
            <w:pPr>
              <w:pStyle w:val="ab"/>
              <w:numPr>
                <w:ilvl w:val="0"/>
                <w:numId w:val="41"/>
              </w:numPr>
              <w:spacing w:before="0" w:beforeAutospacing="0" w:after="0" w:afterAutospacing="0" w:line="276" w:lineRule="auto"/>
              <w:ind w:left="302"/>
              <w:jc w:val="both"/>
              <w:rPr>
                <w:rFonts w:ascii="Roboto Condensed" w:eastAsiaTheme="minorHAnsi" w:hAnsi="Roboto Condensed" w:cstheme="minorBidi"/>
                <w:lang w:val="ro-MD"/>
              </w:rPr>
            </w:pPr>
            <w:r w:rsidRPr="00082424">
              <w:rPr>
                <w:rFonts w:ascii="Roboto Condensed" w:eastAsiaTheme="minorHAnsi" w:hAnsi="Roboto Condensed" w:cstheme="minorBidi"/>
                <w:lang w:val="ro-MD"/>
              </w:rPr>
              <w:t>15 lei/m</w:t>
            </w:r>
            <w:r w:rsidRPr="00082424">
              <w:rPr>
                <w:rFonts w:ascii="Roboto Condensed" w:eastAsiaTheme="minorHAnsi" w:hAnsi="Roboto Condensed" w:cstheme="minorBidi"/>
                <w:vertAlign w:val="superscript"/>
                <w:lang w:val="ro-MD"/>
              </w:rPr>
              <w:t>3</w:t>
            </w:r>
            <w:r w:rsidRPr="00082424">
              <w:rPr>
                <w:rFonts w:ascii="Roboto Condensed" w:eastAsiaTheme="minorHAnsi" w:hAnsi="Roboto Condensed" w:cstheme="minorBidi"/>
                <w:lang w:val="ro-MD"/>
              </w:rPr>
              <w:t xml:space="preserve"> pentru consumătorii casnici și instituții bugetare</w:t>
            </w:r>
          </w:p>
          <w:p w14:paraId="1A34C646" w14:textId="77777777" w:rsidR="00213EED" w:rsidRPr="00082424" w:rsidRDefault="00213EED" w:rsidP="00082424">
            <w:pPr>
              <w:pStyle w:val="ab"/>
              <w:numPr>
                <w:ilvl w:val="0"/>
                <w:numId w:val="41"/>
              </w:numPr>
              <w:spacing w:before="0" w:beforeAutospacing="0" w:after="0" w:afterAutospacing="0" w:line="276" w:lineRule="auto"/>
              <w:ind w:left="302"/>
              <w:jc w:val="both"/>
              <w:rPr>
                <w:rFonts w:ascii="Roboto Condensed" w:eastAsiaTheme="minorHAnsi" w:hAnsi="Roboto Condensed" w:cstheme="minorBidi"/>
                <w:lang w:val="ro-MD"/>
              </w:rPr>
            </w:pPr>
            <w:r w:rsidRPr="00082424">
              <w:rPr>
                <w:rFonts w:ascii="Roboto Condensed" w:eastAsiaTheme="minorHAnsi" w:hAnsi="Roboto Condensed" w:cstheme="minorBidi"/>
                <w:lang w:val="ro-MD"/>
              </w:rPr>
              <w:t>30 lei/m</w:t>
            </w:r>
            <w:r w:rsidRPr="00082424">
              <w:rPr>
                <w:rFonts w:ascii="Roboto Condensed" w:eastAsiaTheme="minorHAnsi" w:hAnsi="Roboto Condensed" w:cstheme="minorBidi"/>
                <w:vertAlign w:val="superscript"/>
                <w:lang w:val="ro-MD"/>
              </w:rPr>
              <w:t>3</w:t>
            </w:r>
            <w:r w:rsidRPr="00082424">
              <w:rPr>
                <w:rFonts w:ascii="Roboto Condensed" w:eastAsiaTheme="minorHAnsi" w:hAnsi="Roboto Condensed" w:cstheme="minorBidi"/>
                <w:lang w:val="ro-MD"/>
              </w:rPr>
              <w:t xml:space="preserve"> pentru agenți economici</w:t>
            </w:r>
          </w:p>
        </w:tc>
        <w:tc>
          <w:tcPr>
            <w:tcW w:w="1510" w:type="dxa"/>
            <w:vAlign w:val="center"/>
          </w:tcPr>
          <w:p w14:paraId="75A7396D" w14:textId="77777777" w:rsidR="00213EED" w:rsidRPr="00082424" w:rsidRDefault="00213EED" w:rsidP="00082424">
            <w:pPr>
              <w:pStyle w:val="ab"/>
              <w:spacing w:before="0" w:beforeAutospacing="0" w:after="0" w:afterAutospacing="0" w:line="276" w:lineRule="auto"/>
              <w:jc w:val="center"/>
              <w:rPr>
                <w:rFonts w:ascii="Roboto Condensed" w:eastAsiaTheme="minorHAnsi" w:hAnsi="Roboto Condensed" w:cstheme="minorBidi"/>
                <w:lang w:val="ro-MD"/>
              </w:rPr>
            </w:pPr>
            <w:r w:rsidRPr="00082424">
              <w:rPr>
                <w:rFonts w:ascii="Roboto Condensed" w:eastAsiaTheme="minorHAnsi" w:hAnsi="Roboto Condensed" w:cstheme="minorBidi"/>
                <w:lang w:val="ro-MD"/>
              </w:rPr>
              <w:t xml:space="preserve">807 </w:t>
            </w:r>
          </w:p>
        </w:tc>
      </w:tr>
      <w:tr w:rsidR="00213EED" w:rsidRPr="00082424" w14:paraId="2749241D" w14:textId="77777777" w:rsidTr="001457D4">
        <w:tc>
          <w:tcPr>
            <w:tcW w:w="603" w:type="dxa"/>
          </w:tcPr>
          <w:p w14:paraId="2C538654" w14:textId="77777777" w:rsidR="00213EED" w:rsidRPr="00082424" w:rsidRDefault="00213EED" w:rsidP="00082424">
            <w:pPr>
              <w:pStyle w:val="ab"/>
              <w:spacing w:before="0" w:beforeAutospacing="0" w:after="0" w:afterAutospacing="0" w:line="276" w:lineRule="auto"/>
              <w:jc w:val="center"/>
              <w:rPr>
                <w:rFonts w:ascii="Roboto Condensed" w:eastAsiaTheme="minorHAnsi" w:hAnsi="Roboto Condensed" w:cstheme="minorBidi"/>
                <w:lang w:val="ro-MD"/>
              </w:rPr>
            </w:pPr>
            <w:r w:rsidRPr="00082424">
              <w:rPr>
                <w:rFonts w:ascii="Roboto Condensed" w:eastAsiaTheme="minorHAnsi" w:hAnsi="Roboto Condensed" w:cstheme="minorBidi"/>
                <w:lang w:val="ro-MD"/>
              </w:rPr>
              <w:t>2</w:t>
            </w:r>
          </w:p>
        </w:tc>
        <w:tc>
          <w:tcPr>
            <w:tcW w:w="1817" w:type="dxa"/>
          </w:tcPr>
          <w:p w14:paraId="1B54FDEA" w14:textId="77777777" w:rsidR="00213EED" w:rsidRPr="00082424" w:rsidRDefault="00213EED" w:rsidP="00082424">
            <w:pPr>
              <w:pStyle w:val="ab"/>
              <w:spacing w:before="0" w:beforeAutospacing="0" w:after="0" w:afterAutospacing="0" w:line="276" w:lineRule="auto"/>
              <w:jc w:val="both"/>
              <w:rPr>
                <w:rFonts w:ascii="Roboto Condensed" w:eastAsiaTheme="minorHAnsi" w:hAnsi="Roboto Condensed" w:cstheme="minorBidi"/>
                <w:lang w:val="ro-MD"/>
              </w:rPr>
            </w:pPr>
            <w:r w:rsidRPr="00082424">
              <w:rPr>
                <w:rFonts w:ascii="Roboto Condensed" w:eastAsiaTheme="minorHAnsi" w:hAnsi="Roboto Condensed" w:cstheme="minorBidi"/>
                <w:lang w:val="ro-MD"/>
              </w:rPr>
              <w:t>Eliminarea deșeurilor</w:t>
            </w:r>
          </w:p>
        </w:tc>
        <w:tc>
          <w:tcPr>
            <w:tcW w:w="5981" w:type="dxa"/>
          </w:tcPr>
          <w:p w14:paraId="269DB2BB" w14:textId="77777777" w:rsidR="00213EED" w:rsidRPr="00082424" w:rsidRDefault="00213EED" w:rsidP="00082424">
            <w:pPr>
              <w:pStyle w:val="a5"/>
              <w:numPr>
                <w:ilvl w:val="0"/>
                <w:numId w:val="41"/>
              </w:numPr>
              <w:tabs>
                <w:tab w:val="left" w:pos="1140"/>
              </w:tabs>
              <w:spacing w:line="276" w:lineRule="auto"/>
              <w:ind w:left="302"/>
              <w:rPr>
                <w:lang w:val="ro-MD"/>
              </w:rPr>
            </w:pPr>
            <w:r w:rsidRPr="00082424">
              <w:rPr>
                <w:lang w:val="ro-MD"/>
              </w:rPr>
              <w:t>20 lei lunar pentru 1 gospodărie cu 1-2 persoane</w:t>
            </w:r>
          </w:p>
          <w:p w14:paraId="0ADE76AB" w14:textId="77777777" w:rsidR="00213EED" w:rsidRPr="00082424" w:rsidRDefault="00213EED" w:rsidP="00082424">
            <w:pPr>
              <w:pStyle w:val="a5"/>
              <w:numPr>
                <w:ilvl w:val="0"/>
                <w:numId w:val="41"/>
              </w:numPr>
              <w:tabs>
                <w:tab w:val="left" w:pos="1140"/>
              </w:tabs>
              <w:spacing w:line="276" w:lineRule="auto"/>
              <w:ind w:left="302"/>
              <w:rPr>
                <w:lang w:val="ro-MD"/>
              </w:rPr>
            </w:pPr>
            <w:r w:rsidRPr="00082424">
              <w:rPr>
                <w:lang w:val="ro-MD"/>
              </w:rPr>
              <w:t>30 lei lunar pentru 1 gospodărie cu 3-4 persoane</w:t>
            </w:r>
          </w:p>
          <w:p w14:paraId="137B4395" w14:textId="77777777" w:rsidR="00213EED" w:rsidRPr="00082424" w:rsidRDefault="00213EED" w:rsidP="00082424">
            <w:pPr>
              <w:pStyle w:val="a5"/>
              <w:numPr>
                <w:ilvl w:val="0"/>
                <w:numId w:val="41"/>
              </w:numPr>
              <w:tabs>
                <w:tab w:val="left" w:pos="1140"/>
              </w:tabs>
              <w:spacing w:line="276" w:lineRule="auto"/>
              <w:ind w:left="302"/>
              <w:rPr>
                <w:lang w:val="ro-MD"/>
              </w:rPr>
            </w:pPr>
            <w:r w:rsidRPr="00082424">
              <w:rPr>
                <w:lang w:val="ro-MD"/>
              </w:rPr>
              <w:t>40 lei lunar pentru 1 gospodărie cu 5 și mai multe persoane</w:t>
            </w:r>
          </w:p>
          <w:p w14:paraId="7ADC6D36" w14:textId="77777777" w:rsidR="00213EED" w:rsidRPr="00082424" w:rsidRDefault="00213EED" w:rsidP="00082424">
            <w:pPr>
              <w:pStyle w:val="a5"/>
              <w:numPr>
                <w:ilvl w:val="0"/>
                <w:numId w:val="41"/>
              </w:numPr>
              <w:tabs>
                <w:tab w:val="left" w:pos="1140"/>
              </w:tabs>
              <w:spacing w:line="276" w:lineRule="auto"/>
              <w:ind w:left="302"/>
              <w:rPr>
                <w:lang w:val="ro-MD"/>
              </w:rPr>
            </w:pPr>
            <w:r w:rsidRPr="00082424">
              <w:rPr>
                <w:lang w:val="ro-MD"/>
              </w:rPr>
              <w:t>300 lei lunar pentru agenți economici și instituții publice,</w:t>
            </w:r>
          </w:p>
          <w:p w14:paraId="7556B8C2" w14:textId="77777777" w:rsidR="00213EED" w:rsidRPr="00082424" w:rsidRDefault="00213EED" w:rsidP="00082424">
            <w:pPr>
              <w:pStyle w:val="a5"/>
              <w:numPr>
                <w:ilvl w:val="0"/>
                <w:numId w:val="41"/>
              </w:numPr>
              <w:tabs>
                <w:tab w:val="left" w:pos="1140"/>
              </w:tabs>
              <w:spacing w:line="276" w:lineRule="auto"/>
              <w:ind w:left="302"/>
              <w:rPr>
                <w:lang w:val="ro-MD"/>
              </w:rPr>
            </w:pPr>
            <w:r w:rsidRPr="00082424">
              <w:rPr>
                <w:lang w:val="ro-MD"/>
              </w:rPr>
              <w:t>1000 lei lunar pentru Unitatea Militară</w:t>
            </w:r>
          </w:p>
        </w:tc>
        <w:tc>
          <w:tcPr>
            <w:tcW w:w="1510" w:type="dxa"/>
            <w:vAlign w:val="center"/>
          </w:tcPr>
          <w:p w14:paraId="1AFAEC54" w14:textId="77777777" w:rsidR="00213EED" w:rsidRPr="00082424" w:rsidRDefault="00213EED" w:rsidP="00082424">
            <w:pPr>
              <w:pStyle w:val="ab"/>
              <w:spacing w:before="0" w:beforeAutospacing="0" w:after="0" w:afterAutospacing="0" w:line="276" w:lineRule="auto"/>
              <w:jc w:val="center"/>
              <w:rPr>
                <w:rFonts w:ascii="Roboto Condensed" w:eastAsiaTheme="minorHAnsi" w:hAnsi="Roboto Condensed" w:cstheme="minorBidi"/>
                <w:lang w:val="ro-MD"/>
              </w:rPr>
            </w:pPr>
            <w:r w:rsidRPr="00082424">
              <w:rPr>
                <w:rFonts w:ascii="Roboto Condensed" w:eastAsiaTheme="minorHAnsi" w:hAnsi="Roboto Condensed" w:cstheme="minorBidi"/>
                <w:lang w:val="ro-MD"/>
              </w:rPr>
              <w:t xml:space="preserve">658 </w:t>
            </w:r>
          </w:p>
        </w:tc>
      </w:tr>
      <w:tr w:rsidR="00213EED" w:rsidRPr="00082424" w14:paraId="55E628D0" w14:textId="77777777" w:rsidTr="001457D4">
        <w:tc>
          <w:tcPr>
            <w:tcW w:w="603" w:type="dxa"/>
          </w:tcPr>
          <w:p w14:paraId="3BFB3EF5" w14:textId="77777777" w:rsidR="00213EED" w:rsidRPr="00082424" w:rsidRDefault="00213EED" w:rsidP="00082424">
            <w:pPr>
              <w:pStyle w:val="ab"/>
              <w:spacing w:before="0" w:beforeAutospacing="0" w:after="0" w:afterAutospacing="0" w:line="276" w:lineRule="auto"/>
              <w:jc w:val="center"/>
              <w:rPr>
                <w:rFonts w:ascii="Roboto Condensed" w:eastAsiaTheme="minorHAnsi" w:hAnsi="Roboto Condensed" w:cstheme="minorBidi"/>
                <w:lang w:val="ro-MD"/>
              </w:rPr>
            </w:pPr>
            <w:r w:rsidRPr="00082424">
              <w:rPr>
                <w:rFonts w:ascii="Roboto Condensed" w:eastAsiaTheme="minorHAnsi" w:hAnsi="Roboto Condensed" w:cstheme="minorBidi"/>
                <w:lang w:val="ro-MD"/>
              </w:rPr>
              <w:t>3</w:t>
            </w:r>
          </w:p>
        </w:tc>
        <w:tc>
          <w:tcPr>
            <w:tcW w:w="1817" w:type="dxa"/>
          </w:tcPr>
          <w:p w14:paraId="30AB0F5A" w14:textId="77777777" w:rsidR="00213EED" w:rsidRPr="00082424" w:rsidRDefault="00213EED" w:rsidP="00082424">
            <w:pPr>
              <w:pStyle w:val="ab"/>
              <w:spacing w:before="0" w:beforeAutospacing="0" w:after="0" w:afterAutospacing="0" w:line="276" w:lineRule="auto"/>
              <w:jc w:val="both"/>
              <w:rPr>
                <w:rFonts w:ascii="Roboto Condensed" w:eastAsiaTheme="minorHAnsi" w:hAnsi="Roboto Condensed" w:cstheme="minorBidi"/>
                <w:lang w:val="ro-MD"/>
              </w:rPr>
            </w:pPr>
            <w:r w:rsidRPr="00082424">
              <w:rPr>
                <w:rFonts w:ascii="Roboto Condensed" w:eastAsiaTheme="minorHAnsi" w:hAnsi="Roboto Condensed" w:cstheme="minorBidi"/>
                <w:lang w:val="ro-MD"/>
              </w:rPr>
              <w:t>Eliminarea apelor uzate</w:t>
            </w:r>
          </w:p>
        </w:tc>
        <w:tc>
          <w:tcPr>
            <w:tcW w:w="5981" w:type="dxa"/>
          </w:tcPr>
          <w:p w14:paraId="2D78BB13" w14:textId="77777777" w:rsidR="00213EED" w:rsidRPr="00082424" w:rsidRDefault="00213EED" w:rsidP="00082424">
            <w:pPr>
              <w:pStyle w:val="a5"/>
              <w:numPr>
                <w:ilvl w:val="0"/>
                <w:numId w:val="41"/>
              </w:numPr>
              <w:tabs>
                <w:tab w:val="left" w:pos="1140"/>
              </w:tabs>
              <w:spacing w:line="276" w:lineRule="auto"/>
              <w:ind w:left="302"/>
              <w:rPr>
                <w:lang w:val="ro-MD"/>
              </w:rPr>
            </w:pPr>
            <w:r w:rsidRPr="00082424">
              <w:rPr>
                <w:lang w:val="ro-MD"/>
              </w:rPr>
              <w:t>10 lei/m</w:t>
            </w:r>
            <w:r w:rsidRPr="00082424">
              <w:rPr>
                <w:vertAlign w:val="superscript"/>
                <w:lang w:val="ro-MD"/>
              </w:rPr>
              <w:t>3</w:t>
            </w:r>
            <w:r w:rsidRPr="00082424">
              <w:rPr>
                <w:lang w:val="ro-MD"/>
              </w:rPr>
              <w:t xml:space="preserve"> pentru instituții publice,</w:t>
            </w:r>
          </w:p>
          <w:p w14:paraId="0BAD9768" w14:textId="77777777" w:rsidR="00213EED" w:rsidRPr="00082424" w:rsidRDefault="00213EED" w:rsidP="00082424">
            <w:pPr>
              <w:pStyle w:val="a5"/>
              <w:numPr>
                <w:ilvl w:val="0"/>
                <w:numId w:val="41"/>
              </w:numPr>
              <w:tabs>
                <w:tab w:val="left" w:pos="1140"/>
              </w:tabs>
              <w:spacing w:line="276" w:lineRule="auto"/>
              <w:ind w:left="302"/>
              <w:rPr>
                <w:lang w:val="ro-MD"/>
              </w:rPr>
            </w:pPr>
            <w:r w:rsidRPr="00082424">
              <w:rPr>
                <w:lang w:val="ro-MD"/>
              </w:rPr>
              <w:t>350 lei lunar pentru agenți economici cu nr. angajați 1-5</w:t>
            </w:r>
          </w:p>
          <w:p w14:paraId="1D96198B" w14:textId="77777777" w:rsidR="00213EED" w:rsidRPr="00082424" w:rsidRDefault="00213EED" w:rsidP="00082424">
            <w:pPr>
              <w:pStyle w:val="a5"/>
              <w:numPr>
                <w:ilvl w:val="0"/>
                <w:numId w:val="41"/>
              </w:numPr>
              <w:tabs>
                <w:tab w:val="left" w:pos="1140"/>
              </w:tabs>
              <w:spacing w:line="276" w:lineRule="auto"/>
              <w:ind w:left="302"/>
              <w:rPr>
                <w:lang w:val="ro-MD"/>
              </w:rPr>
            </w:pPr>
            <w:r w:rsidRPr="00082424">
              <w:rPr>
                <w:lang w:val="ro-MD"/>
              </w:rPr>
              <w:t>500 lei lunar pentru agenți economici cu nr. angajați 5-10</w:t>
            </w:r>
          </w:p>
          <w:p w14:paraId="225EBC25" w14:textId="77777777" w:rsidR="00213EED" w:rsidRPr="00082424" w:rsidRDefault="00213EED" w:rsidP="00082424">
            <w:pPr>
              <w:pStyle w:val="a5"/>
              <w:numPr>
                <w:ilvl w:val="0"/>
                <w:numId w:val="41"/>
              </w:numPr>
              <w:tabs>
                <w:tab w:val="left" w:pos="1140"/>
              </w:tabs>
              <w:spacing w:line="276" w:lineRule="auto"/>
              <w:ind w:left="302"/>
              <w:rPr>
                <w:lang w:val="ro-MD"/>
              </w:rPr>
            </w:pPr>
            <w:r w:rsidRPr="00082424">
              <w:rPr>
                <w:lang w:val="ro-MD"/>
              </w:rPr>
              <w:t>5000 lei lunar pentru Unitatea Militară,</w:t>
            </w:r>
          </w:p>
          <w:p w14:paraId="27649855" w14:textId="77777777" w:rsidR="00213EED" w:rsidRPr="00082424" w:rsidRDefault="00213EED" w:rsidP="00082424">
            <w:pPr>
              <w:pStyle w:val="a5"/>
              <w:numPr>
                <w:ilvl w:val="0"/>
                <w:numId w:val="41"/>
              </w:numPr>
              <w:tabs>
                <w:tab w:val="left" w:pos="1140"/>
              </w:tabs>
              <w:spacing w:line="276" w:lineRule="auto"/>
              <w:ind w:left="302"/>
              <w:rPr>
                <w:lang w:val="ro-MD"/>
              </w:rPr>
            </w:pPr>
            <w:r w:rsidRPr="00082424">
              <w:rPr>
                <w:lang w:val="ro-MD"/>
              </w:rPr>
              <w:t xml:space="preserve">5000 lei lunar pentru sezonul estival </w:t>
            </w:r>
            <w:r w:rsidR="00F27D2B" w:rsidRPr="00082424">
              <w:rPr>
                <w:lang w:val="ro-MD"/>
              </w:rPr>
              <w:t>Tabăra</w:t>
            </w:r>
            <w:r w:rsidRPr="00082424">
              <w:rPr>
                <w:lang w:val="ro-MD"/>
              </w:rPr>
              <w:t xml:space="preserve"> „</w:t>
            </w:r>
            <w:r w:rsidR="00F27D2B" w:rsidRPr="00082424">
              <w:rPr>
                <w:lang w:val="ro-MD"/>
              </w:rPr>
              <w:t>Poinița</w:t>
            </w:r>
            <w:r w:rsidRPr="00082424">
              <w:rPr>
                <w:lang w:val="ro-MD"/>
              </w:rPr>
              <w:t xml:space="preserve"> Veselă”.  </w:t>
            </w:r>
          </w:p>
        </w:tc>
        <w:tc>
          <w:tcPr>
            <w:tcW w:w="1510" w:type="dxa"/>
            <w:vAlign w:val="center"/>
          </w:tcPr>
          <w:p w14:paraId="5934B3E4" w14:textId="77777777" w:rsidR="00213EED" w:rsidRPr="00082424" w:rsidRDefault="00213EED" w:rsidP="00082424">
            <w:pPr>
              <w:pStyle w:val="ab"/>
              <w:spacing w:before="0" w:beforeAutospacing="0" w:after="0" w:afterAutospacing="0" w:line="276" w:lineRule="auto"/>
              <w:jc w:val="center"/>
              <w:rPr>
                <w:rFonts w:ascii="Roboto Condensed" w:eastAsiaTheme="minorHAnsi" w:hAnsi="Roboto Condensed" w:cstheme="minorBidi"/>
                <w:lang w:val="ro-MD"/>
              </w:rPr>
            </w:pPr>
            <w:r w:rsidRPr="00082424">
              <w:rPr>
                <w:rFonts w:ascii="Roboto Condensed" w:eastAsiaTheme="minorHAnsi" w:hAnsi="Roboto Condensed" w:cstheme="minorBidi"/>
                <w:lang w:val="ro-MD"/>
              </w:rPr>
              <w:t xml:space="preserve">168 </w:t>
            </w:r>
          </w:p>
        </w:tc>
      </w:tr>
    </w:tbl>
    <w:p w14:paraId="79B89E7B" w14:textId="77777777" w:rsidR="00213EED" w:rsidRPr="00082424" w:rsidRDefault="00213EED" w:rsidP="00082424">
      <w:pPr>
        <w:pStyle w:val="ab"/>
        <w:spacing w:before="0" w:beforeAutospacing="0" w:after="0" w:afterAutospacing="0" w:line="276" w:lineRule="auto"/>
        <w:jc w:val="both"/>
        <w:rPr>
          <w:rFonts w:ascii="Roboto Condensed" w:eastAsiaTheme="minorHAnsi" w:hAnsi="Roboto Condensed" w:cstheme="minorBidi"/>
          <w:lang w:val="ro-MD"/>
        </w:rPr>
      </w:pPr>
    </w:p>
    <w:p w14:paraId="3AA4DC9B" w14:textId="77777777" w:rsidR="00213EED" w:rsidRPr="00082424" w:rsidRDefault="00213EED" w:rsidP="00082424">
      <w:pPr>
        <w:pStyle w:val="ab"/>
        <w:spacing w:before="0" w:beforeAutospacing="0" w:after="0" w:afterAutospacing="0" w:line="276" w:lineRule="auto"/>
        <w:jc w:val="both"/>
        <w:rPr>
          <w:rFonts w:ascii="Roboto Condensed" w:eastAsiaTheme="minorHAnsi" w:hAnsi="Roboto Condensed" w:cstheme="minorBidi"/>
          <w:lang w:val="ro-MD"/>
        </w:rPr>
      </w:pPr>
      <w:r w:rsidRPr="00082424">
        <w:rPr>
          <w:rFonts w:ascii="Roboto Condensed" w:eastAsiaTheme="minorHAnsi" w:hAnsi="Roboto Condensed" w:cstheme="minorBidi"/>
          <w:lang w:val="ro-MD"/>
        </w:rPr>
        <w:t>Întreprinderea Municipală ”Dănceni-Service”,</w:t>
      </w:r>
      <w:r w:rsidR="00F27D2B" w:rsidRPr="00082424">
        <w:rPr>
          <w:rFonts w:ascii="Roboto Condensed" w:eastAsiaTheme="minorHAnsi" w:hAnsi="Roboto Condensed" w:cstheme="minorBidi"/>
          <w:lang w:val="ro-MD"/>
        </w:rPr>
        <w:t xml:space="preserve"> </w:t>
      </w:r>
      <w:r w:rsidRPr="00082424">
        <w:rPr>
          <w:rFonts w:ascii="Roboto Condensed" w:eastAsiaTheme="minorHAnsi" w:hAnsi="Roboto Condensed" w:cstheme="minorBidi"/>
          <w:lang w:val="ro-MD"/>
        </w:rPr>
        <w:t>entitatea care gestionează și monitorizează sistemul de aprovizionare cu apă și canalizare are o colaborare permanentă cu APL Dănceni. Săptămânal conducerea ÎM participă la volantele Primăriei, unde expune problemele apărute pe parcursul săptămânii. Astfel su</w:t>
      </w:r>
      <w:r w:rsidR="00F27D2B" w:rsidRPr="00082424">
        <w:rPr>
          <w:rFonts w:ascii="Roboto Condensed" w:eastAsiaTheme="minorHAnsi" w:hAnsi="Roboto Condensed" w:cstheme="minorBidi"/>
          <w:lang w:val="ro-MD"/>
        </w:rPr>
        <w:t>nt examinate soluții de comun a</w:t>
      </w:r>
      <w:r w:rsidRPr="00082424">
        <w:rPr>
          <w:rFonts w:ascii="Roboto Condensed" w:eastAsiaTheme="minorHAnsi" w:hAnsi="Roboto Condensed" w:cstheme="minorBidi"/>
          <w:lang w:val="ro-MD"/>
        </w:rPr>
        <w:t xml:space="preserve">cord. Periodic, în cadrul ședințelor Consiliului Local, directorul întreprinderii prezintă rapoarte cu privire la activitatea acesteia. </w:t>
      </w:r>
    </w:p>
    <w:p w14:paraId="61AFECF7" w14:textId="77777777" w:rsidR="00213EED" w:rsidRPr="00082424" w:rsidRDefault="00213EED" w:rsidP="00082424">
      <w:pPr>
        <w:pStyle w:val="ab"/>
        <w:spacing w:before="0" w:beforeAutospacing="0" w:after="0" w:afterAutospacing="0" w:line="276" w:lineRule="auto"/>
        <w:jc w:val="both"/>
        <w:rPr>
          <w:rFonts w:ascii="Roboto Condensed" w:eastAsiaTheme="minorHAnsi" w:hAnsi="Roboto Condensed" w:cstheme="minorBidi"/>
          <w:lang w:val="ro-MD"/>
        </w:rPr>
      </w:pPr>
    </w:p>
    <w:p w14:paraId="3522A496" w14:textId="77777777" w:rsidR="00213EED" w:rsidRPr="00082424" w:rsidRDefault="00213EED" w:rsidP="00082424">
      <w:pPr>
        <w:pStyle w:val="ab"/>
        <w:spacing w:before="0" w:beforeAutospacing="0" w:after="0" w:afterAutospacing="0" w:line="276" w:lineRule="auto"/>
        <w:jc w:val="both"/>
        <w:rPr>
          <w:rFonts w:ascii="Roboto Condensed" w:eastAsiaTheme="minorHAnsi" w:hAnsi="Roboto Condensed" w:cstheme="minorBidi"/>
          <w:lang w:val="ro-MD"/>
        </w:rPr>
      </w:pPr>
      <w:r w:rsidRPr="00082424">
        <w:rPr>
          <w:rFonts w:ascii="Roboto Condensed" w:eastAsiaTheme="minorHAnsi" w:hAnsi="Roboto Condensed" w:cstheme="minorBidi"/>
          <w:lang w:val="ro-MD"/>
        </w:rPr>
        <w:t xml:space="preserve">Pentru informarea populației despre anumite sistări sau lucrări de reparație, ÎM „Dănceni Service” utilizează pagina de </w:t>
      </w:r>
      <w:r w:rsidR="00F27D2B" w:rsidRPr="00082424">
        <w:rPr>
          <w:rFonts w:ascii="Roboto Condensed" w:eastAsiaTheme="minorHAnsi" w:hAnsi="Roboto Condensed" w:cstheme="minorBidi"/>
          <w:lang w:val="ro-MD"/>
        </w:rPr>
        <w:t>Facebook</w:t>
      </w:r>
      <w:r w:rsidRPr="00082424">
        <w:rPr>
          <w:rFonts w:ascii="Roboto Condensed" w:eastAsiaTheme="minorHAnsi" w:hAnsi="Roboto Condensed" w:cstheme="minorBidi"/>
          <w:lang w:val="ro-MD"/>
        </w:rPr>
        <w:t xml:space="preserve"> a întreprinderii.</w:t>
      </w:r>
    </w:p>
    <w:p w14:paraId="0D10D4B4" w14:textId="77777777" w:rsidR="00213EED" w:rsidRPr="00082424" w:rsidRDefault="00213EED" w:rsidP="00082424">
      <w:pPr>
        <w:spacing w:line="276" w:lineRule="auto"/>
        <w:rPr>
          <w:rFonts w:eastAsia="Calibri" w:cstheme="minorHAnsi"/>
          <w:szCs w:val="24"/>
          <w:lang w:val="ro-MD"/>
        </w:rPr>
      </w:pPr>
    </w:p>
    <w:p w14:paraId="59BCB86F" w14:textId="77777777" w:rsidR="00213EED" w:rsidRPr="00082424" w:rsidRDefault="00213EED" w:rsidP="00082424">
      <w:pPr>
        <w:pStyle w:val="3"/>
        <w:numPr>
          <w:ilvl w:val="2"/>
          <w:numId w:val="1"/>
        </w:numPr>
        <w:spacing w:line="276" w:lineRule="auto"/>
        <w:ind w:left="1276" w:hanging="992"/>
        <w:rPr>
          <w:rFonts w:cstheme="minorHAnsi"/>
          <w:i/>
          <w:iCs/>
          <w:color w:val="006699"/>
          <w:lang w:val="ro-MD"/>
        </w:rPr>
      </w:pPr>
      <w:bookmarkStart w:id="59" w:name="_Toc53050280"/>
      <w:bookmarkStart w:id="60" w:name="_Toc144993052"/>
      <w:r w:rsidRPr="00082424">
        <w:rPr>
          <w:rFonts w:cstheme="minorHAnsi"/>
          <w:i/>
          <w:iCs/>
          <w:color w:val="006699"/>
          <w:lang w:val="ro-MD"/>
        </w:rPr>
        <w:t>Sectorul agriculturii</w:t>
      </w:r>
      <w:bookmarkEnd w:id="59"/>
      <w:bookmarkEnd w:id="60"/>
    </w:p>
    <w:p w14:paraId="37FC5942" w14:textId="77777777" w:rsidR="00213EED" w:rsidRPr="00082424" w:rsidRDefault="00213EED" w:rsidP="00082424">
      <w:pPr>
        <w:pStyle w:val="ad"/>
        <w:spacing w:after="0" w:line="276" w:lineRule="auto"/>
        <w:ind w:right="-1"/>
        <w:jc w:val="both"/>
        <w:rPr>
          <w:szCs w:val="24"/>
          <w:lang w:val="ro-MD"/>
        </w:rPr>
      </w:pPr>
      <w:r w:rsidRPr="00082424">
        <w:rPr>
          <w:szCs w:val="24"/>
          <w:lang w:val="ro-MD"/>
        </w:rPr>
        <w:t>Sectorului agricol este caracterizat printr-o rentabilitate scăzută, determinată în primul rând de poziția dominantă a culturilor cu valoare redusă în producția agricolă în detrimentul culturilor cu valoare înaltă. Terenurile agricole arabile de pe teritoriul satului Dănceni sunt cultivate cu plantații de floarea soarelui, grâu, porumb. O parte din terenuri sunt cu livezi de măr sau prune. Astfel livezile din teritoriul satului Dănceni ocupă doar 18, 42% din totalul terenurilor arabile.</w:t>
      </w:r>
    </w:p>
    <w:p w14:paraId="66F91822" w14:textId="77777777" w:rsidR="00213EED" w:rsidRPr="00082424" w:rsidRDefault="001457D4" w:rsidP="00082424">
      <w:pPr>
        <w:pStyle w:val="ad"/>
        <w:spacing w:after="0" w:line="276" w:lineRule="auto"/>
        <w:ind w:right="-1"/>
        <w:jc w:val="center"/>
        <w:rPr>
          <w:szCs w:val="24"/>
          <w:lang w:val="ro-MD"/>
        </w:rPr>
      </w:pPr>
      <w:r>
        <w:rPr>
          <w:noProof/>
          <w:szCs w:val="24"/>
          <w:lang w:val="ro-RO" w:eastAsia="ro-RO"/>
        </w:rPr>
        <w:lastRenderedPageBreak/>
        <mc:AlternateContent>
          <mc:Choice Requires="wpg">
            <w:drawing>
              <wp:anchor distT="0" distB="0" distL="114300" distR="114300" simplePos="0" relativeHeight="251686912" behindDoc="0" locked="0" layoutInCell="1" allowOverlap="1" wp14:anchorId="7F2A0D75" wp14:editId="0B53454F">
                <wp:simplePos x="0" y="0"/>
                <wp:positionH relativeFrom="column">
                  <wp:posOffset>833581</wp:posOffset>
                </wp:positionH>
                <wp:positionV relativeFrom="paragraph">
                  <wp:posOffset>147955</wp:posOffset>
                </wp:positionV>
                <wp:extent cx="4638984" cy="2329748"/>
                <wp:effectExtent l="0" t="0" r="9525" b="13970"/>
                <wp:wrapTight wrapText="bothSides">
                  <wp:wrapPolygon edited="0">
                    <wp:start x="0" y="0"/>
                    <wp:lineTo x="0" y="21553"/>
                    <wp:lineTo x="21556" y="21553"/>
                    <wp:lineTo x="21556" y="0"/>
                    <wp:lineTo x="0" y="0"/>
                  </wp:wrapPolygon>
                </wp:wrapTight>
                <wp:docPr id="29" name="Группа 29"/>
                <wp:cNvGraphicFramePr/>
                <a:graphic xmlns:a="http://schemas.openxmlformats.org/drawingml/2006/main">
                  <a:graphicData uri="http://schemas.microsoft.com/office/word/2010/wordprocessingGroup">
                    <wpg:wgp>
                      <wpg:cNvGrpSpPr/>
                      <wpg:grpSpPr>
                        <a:xfrm>
                          <a:off x="0" y="0"/>
                          <a:ext cx="4638984" cy="2329748"/>
                          <a:chOff x="0" y="0"/>
                          <a:chExt cx="4638984" cy="2329748"/>
                        </a:xfrm>
                      </wpg:grpSpPr>
                      <wpg:graphicFrame>
                        <wpg:cNvPr id="13" name="Диаграмма 13"/>
                        <wpg:cNvFrPr/>
                        <wpg:xfrm>
                          <a:off x="16184" y="129473"/>
                          <a:ext cx="4622800" cy="2200275"/>
                        </wpg:xfrm>
                        <a:graphic>
                          <a:graphicData uri="http://schemas.openxmlformats.org/drawingml/2006/chart">
                            <c:chart xmlns:c="http://schemas.openxmlformats.org/drawingml/2006/chart" xmlns:r="http://schemas.openxmlformats.org/officeDocument/2006/relationships" r:id="rId44"/>
                          </a:graphicData>
                        </a:graphic>
                      </wpg:graphicFrame>
                      <wps:wsp>
                        <wps:cNvPr id="28" name="Надпись 28"/>
                        <wps:cNvSpPr txBox="1"/>
                        <wps:spPr>
                          <a:xfrm>
                            <a:off x="0" y="0"/>
                            <a:ext cx="4622800" cy="210185"/>
                          </a:xfrm>
                          <a:prstGeom prst="rect">
                            <a:avLst/>
                          </a:prstGeom>
                          <a:solidFill>
                            <a:prstClr val="white"/>
                          </a:solidFill>
                          <a:ln>
                            <a:noFill/>
                          </a:ln>
                          <a:effectLst/>
                        </wps:spPr>
                        <wps:txbx>
                          <w:txbxContent>
                            <w:p w14:paraId="71541679" w14:textId="043F2458" w:rsidR="00DA484E" w:rsidRPr="00347B59" w:rsidRDefault="00DA484E" w:rsidP="001457D4">
                              <w:pPr>
                                <w:pStyle w:val="a9"/>
                                <w:jc w:val="center"/>
                                <w:rPr>
                                  <w:noProof/>
                                  <w:szCs w:val="24"/>
                                </w:rPr>
                              </w:pPr>
                              <w:bookmarkStart w:id="61" w:name="_Toc144993135"/>
                              <w:proofErr w:type="spellStart"/>
                              <w:r>
                                <w:t>Figura</w:t>
                              </w:r>
                              <w:proofErr w:type="spellEnd"/>
                              <w:r>
                                <w:t xml:space="preserve"> </w:t>
                              </w:r>
                              <w:r>
                                <w:fldChar w:fldCharType="begin"/>
                              </w:r>
                              <w:r>
                                <w:instrText xml:space="preserve"> SEQ Figura \* ARABIC </w:instrText>
                              </w:r>
                              <w:r>
                                <w:fldChar w:fldCharType="separate"/>
                              </w:r>
                              <w:r w:rsidR="008B5DDB">
                                <w:rPr>
                                  <w:noProof/>
                                </w:rPr>
                                <w:t>9</w:t>
                              </w:r>
                              <w:r>
                                <w:fldChar w:fldCharType="end"/>
                              </w:r>
                              <w:r>
                                <w:t xml:space="preserve">. </w:t>
                              </w:r>
                              <w:proofErr w:type="spellStart"/>
                              <w:r w:rsidRPr="00573E91">
                                <w:t>Sectorul</w:t>
                              </w:r>
                              <w:proofErr w:type="spellEnd"/>
                              <w:r w:rsidRPr="00573E91">
                                <w:t xml:space="preserve"> </w:t>
                              </w:r>
                              <w:proofErr w:type="spellStart"/>
                              <w:r w:rsidRPr="00573E91">
                                <w:t>agricol</w:t>
                              </w:r>
                              <w:proofErr w:type="spellEnd"/>
                              <w:r w:rsidRPr="00573E91">
                                <w:t xml:space="preserve">, </w:t>
                              </w:r>
                              <w:proofErr w:type="spellStart"/>
                              <w:r w:rsidRPr="00573E91">
                                <w:t>suprafața</w:t>
                              </w:r>
                              <w:proofErr w:type="spellEnd"/>
                              <w:r w:rsidRPr="00573E91">
                                <w:t xml:space="preserve"> </w:t>
                              </w:r>
                              <w:proofErr w:type="spellStart"/>
                              <w:r w:rsidRPr="00573E91">
                                <w:t>în</w:t>
                              </w:r>
                              <w:proofErr w:type="spellEnd"/>
                              <w:r w:rsidRPr="00573E91">
                                <w:t xml:space="preserve"> ha</w:t>
                              </w:r>
                              <w:bookmarkEnd w:id="6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F2A0D75" id="Группа 29" o:spid="_x0000_s1050" style="position:absolute;left:0;text-align:left;margin-left:65.65pt;margin-top:11.65pt;width:365.25pt;height:183.45pt;z-index:251686912" coordsize="46389,23297" o:gfxdata="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">
                <v:shape id="Диаграмма 13" o:spid="_x0000_s1051" type="#_x0000_t75" style="position:absolute;left:121;top:1219;width:46330;height:221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">
                  <v:imagedata r:id="rId45" o:title=""/>
                  <o:lock v:ext="edit" aspectratio="f"/>
                </v:shape>
                <v:shape id="Надпись 28" o:spid="_x0000_s1052" type="#_x0000_t202" style="position:absolute;width:46228;height:2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" stroked="f">
                  <v:textbox inset="0,0,0,0">
                    <w:txbxContent>
                      <w:p w14:paraId="71541679" w14:textId="043F2458" w:rsidR="00DA484E" w:rsidRPr="00347B59" w:rsidRDefault="00DA484E" w:rsidP="001457D4">
                        <w:pPr>
                          <w:pStyle w:val="a9"/>
                          <w:jc w:val="center"/>
                          <w:rPr>
                            <w:noProof/>
                            <w:szCs w:val="24"/>
                          </w:rPr>
                        </w:pPr>
                        <w:bookmarkStart w:id="62" w:name="_Toc144993135"/>
                        <w:proofErr w:type="spellStart"/>
                        <w:r>
                          <w:t>Figura</w:t>
                        </w:r>
                        <w:proofErr w:type="spellEnd"/>
                        <w:r>
                          <w:t xml:space="preserve"> </w:t>
                        </w:r>
                        <w:r>
                          <w:fldChar w:fldCharType="begin"/>
                        </w:r>
                        <w:r>
                          <w:instrText xml:space="preserve"> SEQ Figura \* ARABIC </w:instrText>
                        </w:r>
                        <w:r>
                          <w:fldChar w:fldCharType="separate"/>
                        </w:r>
                        <w:r w:rsidR="008B5DDB">
                          <w:rPr>
                            <w:noProof/>
                          </w:rPr>
                          <w:t>9</w:t>
                        </w:r>
                        <w:r>
                          <w:fldChar w:fldCharType="end"/>
                        </w:r>
                        <w:r>
                          <w:t xml:space="preserve">. </w:t>
                        </w:r>
                        <w:proofErr w:type="spellStart"/>
                        <w:r w:rsidRPr="00573E91">
                          <w:t>Sectorul</w:t>
                        </w:r>
                        <w:proofErr w:type="spellEnd"/>
                        <w:r w:rsidRPr="00573E91">
                          <w:t xml:space="preserve"> </w:t>
                        </w:r>
                        <w:proofErr w:type="spellStart"/>
                        <w:r w:rsidRPr="00573E91">
                          <w:t>agricol</w:t>
                        </w:r>
                        <w:proofErr w:type="spellEnd"/>
                        <w:r w:rsidRPr="00573E91">
                          <w:t xml:space="preserve">, </w:t>
                        </w:r>
                        <w:proofErr w:type="spellStart"/>
                        <w:r w:rsidRPr="00573E91">
                          <w:t>suprafața</w:t>
                        </w:r>
                        <w:proofErr w:type="spellEnd"/>
                        <w:r w:rsidRPr="00573E91">
                          <w:t xml:space="preserve"> </w:t>
                        </w:r>
                        <w:proofErr w:type="spellStart"/>
                        <w:r w:rsidRPr="00573E91">
                          <w:t>în</w:t>
                        </w:r>
                        <w:proofErr w:type="spellEnd"/>
                        <w:r w:rsidRPr="00573E91">
                          <w:t xml:space="preserve"> ha</w:t>
                        </w:r>
                        <w:bookmarkEnd w:id="62"/>
                      </w:p>
                    </w:txbxContent>
                  </v:textbox>
                </v:shape>
                <w10:wrap type="tight"/>
              </v:group>
            </w:pict>
          </mc:Fallback>
        </mc:AlternateContent>
      </w:r>
    </w:p>
    <w:p w14:paraId="7D1FC469" w14:textId="77777777" w:rsidR="00213EED" w:rsidRPr="00082424" w:rsidRDefault="00213EED" w:rsidP="00082424">
      <w:pPr>
        <w:pStyle w:val="ad"/>
        <w:spacing w:after="0" w:line="276" w:lineRule="auto"/>
        <w:ind w:right="-1"/>
        <w:jc w:val="both"/>
        <w:rPr>
          <w:szCs w:val="24"/>
          <w:lang w:val="ro-MD"/>
        </w:rPr>
      </w:pPr>
    </w:p>
    <w:p w14:paraId="46BEFE35" w14:textId="77777777" w:rsidR="00213EED" w:rsidRPr="00082424" w:rsidRDefault="00213EED" w:rsidP="00082424">
      <w:pPr>
        <w:pStyle w:val="ad"/>
        <w:spacing w:after="0" w:line="276" w:lineRule="auto"/>
        <w:ind w:right="-1"/>
        <w:jc w:val="both"/>
        <w:rPr>
          <w:szCs w:val="24"/>
          <w:lang w:val="ro-MD"/>
        </w:rPr>
      </w:pPr>
    </w:p>
    <w:p w14:paraId="282B2015" w14:textId="77777777" w:rsidR="00213EED" w:rsidRPr="00082424" w:rsidRDefault="00213EED" w:rsidP="00082424">
      <w:pPr>
        <w:pStyle w:val="ad"/>
        <w:spacing w:after="0" w:line="276" w:lineRule="auto"/>
        <w:ind w:right="-1"/>
        <w:jc w:val="both"/>
        <w:rPr>
          <w:szCs w:val="24"/>
          <w:lang w:val="ro-MD"/>
        </w:rPr>
      </w:pPr>
    </w:p>
    <w:p w14:paraId="197A7D87" w14:textId="77777777" w:rsidR="00213EED" w:rsidRPr="00082424" w:rsidRDefault="00213EED" w:rsidP="00082424">
      <w:pPr>
        <w:pStyle w:val="ad"/>
        <w:spacing w:after="0" w:line="276" w:lineRule="auto"/>
        <w:ind w:right="-1"/>
        <w:jc w:val="both"/>
        <w:rPr>
          <w:szCs w:val="24"/>
          <w:lang w:val="ro-MD"/>
        </w:rPr>
      </w:pPr>
    </w:p>
    <w:p w14:paraId="0B2E6ADB" w14:textId="77777777" w:rsidR="00213EED" w:rsidRPr="00082424" w:rsidRDefault="00213EED" w:rsidP="00082424">
      <w:pPr>
        <w:pStyle w:val="ad"/>
        <w:spacing w:after="0" w:line="276" w:lineRule="auto"/>
        <w:ind w:right="-1"/>
        <w:jc w:val="both"/>
        <w:rPr>
          <w:szCs w:val="24"/>
          <w:lang w:val="ro-MD"/>
        </w:rPr>
      </w:pPr>
    </w:p>
    <w:p w14:paraId="0EC5F9A0" w14:textId="77777777" w:rsidR="00213EED" w:rsidRPr="00082424" w:rsidRDefault="00213EED" w:rsidP="00082424">
      <w:pPr>
        <w:pStyle w:val="ad"/>
        <w:spacing w:after="0" w:line="276" w:lineRule="auto"/>
        <w:ind w:right="-1"/>
        <w:jc w:val="both"/>
        <w:rPr>
          <w:szCs w:val="24"/>
          <w:lang w:val="ro-MD"/>
        </w:rPr>
      </w:pPr>
    </w:p>
    <w:p w14:paraId="5C062D17" w14:textId="77777777" w:rsidR="00213EED" w:rsidRPr="00082424" w:rsidRDefault="00213EED" w:rsidP="00082424">
      <w:pPr>
        <w:pStyle w:val="ad"/>
        <w:spacing w:after="0" w:line="276" w:lineRule="auto"/>
        <w:ind w:right="-1"/>
        <w:jc w:val="both"/>
        <w:rPr>
          <w:szCs w:val="24"/>
          <w:lang w:val="ro-MD"/>
        </w:rPr>
      </w:pPr>
    </w:p>
    <w:p w14:paraId="73FCAD82" w14:textId="77777777" w:rsidR="00213EED" w:rsidRPr="00082424" w:rsidRDefault="00213EED" w:rsidP="00082424">
      <w:pPr>
        <w:pStyle w:val="ad"/>
        <w:spacing w:after="0" w:line="276" w:lineRule="auto"/>
        <w:ind w:right="-1"/>
        <w:jc w:val="both"/>
        <w:rPr>
          <w:szCs w:val="24"/>
          <w:lang w:val="ro-MD"/>
        </w:rPr>
      </w:pPr>
    </w:p>
    <w:p w14:paraId="3F99527B" w14:textId="77777777" w:rsidR="00213EED" w:rsidRPr="00082424" w:rsidRDefault="00213EED" w:rsidP="00082424">
      <w:pPr>
        <w:pStyle w:val="ad"/>
        <w:spacing w:after="0" w:line="276" w:lineRule="auto"/>
        <w:ind w:right="-1"/>
        <w:jc w:val="both"/>
        <w:rPr>
          <w:szCs w:val="24"/>
          <w:lang w:val="ro-MD"/>
        </w:rPr>
      </w:pPr>
    </w:p>
    <w:p w14:paraId="77FE1511" w14:textId="77777777" w:rsidR="00213EED" w:rsidRPr="00082424" w:rsidRDefault="00213EED" w:rsidP="00082424">
      <w:pPr>
        <w:pStyle w:val="ad"/>
        <w:spacing w:after="0" w:line="276" w:lineRule="auto"/>
        <w:ind w:right="-1"/>
        <w:jc w:val="both"/>
        <w:rPr>
          <w:szCs w:val="24"/>
          <w:lang w:val="ro-MD"/>
        </w:rPr>
      </w:pPr>
    </w:p>
    <w:p w14:paraId="697B2BF4" w14:textId="77777777" w:rsidR="00213EED" w:rsidRPr="00082424" w:rsidRDefault="00213EED" w:rsidP="00082424">
      <w:pPr>
        <w:pStyle w:val="ad"/>
        <w:spacing w:after="0" w:line="276" w:lineRule="auto"/>
        <w:ind w:right="-1"/>
        <w:jc w:val="both"/>
        <w:rPr>
          <w:szCs w:val="24"/>
          <w:lang w:val="ro-MD"/>
        </w:rPr>
      </w:pPr>
    </w:p>
    <w:p w14:paraId="3552165E" w14:textId="77777777" w:rsidR="00213EED" w:rsidRPr="00082424" w:rsidRDefault="00213EED" w:rsidP="00082424">
      <w:pPr>
        <w:pStyle w:val="ad"/>
        <w:spacing w:after="0" w:line="276" w:lineRule="auto"/>
        <w:ind w:right="-1"/>
        <w:jc w:val="both"/>
        <w:rPr>
          <w:szCs w:val="24"/>
          <w:lang w:val="ro-MD"/>
        </w:rPr>
      </w:pPr>
    </w:p>
    <w:p w14:paraId="2930EF1D" w14:textId="77777777" w:rsidR="00213EED" w:rsidRPr="00082424" w:rsidRDefault="00213EED" w:rsidP="00082424">
      <w:pPr>
        <w:pStyle w:val="ad"/>
        <w:spacing w:after="0" w:line="276" w:lineRule="auto"/>
        <w:ind w:right="-1"/>
        <w:jc w:val="both"/>
        <w:rPr>
          <w:szCs w:val="24"/>
          <w:lang w:val="ro-MD"/>
        </w:rPr>
      </w:pPr>
      <w:r w:rsidRPr="00082424">
        <w:rPr>
          <w:szCs w:val="24"/>
          <w:lang w:val="ro-MD"/>
        </w:rPr>
        <w:t>Este binevenită dezvoltarea sectorului apicol. În localitate sunt puține persoane care se ocupă cu apicultura, deși produsele apicole au acces la piețele UE și sunt exportate cu succes nu doar în UE, dar și pe alte piețe.</w:t>
      </w:r>
    </w:p>
    <w:p w14:paraId="5551F2A4" w14:textId="77777777" w:rsidR="00213EED" w:rsidRPr="00082424" w:rsidRDefault="00213EED" w:rsidP="00082424">
      <w:pPr>
        <w:spacing w:line="276" w:lineRule="auto"/>
        <w:jc w:val="both"/>
        <w:rPr>
          <w:rFonts w:cstheme="minorHAnsi"/>
          <w:color w:val="000000" w:themeColor="text1"/>
          <w:szCs w:val="24"/>
          <w:highlight w:val="yellow"/>
          <w:lang w:val="ro-MD"/>
        </w:rPr>
      </w:pPr>
    </w:p>
    <w:p w14:paraId="43D665E1" w14:textId="77777777" w:rsidR="00213EED" w:rsidRPr="00082424" w:rsidRDefault="00213EED" w:rsidP="00082424">
      <w:pPr>
        <w:spacing w:line="276" w:lineRule="auto"/>
        <w:jc w:val="both"/>
        <w:rPr>
          <w:rFonts w:eastAsia="Calibri" w:cs="Times New Roman"/>
          <w:szCs w:val="24"/>
          <w:lang w:val="ro-MD"/>
        </w:rPr>
      </w:pPr>
      <w:r w:rsidRPr="00082424">
        <w:rPr>
          <w:rFonts w:eastAsia="Calibri" w:cs="Times New Roman"/>
          <w:szCs w:val="24"/>
          <w:lang w:val="ro-MD"/>
        </w:rPr>
        <w:t xml:space="preserve">Zootehnia este reprezentată de creșterea bovinelor pentru producerea cărnii și laptelui - 2 ferme. Pe teritoriul satului sunt gospodării țărănești care se ocupă cu creșterea  </w:t>
      </w:r>
      <w:r w:rsidR="00F27D2B" w:rsidRPr="00082424">
        <w:rPr>
          <w:rFonts w:eastAsia="Calibri" w:cs="Times New Roman"/>
          <w:szCs w:val="24"/>
          <w:lang w:val="ro-MD"/>
        </w:rPr>
        <w:t>prepelițelor</w:t>
      </w:r>
      <w:r w:rsidRPr="00082424">
        <w:rPr>
          <w:rFonts w:eastAsia="Calibri" w:cs="Times New Roman"/>
          <w:szCs w:val="24"/>
          <w:lang w:val="ro-MD"/>
        </w:rPr>
        <w:t xml:space="preserve">, creșterea ovinelor. </w:t>
      </w:r>
    </w:p>
    <w:p w14:paraId="130F3C96" w14:textId="77777777" w:rsidR="00213EED" w:rsidRPr="00082424" w:rsidRDefault="00213EED" w:rsidP="00082424">
      <w:pPr>
        <w:spacing w:line="276" w:lineRule="auto"/>
        <w:rPr>
          <w:rFonts w:cstheme="minorHAnsi"/>
          <w:szCs w:val="24"/>
          <w:highlight w:val="yellow"/>
          <w:lang w:val="ro-MD"/>
        </w:rPr>
      </w:pPr>
    </w:p>
    <w:p w14:paraId="4A9403C9" w14:textId="77777777" w:rsidR="00213EED" w:rsidRPr="00082424" w:rsidRDefault="00213EED" w:rsidP="00082424">
      <w:pPr>
        <w:pStyle w:val="3"/>
        <w:numPr>
          <w:ilvl w:val="2"/>
          <w:numId w:val="1"/>
        </w:numPr>
        <w:spacing w:line="276" w:lineRule="auto"/>
        <w:ind w:left="1276" w:hanging="992"/>
        <w:rPr>
          <w:rFonts w:cstheme="minorHAnsi"/>
          <w:i/>
          <w:iCs/>
          <w:color w:val="006699"/>
          <w:lang w:val="ro-MD"/>
        </w:rPr>
      </w:pPr>
      <w:bookmarkStart w:id="63" w:name="_Toc53050281"/>
      <w:bookmarkStart w:id="64" w:name="_Toc144993053"/>
      <w:r w:rsidRPr="00082424">
        <w:rPr>
          <w:rFonts w:cstheme="minorHAnsi"/>
          <w:i/>
          <w:iCs/>
          <w:color w:val="006699"/>
          <w:lang w:val="ro-MD"/>
        </w:rPr>
        <w:t>Comerțul și serviciile</w:t>
      </w:r>
      <w:bookmarkEnd w:id="63"/>
      <w:bookmarkEnd w:id="64"/>
    </w:p>
    <w:p w14:paraId="2B61FFD3" w14:textId="77777777" w:rsidR="00213EED" w:rsidRPr="00082424" w:rsidRDefault="00F27D2B" w:rsidP="00082424">
      <w:pPr>
        <w:tabs>
          <w:tab w:val="left" w:pos="459"/>
        </w:tabs>
        <w:spacing w:line="276" w:lineRule="auto"/>
        <w:jc w:val="both"/>
        <w:rPr>
          <w:rFonts w:cstheme="minorHAnsi"/>
          <w:szCs w:val="24"/>
          <w:lang w:val="ro-MD"/>
        </w:rPr>
      </w:pPr>
      <w:r w:rsidRPr="00082424">
        <w:rPr>
          <w:rFonts w:cstheme="minorHAnsi"/>
          <w:szCs w:val="24"/>
          <w:lang w:val="ro-MD"/>
        </w:rPr>
        <w:t>Comerțul</w:t>
      </w:r>
      <w:r w:rsidR="00213EED" w:rsidRPr="00082424">
        <w:rPr>
          <w:rFonts w:cstheme="minorHAnsi"/>
          <w:szCs w:val="24"/>
          <w:lang w:val="ro-MD"/>
        </w:rPr>
        <w:t xml:space="preserve"> şi serviciile sunt realizate de agenți economici în domeniu, care activează în: 4 magazine și baruri, 2 săli de ceremonii, 1 restaurant – Grand-Rodog, piața agricolă etc.</w:t>
      </w:r>
    </w:p>
    <w:p w14:paraId="69A01844" w14:textId="77777777" w:rsidR="00213EED" w:rsidRPr="00082424" w:rsidRDefault="00213EED" w:rsidP="00082424">
      <w:pPr>
        <w:tabs>
          <w:tab w:val="left" w:pos="459"/>
        </w:tabs>
        <w:spacing w:line="276" w:lineRule="auto"/>
        <w:jc w:val="both"/>
        <w:rPr>
          <w:rFonts w:cstheme="minorHAnsi"/>
          <w:szCs w:val="24"/>
          <w:highlight w:val="yellow"/>
          <w:lang w:val="ro-MD"/>
        </w:rPr>
      </w:pPr>
    </w:p>
    <w:p w14:paraId="3DCFE802" w14:textId="77777777" w:rsidR="00213EED" w:rsidRPr="00082424" w:rsidRDefault="00213EED" w:rsidP="00082424">
      <w:pPr>
        <w:shd w:val="clear" w:color="auto" w:fill="FFFFFF"/>
        <w:spacing w:line="276" w:lineRule="auto"/>
        <w:jc w:val="both"/>
        <w:rPr>
          <w:szCs w:val="24"/>
          <w:lang w:val="ro-MD"/>
        </w:rPr>
      </w:pPr>
      <w:r w:rsidRPr="00082424">
        <w:rPr>
          <w:szCs w:val="24"/>
          <w:lang w:val="ro-MD"/>
        </w:rPr>
        <w:t>Pe teritoriul satului Dănceni activează 3 zone de odihnă amenajate:</w:t>
      </w:r>
    </w:p>
    <w:p w14:paraId="6C045F81" w14:textId="77777777" w:rsidR="00213EED" w:rsidRPr="00082424" w:rsidRDefault="00213EED" w:rsidP="00082424">
      <w:pPr>
        <w:pStyle w:val="a5"/>
        <w:numPr>
          <w:ilvl w:val="0"/>
          <w:numId w:val="43"/>
        </w:numPr>
        <w:shd w:val="clear" w:color="auto" w:fill="FFFFFF"/>
        <w:spacing w:line="276" w:lineRule="auto"/>
        <w:ind w:hanging="256"/>
        <w:jc w:val="both"/>
        <w:rPr>
          <w:szCs w:val="24"/>
          <w:lang w:val="ro-MD"/>
        </w:rPr>
      </w:pPr>
      <w:r w:rsidRPr="00082424">
        <w:rPr>
          <w:szCs w:val="24"/>
          <w:lang w:val="ro-MD"/>
        </w:rPr>
        <w:t xml:space="preserve">Vatra strămoșească –  situată pe malul lacului Dănceni, cu un program de lucru 10.00 – 22.00. Pune la dispoziție 7 terase </w:t>
      </w:r>
      <w:r w:rsidRPr="00082424">
        <w:rPr>
          <w:rFonts w:cs="Arial"/>
          <w:color w:val="000000"/>
          <w:szCs w:val="24"/>
          <w:lang w:val="ro-MD"/>
        </w:rPr>
        <w:t xml:space="preserve">de tip închis și de tip deschis  cu capacitatea de la 8 la 35 persoane. Terasele au </w:t>
      </w:r>
      <w:r w:rsidRPr="00082424">
        <w:rPr>
          <w:szCs w:val="24"/>
          <w:lang w:val="ro-MD"/>
        </w:rPr>
        <w:t>nivel de dotare diferit, dar toate au grătar, frigider, boxe cu cablu AUX etc.. Locația dispune de t</w:t>
      </w:r>
      <w:r w:rsidRPr="00082424">
        <w:rPr>
          <w:rFonts w:cs="Arial"/>
          <w:color w:val="000000"/>
          <w:szCs w:val="24"/>
          <w:lang w:val="ro-MD"/>
        </w:rPr>
        <w:t xml:space="preserve">eren de joaca pentru copii, teren de volei. </w:t>
      </w:r>
      <w:r w:rsidRPr="00082424">
        <w:rPr>
          <w:szCs w:val="24"/>
          <w:lang w:val="ro-MD"/>
        </w:rPr>
        <w:t>Capacitatea totală  -100 persoane, gradul de utilizare 100%.</w:t>
      </w:r>
    </w:p>
    <w:p w14:paraId="7ED0BC57" w14:textId="77777777" w:rsidR="00213EED" w:rsidRPr="00082424" w:rsidRDefault="00213EED" w:rsidP="00082424">
      <w:pPr>
        <w:pStyle w:val="a5"/>
        <w:numPr>
          <w:ilvl w:val="0"/>
          <w:numId w:val="43"/>
        </w:numPr>
        <w:shd w:val="clear" w:color="auto" w:fill="FFFFFF"/>
        <w:spacing w:line="276" w:lineRule="auto"/>
        <w:ind w:hanging="256"/>
        <w:jc w:val="both"/>
        <w:rPr>
          <w:szCs w:val="24"/>
          <w:lang w:val="ro-MD"/>
        </w:rPr>
      </w:pPr>
      <w:r w:rsidRPr="00082424">
        <w:rPr>
          <w:szCs w:val="24"/>
          <w:lang w:val="ro-MD"/>
        </w:rPr>
        <w:t>Poiana Pinului  - situată pe malul lacului Dănceni, este locul potrivit pentru odihnă. Pune la dispoziție zonă pentru barbecue, foișoare, teren de joacă pentru copii. Capacitatea - 120 persoane, gradul de utilizare 100%.</w:t>
      </w:r>
    </w:p>
    <w:p w14:paraId="28D645C6" w14:textId="77777777" w:rsidR="00213EED" w:rsidRPr="00082424" w:rsidRDefault="00213EED" w:rsidP="00082424">
      <w:pPr>
        <w:pStyle w:val="a5"/>
        <w:numPr>
          <w:ilvl w:val="0"/>
          <w:numId w:val="43"/>
        </w:numPr>
        <w:shd w:val="clear" w:color="auto" w:fill="FFFFFF"/>
        <w:spacing w:line="276" w:lineRule="auto"/>
        <w:ind w:hanging="256"/>
        <w:jc w:val="both"/>
        <w:rPr>
          <w:szCs w:val="24"/>
          <w:lang w:val="ro-MD"/>
        </w:rPr>
      </w:pPr>
      <w:r w:rsidRPr="00082424">
        <w:rPr>
          <w:szCs w:val="24"/>
          <w:lang w:val="ro-MD"/>
        </w:rPr>
        <w:t>Green Land</w:t>
      </w:r>
      <w:r w:rsidRPr="00082424">
        <w:rPr>
          <w:rFonts w:cs="Arial"/>
          <w:szCs w:val="24"/>
          <w:lang w:val="ro-MD"/>
        </w:rPr>
        <w:t xml:space="preserve"> </w:t>
      </w:r>
      <w:r w:rsidRPr="00082424">
        <w:rPr>
          <w:szCs w:val="24"/>
          <w:lang w:val="ro-MD"/>
        </w:rPr>
        <w:t>Capacitatea - 80 persoane, gradul de utilizare 100%.</w:t>
      </w:r>
    </w:p>
    <w:p w14:paraId="3F3F939F" w14:textId="77777777" w:rsidR="00213EED" w:rsidRPr="00082424" w:rsidRDefault="00213EED" w:rsidP="00082424">
      <w:pPr>
        <w:tabs>
          <w:tab w:val="left" w:pos="459"/>
        </w:tabs>
        <w:spacing w:line="276" w:lineRule="auto"/>
        <w:jc w:val="both"/>
        <w:rPr>
          <w:rFonts w:cstheme="minorHAnsi"/>
          <w:szCs w:val="24"/>
          <w:highlight w:val="yellow"/>
          <w:lang w:val="ro-MD"/>
        </w:rPr>
      </w:pPr>
    </w:p>
    <w:p w14:paraId="050F1AAD" w14:textId="77777777" w:rsidR="00213EED" w:rsidRPr="00082424" w:rsidRDefault="00213EED" w:rsidP="00082424">
      <w:pPr>
        <w:spacing w:line="276" w:lineRule="auto"/>
        <w:jc w:val="both"/>
        <w:rPr>
          <w:rFonts w:cstheme="minorHAnsi"/>
          <w:szCs w:val="24"/>
          <w:highlight w:val="yellow"/>
          <w:lang w:val="ro-MD"/>
        </w:rPr>
      </w:pPr>
    </w:p>
    <w:p w14:paraId="2F7EFF25" w14:textId="77777777" w:rsidR="00213EED" w:rsidRPr="00082424" w:rsidRDefault="00213EED" w:rsidP="00082424">
      <w:pPr>
        <w:pStyle w:val="3"/>
        <w:numPr>
          <w:ilvl w:val="2"/>
          <w:numId w:val="1"/>
        </w:numPr>
        <w:spacing w:line="276" w:lineRule="auto"/>
        <w:ind w:left="1276" w:hanging="992"/>
        <w:rPr>
          <w:rFonts w:cstheme="minorHAnsi"/>
          <w:i/>
          <w:iCs/>
          <w:color w:val="006699"/>
          <w:lang w:val="ro-MD"/>
        </w:rPr>
      </w:pPr>
      <w:bookmarkStart w:id="65" w:name="_Toc36116936"/>
      <w:bookmarkStart w:id="66" w:name="_Toc53050282"/>
      <w:bookmarkStart w:id="67" w:name="_Toc144993054"/>
      <w:r w:rsidRPr="00082424">
        <w:rPr>
          <w:rFonts w:cstheme="minorHAnsi"/>
          <w:i/>
          <w:iCs/>
          <w:color w:val="006699"/>
          <w:lang w:val="ro-MD"/>
        </w:rPr>
        <w:t>Gestionarea bunurilor</w:t>
      </w:r>
      <w:bookmarkEnd w:id="65"/>
      <w:bookmarkEnd w:id="66"/>
      <w:bookmarkEnd w:id="67"/>
    </w:p>
    <w:p w14:paraId="360EECEF" w14:textId="77777777" w:rsidR="00213EED" w:rsidRPr="00082424" w:rsidRDefault="00F27D2B" w:rsidP="00082424">
      <w:pPr>
        <w:spacing w:line="276" w:lineRule="auto"/>
        <w:jc w:val="both"/>
        <w:rPr>
          <w:szCs w:val="24"/>
          <w:lang w:val="ro-MD"/>
        </w:rPr>
      </w:pPr>
      <w:r w:rsidRPr="00082424">
        <w:rPr>
          <w:szCs w:val="24"/>
          <w:lang w:val="ro-MD"/>
        </w:rPr>
        <w:t xml:space="preserve">Proprietatea satului </w:t>
      </w:r>
      <w:r w:rsidR="00213EED" w:rsidRPr="00082424">
        <w:rPr>
          <w:szCs w:val="24"/>
          <w:lang w:val="ro-MD"/>
        </w:rPr>
        <w:t xml:space="preserve">Dănceni este formată din totalitatea bunurilor imobile proprietate publică, amplasate pe teritoriul administrativ al acestora, care, la data intrării în vigoare a Legii nr. 523/1999 cu privire la proprietatea publică a unităților administrativ-teritoriale, se aflau în administrarea/gestiunea sau în folosința autorităților administrației publice ale unităților administrativ-teritoriale, a instituțiilor bugetare/publice cu autogestiune subordonate acestora, precum și din bunurile dobândite ulterior de acestea prin acte translative de proprietate, cu excepția celor înstrăinate şi a celor stabilite la art. 7  din Legea 29 privind delimitarea proprietății publice. </w:t>
      </w:r>
    </w:p>
    <w:p w14:paraId="75A45307" w14:textId="77777777" w:rsidR="00213EED" w:rsidRPr="00082424" w:rsidRDefault="00213EED" w:rsidP="00082424">
      <w:pPr>
        <w:spacing w:line="276" w:lineRule="auto"/>
        <w:jc w:val="both"/>
        <w:rPr>
          <w:szCs w:val="24"/>
          <w:lang w:val="ro-MD"/>
        </w:rPr>
      </w:pPr>
    </w:p>
    <w:p w14:paraId="3C123B50" w14:textId="77777777" w:rsidR="00213EED" w:rsidRPr="00082424" w:rsidRDefault="00213EED" w:rsidP="00082424">
      <w:pPr>
        <w:spacing w:line="276" w:lineRule="auto"/>
        <w:jc w:val="both"/>
        <w:rPr>
          <w:szCs w:val="24"/>
          <w:lang w:val="ro-MD"/>
        </w:rPr>
      </w:pPr>
      <w:r w:rsidRPr="00082424">
        <w:rPr>
          <w:szCs w:val="24"/>
          <w:lang w:val="ro-MD"/>
        </w:rPr>
        <w:t>În tabelul ce urmează sunt prezentate imobile/terenuri  propuse de APL pentru investiții și destinația acestora.</w:t>
      </w:r>
    </w:p>
    <w:p w14:paraId="227A4B00" w14:textId="77777777" w:rsidR="00213EED" w:rsidRPr="00082424" w:rsidRDefault="00213EED" w:rsidP="00082424">
      <w:pPr>
        <w:pStyle w:val="a9"/>
        <w:spacing w:line="276" w:lineRule="auto"/>
        <w:rPr>
          <w:rFonts w:cs="Arial"/>
          <w:szCs w:val="24"/>
          <w:lang w:val="ro-MD"/>
        </w:rPr>
      </w:pPr>
    </w:p>
    <w:p w14:paraId="489BF7CC" w14:textId="2A98D132" w:rsidR="00C51703" w:rsidRDefault="00C51703" w:rsidP="00C51703">
      <w:pPr>
        <w:pStyle w:val="a9"/>
        <w:keepNext/>
      </w:pPr>
      <w:bookmarkStart w:id="68" w:name="_Toc144993146"/>
      <w:proofErr w:type="spellStart"/>
      <w:r>
        <w:t>Tabelul</w:t>
      </w:r>
      <w:proofErr w:type="spellEnd"/>
      <w:r>
        <w:t xml:space="preserve">  </w:t>
      </w:r>
      <w:r>
        <w:fldChar w:fldCharType="begin"/>
      </w:r>
      <w:r>
        <w:instrText xml:space="preserve"> SEQ Tabelul_ \* ARABIC </w:instrText>
      </w:r>
      <w:r>
        <w:fldChar w:fldCharType="separate"/>
      </w:r>
      <w:r w:rsidR="008B5DDB">
        <w:rPr>
          <w:noProof/>
        </w:rPr>
        <w:t>9</w:t>
      </w:r>
      <w:r>
        <w:fldChar w:fldCharType="end"/>
      </w:r>
      <w:r>
        <w:t xml:space="preserve">. </w:t>
      </w:r>
      <w:proofErr w:type="spellStart"/>
      <w:r w:rsidRPr="009164AE">
        <w:t>Imobile</w:t>
      </w:r>
      <w:proofErr w:type="spellEnd"/>
      <w:r w:rsidRPr="009164AE">
        <w:t xml:space="preserve"> </w:t>
      </w:r>
      <w:proofErr w:type="spellStart"/>
      <w:r w:rsidRPr="009164AE">
        <w:t>şi</w:t>
      </w:r>
      <w:proofErr w:type="spellEnd"/>
      <w:r w:rsidRPr="009164AE">
        <w:t xml:space="preserve"> </w:t>
      </w:r>
      <w:proofErr w:type="spellStart"/>
      <w:r w:rsidRPr="009164AE">
        <w:t>terenuri</w:t>
      </w:r>
      <w:proofErr w:type="spellEnd"/>
      <w:r w:rsidRPr="009164AE">
        <w:t xml:space="preserve"> </w:t>
      </w:r>
      <w:proofErr w:type="spellStart"/>
      <w:r w:rsidRPr="009164AE">
        <w:t>propuse</w:t>
      </w:r>
      <w:proofErr w:type="spellEnd"/>
      <w:r w:rsidRPr="009164AE">
        <w:t xml:space="preserve"> </w:t>
      </w:r>
      <w:proofErr w:type="spellStart"/>
      <w:r w:rsidRPr="009164AE">
        <w:t>pentru</w:t>
      </w:r>
      <w:proofErr w:type="spellEnd"/>
      <w:r w:rsidRPr="009164AE">
        <w:t xml:space="preserve"> </w:t>
      </w:r>
      <w:proofErr w:type="spellStart"/>
      <w:r w:rsidRPr="009164AE">
        <w:t>investiţii</w:t>
      </w:r>
      <w:bookmarkEnd w:id="68"/>
      <w:proofErr w:type="spellEnd"/>
    </w:p>
    <w:tbl>
      <w:tblPr>
        <w:tblStyle w:val="TableGrid1"/>
        <w:tblW w:w="5000" w:type="pct"/>
        <w:tblLook w:val="04A0" w:firstRow="1" w:lastRow="0" w:firstColumn="1" w:lastColumn="0" w:noHBand="0" w:noVBand="1"/>
      </w:tblPr>
      <w:tblGrid>
        <w:gridCol w:w="2347"/>
        <w:gridCol w:w="1392"/>
        <w:gridCol w:w="1310"/>
        <w:gridCol w:w="4862"/>
      </w:tblGrid>
      <w:tr w:rsidR="00213EED" w:rsidRPr="00082424" w14:paraId="7915964E" w14:textId="77777777" w:rsidTr="001457D4">
        <w:trPr>
          <w:trHeight w:val="270"/>
        </w:trPr>
        <w:tc>
          <w:tcPr>
            <w:tcW w:w="1184" w:type="pct"/>
          </w:tcPr>
          <w:p w14:paraId="227E1AD0" w14:textId="77777777" w:rsidR="00213EED" w:rsidRPr="00C51703" w:rsidRDefault="00213EED" w:rsidP="00082424">
            <w:pPr>
              <w:spacing w:line="276" w:lineRule="auto"/>
              <w:jc w:val="center"/>
              <w:rPr>
                <w:rFonts w:cs="Arial"/>
                <w:b/>
                <w:bCs/>
                <w:iCs/>
                <w:szCs w:val="24"/>
                <w:lang w:val="ro-MD"/>
              </w:rPr>
            </w:pPr>
            <w:r w:rsidRPr="00C51703">
              <w:rPr>
                <w:rFonts w:cs="Arial"/>
                <w:b/>
                <w:bCs/>
                <w:iCs/>
                <w:szCs w:val="24"/>
                <w:lang w:val="ro-MD"/>
              </w:rPr>
              <w:t xml:space="preserve">Imobil, teren </w:t>
            </w:r>
          </w:p>
        </w:tc>
        <w:tc>
          <w:tcPr>
            <w:tcW w:w="702" w:type="pct"/>
          </w:tcPr>
          <w:p w14:paraId="5AD75EE6" w14:textId="77777777" w:rsidR="00213EED" w:rsidRPr="00082424" w:rsidRDefault="00213EED" w:rsidP="00082424">
            <w:pPr>
              <w:spacing w:line="276" w:lineRule="auto"/>
              <w:jc w:val="center"/>
              <w:rPr>
                <w:rFonts w:cs="Arial"/>
                <w:b/>
                <w:bCs/>
                <w:szCs w:val="24"/>
                <w:lang w:val="ro-MD"/>
              </w:rPr>
            </w:pPr>
            <w:r w:rsidRPr="00082424">
              <w:rPr>
                <w:rFonts w:cs="Arial"/>
                <w:b/>
                <w:bCs/>
                <w:szCs w:val="24"/>
                <w:lang w:val="ro-MD"/>
              </w:rPr>
              <w:t xml:space="preserve">Suprafaţă </w:t>
            </w:r>
          </w:p>
        </w:tc>
        <w:tc>
          <w:tcPr>
            <w:tcW w:w="661" w:type="pct"/>
          </w:tcPr>
          <w:p w14:paraId="13608662" w14:textId="77777777" w:rsidR="00213EED" w:rsidRPr="00082424" w:rsidRDefault="00213EED" w:rsidP="00082424">
            <w:pPr>
              <w:spacing w:line="276" w:lineRule="auto"/>
              <w:jc w:val="center"/>
              <w:rPr>
                <w:rFonts w:cs="Arial"/>
                <w:b/>
                <w:bCs/>
                <w:szCs w:val="24"/>
                <w:lang w:val="ro-MD"/>
              </w:rPr>
            </w:pPr>
            <w:r w:rsidRPr="00082424">
              <w:rPr>
                <w:rFonts w:cs="Arial"/>
                <w:b/>
                <w:bCs/>
                <w:szCs w:val="24"/>
                <w:lang w:val="ro-MD"/>
              </w:rPr>
              <w:t>Domeniul</w:t>
            </w:r>
          </w:p>
        </w:tc>
        <w:tc>
          <w:tcPr>
            <w:tcW w:w="2453" w:type="pct"/>
          </w:tcPr>
          <w:p w14:paraId="7910157F" w14:textId="77777777" w:rsidR="00213EED" w:rsidRPr="00082424" w:rsidRDefault="00213EED" w:rsidP="00082424">
            <w:pPr>
              <w:spacing w:line="276" w:lineRule="auto"/>
              <w:jc w:val="center"/>
              <w:rPr>
                <w:rFonts w:cs="Arial"/>
                <w:b/>
                <w:bCs/>
                <w:szCs w:val="24"/>
                <w:lang w:val="ro-MD"/>
              </w:rPr>
            </w:pPr>
            <w:r w:rsidRPr="00082424">
              <w:rPr>
                <w:rFonts w:cs="Arial"/>
                <w:b/>
                <w:bCs/>
                <w:szCs w:val="24"/>
                <w:lang w:val="ro-MD"/>
              </w:rPr>
              <w:t>Destinaţia</w:t>
            </w:r>
          </w:p>
        </w:tc>
      </w:tr>
      <w:tr w:rsidR="00213EED" w:rsidRPr="00082424" w14:paraId="435E63F5" w14:textId="77777777" w:rsidTr="001457D4">
        <w:trPr>
          <w:trHeight w:val="289"/>
        </w:trPr>
        <w:tc>
          <w:tcPr>
            <w:tcW w:w="1184" w:type="pct"/>
          </w:tcPr>
          <w:p w14:paraId="4C342133" w14:textId="77777777" w:rsidR="00213EED" w:rsidRPr="00082424" w:rsidRDefault="00213EED" w:rsidP="00082424">
            <w:pPr>
              <w:spacing w:line="276" w:lineRule="auto"/>
              <w:rPr>
                <w:rFonts w:cs="Arial"/>
                <w:bCs/>
                <w:iCs/>
                <w:szCs w:val="24"/>
                <w:lang w:val="ro-MD"/>
              </w:rPr>
            </w:pPr>
            <w:r w:rsidRPr="00082424">
              <w:rPr>
                <w:rFonts w:cs="Arial"/>
                <w:bCs/>
                <w:iCs/>
                <w:szCs w:val="24"/>
                <w:lang w:val="ro-MD"/>
              </w:rPr>
              <w:t>5516113364</w:t>
            </w:r>
          </w:p>
        </w:tc>
        <w:tc>
          <w:tcPr>
            <w:tcW w:w="702" w:type="pct"/>
          </w:tcPr>
          <w:p w14:paraId="06EA8CE7" w14:textId="77777777" w:rsidR="00213EED" w:rsidRPr="00082424" w:rsidRDefault="00213EED" w:rsidP="00082424">
            <w:pPr>
              <w:spacing w:line="276" w:lineRule="auto"/>
              <w:jc w:val="center"/>
              <w:rPr>
                <w:rFonts w:cs="Arial"/>
                <w:bCs/>
                <w:szCs w:val="24"/>
                <w:lang w:val="ro-MD"/>
              </w:rPr>
            </w:pPr>
            <w:r w:rsidRPr="00082424">
              <w:rPr>
                <w:rFonts w:cs="Arial"/>
                <w:bCs/>
                <w:szCs w:val="24"/>
                <w:lang w:val="ro-MD"/>
              </w:rPr>
              <w:t>6,5 ha</w:t>
            </w:r>
          </w:p>
        </w:tc>
        <w:tc>
          <w:tcPr>
            <w:tcW w:w="661" w:type="pct"/>
          </w:tcPr>
          <w:p w14:paraId="6F2C388E" w14:textId="77777777" w:rsidR="00213EED" w:rsidRPr="00082424" w:rsidRDefault="00213EED" w:rsidP="00082424">
            <w:pPr>
              <w:spacing w:line="276" w:lineRule="auto"/>
              <w:jc w:val="center"/>
              <w:rPr>
                <w:rFonts w:cs="Arial"/>
                <w:bCs/>
                <w:szCs w:val="24"/>
                <w:lang w:val="ro-MD"/>
              </w:rPr>
            </w:pPr>
            <w:r w:rsidRPr="00082424">
              <w:rPr>
                <w:rFonts w:cs="Arial"/>
                <w:bCs/>
                <w:szCs w:val="24"/>
                <w:lang w:val="ro-MD"/>
              </w:rPr>
              <w:t>public</w:t>
            </w:r>
          </w:p>
        </w:tc>
        <w:tc>
          <w:tcPr>
            <w:tcW w:w="2453" w:type="pct"/>
          </w:tcPr>
          <w:p w14:paraId="0E829A19" w14:textId="77777777" w:rsidR="00213EED" w:rsidRPr="00082424" w:rsidRDefault="00213EED" w:rsidP="00426DDC">
            <w:pPr>
              <w:spacing w:line="276" w:lineRule="auto"/>
              <w:jc w:val="both"/>
              <w:rPr>
                <w:rFonts w:cs="Arial"/>
                <w:bCs/>
                <w:szCs w:val="24"/>
                <w:lang w:val="ro-MD"/>
              </w:rPr>
            </w:pPr>
            <w:r w:rsidRPr="00082424">
              <w:rPr>
                <w:rFonts w:cs="Arial"/>
                <w:bCs/>
                <w:szCs w:val="24"/>
                <w:lang w:val="ro-MD"/>
              </w:rPr>
              <w:t>Aferent construcției de locuit, pentru construcție.</w:t>
            </w:r>
          </w:p>
        </w:tc>
      </w:tr>
      <w:tr w:rsidR="00213EED" w:rsidRPr="00082424" w14:paraId="7297FA23" w14:textId="77777777" w:rsidTr="001457D4">
        <w:trPr>
          <w:trHeight w:val="289"/>
        </w:trPr>
        <w:tc>
          <w:tcPr>
            <w:tcW w:w="1184" w:type="pct"/>
          </w:tcPr>
          <w:p w14:paraId="172D94A9" w14:textId="77777777" w:rsidR="00213EED" w:rsidRPr="00082424" w:rsidRDefault="00213EED" w:rsidP="00082424">
            <w:pPr>
              <w:spacing w:line="276" w:lineRule="auto"/>
              <w:rPr>
                <w:rFonts w:cs="Arial"/>
                <w:bCs/>
                <w:iCs/>
                <w:szCs w:val="24"/>
                <w:lang w:val="ro-MD"/>
              </w:rPr>
            </w:pPr>
            <w:r w:rsidRPr="00082424">
              <w:rPr>
                <w:rFonts w:cs="Arial"/>
                <w:bCs/>
                <w:iCs/>
                <w:szCs w:val="24"/>
                <w:lang w:val="ro-MD"/>
              </w:rPr>
              <w:t>5516113364.01</w:t>
            </w:r>
          </w:p>
        </w:tc>
        <w:tc>
          <w:tcPr>
            <w:tcW w:w="702" w:type="pct"/>
          </w:tcPr>
          <w:p w14:paraId="4AACC507" w14:textId="77777777" w:rsidR="00213EED" w:rsidRPr="00082424" w:rsidRDefault="00213EED" w:rsidP="00082424">
            <w:pPr>
              <w:spacing w:line="276" w:lineRule="auto"/>
              <w:jc w:val="center"/>
              <w:rPr>
                <w:rFonts w:cs="Arial"/>
                <w:bCs/>
                <w:szCs w:val="24"/>
                <w:lang w:val="ro-MD"/>
              </w:rPr>
            </w:pPr>
            <w:r w:rsidRPr="00082424">
              <w:rPr>
                <w:rFonts w:cs="Arial"/>
                <w:bCs/>
                <w:szCs w:val="24"/>
                <w:lang w:val="ro-MD"/>
              </w:rPr>
              <w:t>4726,6 m2</w:t>
            </w:r>
          </w:p>
        </w:tc>
        <w:tc>
          <w:tcPr>
            <w:tcW w:w="661" w:type="pct"/>
          </w:tcPr>
          <w:p w14:paraId="610F68C5" w14:textId="77777777" w:rsidR="00213EED" w:rsidRPr="00082424" w:rsidRDefault="00213EED" w:rsidP="00082424">
            <w:pPr>
              <w:spacing w:line="276" w:lineRule="auto"/>
              <w:jc w:val="center"/>
              <w:rPr>
                <w:rFonts w:cs="Arial"/>
                <w:bCs/>
                <w:szCs w:val="24"/>
                <w:lang w:val="ro-MD"/>
              </w:rPr>
            </w:pPr>
            <w:r w:rsidRPr="00082424">
              <w:rPr>
                <w:rFonts w:cs="Arial"/>
                <w:bCs/>
                <w:szCs w:val="24"/>
                <w:lang w:val="ro-MD"/>
              </w:rPr>
              <w:t>public</w:t>
            </w:r>
          </w:p>
        </w:tc>
        <w:tc>
          <w:tcPr>
            <w:tcW w:w="2453" w:type="pct"/>
          </w:tcPr>
          <w:p w14:paraId="2733357E" w14:textId="77777777" w:rsidR="00213EED" w:rsidRPr="00082424" w:rsidRDefault="00213EED" w:rsidP="00426DDC">
            <w:pPr>
              <w:spacing w:line="276" w:lineRule="auto"/>
              <w:jc w:val="both"/>
              <w:rPr>
                <w:rFonts w:cs="Arial"/>
                <w:bCs/>
                <w:szCs w:val="24"/>
                <w:lang w:val="ro-MD"/>
              </w:rPr>
            </w:pPr>
            <w:r w:rsidRPr="00082424">
              <w:rPr>
                <w:rFonts w:cs="Arial"/>
                <w:bCs/>
                <w:szCs w:val="24"/>
                <w:lang w:val="ro-MD"/>
              </w:rPr>
              <w:t>imobil</w:t>
            </w:r>
          </w:p>
        </w:tc>
      </w:tr>
      <w:tr w:rsidR="00213EED" w:rsidRPr="00082424" w14:paraId="4F67CEB8" w14:textId="77777777" w:rsidTr="001457D4">
        <w:trPr>
          <w:trHeight w:val="270"/>
        </w:trPr>
        <w:tc>
          <w:tcPr>
            <w:tcW w:w="1184" w:type="pct"/>
          </w:tcPr>
          <w:p w14:paraId="4B6408F9" w14:textId="77777777" w:rsidR="00213EED" w:rsidRPr="00082424" w:rsidRDefault="00213EED" w:rsidP="00082424">
            <w:pPr>
              <w:spacing w:line="276" w:lineRule="auto"/>
              <w:rPr>
                <w:rFonts w:cs="Arial"/>
                <w:bCs/>
                <w:iCs/>
                <w:szCs w:val="24"/>
                <w:lang w:val="ro-MD"/>
              </w:rPr>
            </w:pPr>
            <w:r w:rsidRPr="00082424">
              <w:rPr>
                <w:rFonts w:cs="Arial"/>
                <w:bCs/>
                <w:iCs/>
                <w:szCs w:val="24"/>
                <w:lang w:val="ro-MD"/>
              </w:rPr>
              <w:t>5516113364.02</w:t>
            </w:r>
          </w:p>
        </w:tc>
        <w:tc>
          <w:tcPr>
            <w:tcW w:w="702" w:type="pct"/>
          </w:tcPr>
          <w:p w14:paraId="57B926D3" w14:textId="77777777" w:rsidR="00213EED" w:rsidRPr="00082424" w:rsidRDefault="00213EED" w:rsidP="00082424">
            <w:pPr>
              <w:spacing w:line="276" w:lineRule="auto"/>
              <w:jc w:val="center"/>
              <w:rPr>
                <w:rFonts w:cs="Arial"/>
                <w:bCs/>
                <w:szCs w:val="24"/>
                <w:lang w:val="ro-MD"/>
              </w:rPr>
            </w:pPr>
            <w:r w:rsidRPr="00082424">
              <w:rPr>
                <w:rFonts w:cs="Arial"/>
                <w:bCs/>
                <w:szCs w:val="24"/>
                <w:lang w:val="ro-MD"/>
              </w:rPr>
              <w:t>2264,2 m2</w:t>
            </w:r>
          </w:p>
        </w:tc>
        <w:tc>
          <w:tcPr>
            <w:tcW w:w="661" w:type="pct"/>
          </w:tcPr>
          <w:p w14:paraId="75135BD8" w14:textId="77777777" w:rsidR="00213EED" w:rsidRPr="00082424" w:rsidRDefault="00213EED" w:rsidP="00082424">
            <w:pPr>
              <w:spacing w:line="276" w:lineRule="auto"/>
              <w:jc w:val="center"/>
              <w:rPr>
                <w:rFonts w:cs="Arial"/>
                <w:bCs/>
                <w:szCs w:val="24"/>
                <w:lang w:val="ro-MD"/>
              </w:rPr>
            </w:pPr>
            <w:r w:rsidRPr="00082424">
              <w:rPr>
                <w:rFonts w:cs="Arial"/>
                <w:bCs/>
                <w:szCs w:val="24"/>
                <w:lang w:val="ro-MD"/>
              </w:rPr>
              <w:t>public</w:t>
            </w:r>
          </w:p>
        </w:tc>
        <w:tc>
          <w:tcPr>
            <w:tcW w:w="2453" w:type="pct"/>
          </w:tcPr>
          <w:p w14:paraId="02B75C97" w14:textId="77777777" w:rsidR="00213EED" w:rsidRPr="00082424" w:rsidRDefault="00213EED" w:rsidP="00426DDC">
            <w:pPr>
              <w:spacing w:line="276" w:lineRule="auto"/>
              <w:jc w:val="both"/>
              <w:rPr>
                <w:rFonts w:cs="Arial"/>
                <w:bCs/>
                <w:szCs w:val="24"/>
                <w:lang w:val="ro-MD"/>
              </w:rPr>
            </w:pPr>
            <w:r w:rsidRPr="00082424">
              <w:rPr>
                <w:rFonts w:cs="Arial"/>
                <w:bCs/>
                <w:szCs w:val="24"/>
                <w:lang w:val="ro-MD"/>
              </w:rPr>
              <w:t>imobil</w:t>
            </w:r>
          </w:p>
        </w:tc>
      </w:tr>
      <w:tr w:rsidR="00213EED" w:rsidRPr="00082424" w14:paraId="21A3CC22" w14:textId="77777777" w:rsidTr="001457D4">
        <w:trPr>
          <w:trHeight w:val="270"/>
        </w:trPr>
        <w:tc>
          <w:tcPr>
            <w:tcW w:w="1184" w:type="pct"/>
          </w:tcPr>
          <w:p w14:paraId="5C7235B9" w14:textId="77777777" w:rsidR="00213EED" w:rsidRPr="00082424" w:rsidRDefault="00213EED" w:rsidP="00082424">
            <w:pPr>
              <w:tabs>
                <w:tab w:val="left" w:pos="2190"/>
              </w:tabs>
              <w:spacing w:line="276" w:lineRule="auto"/>
              <w:rPr>
                <w:rFonts w:cs="Arial"/>
                <w:bCs/>
                <w:iCs/>
                <w:szCs w:val="24"/>
                <w:lang w:val="ro-MD"/>
              </w:rPr>
            </w:pPr>
            <w:r w:rsidRPr="00082424">
              <w:rPr>
                <w:rFonts w:cs="Arial"/>
                <w:bCs/>
                <w:iCs/>
                <w:szCs w:val="24"/>
                <w:lang w:val="ro-MD"/>
              </w:rPr>
              <w:t>5516113364.03</w:t>
            </w:r>
          </w:p>
        </w:tc>
        <w:tc>
          <w:tcPr>
            <w:tcW w:w="702" w:type="pct"/>
          </w:tcPr>
          <w:p w14:paraId="2483D2A0" w14:textId="77777777" w:rsidR="00213EED" w:rsidRPr="00082424" w:rsidRDefault="00213EED" w:rsidP="00082424">
            <w:pPr>
              <w:tabs>
                <w:tab w:val="left" w:pos="2190"/>
              </w:tabs>
              <w:spacing w:line="276" w:lineRule="auto"/>
              <w:jc w:val="center"/>
              <w:rPr>
                <w:rFonts w:cs="Arial"/>
                <w:szCs w:val="24"/>
                <w:lang w:val="ro-MD"/>
              </w:rPr>
            </w:pPr>
            <w:r w:rsidRPr="00082424">
              <w:rPr>
                <w:rFonts w:cs="Arial"/>
                <w:szCs w:val="24"/>
                <w:lang w:val="ro-MD"/>
              </w:rPr>
              <w:t>2276.1 m2</w:t>
            </w:r>
          </w:p>
        </w:tc>
        <w:tc>
          <w:tcPr>
            <w:tcW w:w="661" w:type="pct"/>
          </w:tcPr>
          <w:p w14:paraId="7034047C" w14:textId="77777777" w:rsidR="00213EED" w:rsidRPr="00082424" w:rsidRDefault="00213EED" w:rsidP="00082424">
            <w:pPr>
              <w:tabs>
                <w:tab w:val="left" w:pos="2190"/>
              </w:tabs>
              <w:spacing w:line="276" w:lineRule="auto"/>
              <w:jc w:val="center"/>
              <w:rPr>
                <w:rFonts w:cs="Arial"/>
                <w:szCs w:val="24"/>
                <w:lang w:val="ro-MD"/>
              </w:rPr>
            </w:pPr>
            <w:r w:rsidRPr="00082424">
              <w:rPr>
                <w:rFonts w:cs="Arial"/>
                <w:szCs w:val="24"/>
                <w:lang w:val="ro-MD"/>
              </w:rPr>
              <w:t>public</w:t>
            </w:r>
          </w:p>
        </w:tc>
        <w:tc>
          <w:tcPr>
            <w:tcW w:w="2453" w:type="pct"/>
          </w:tcPr>
          <w:p w14:paraId="169D0A60" w14:textId="77777777" w:rsidR="00213EED" w:rsidRPr="00082424" w:rsidRDefault="00213EED" w:rsidP="00426DDC">
            <w:pPr>
              <w:tabs>
                <w:tab w:val="left" w:pos="2190"/>
              </w:tabs>
              <w:spacing w:line="276" w:lineRule="auto"/>
              <w:jc w:val="both"/>
              <w:rPr>
                <w:rFonts w:cs="Arial"/>
                <w:szCs w:val="24"/>
                <w:lang w:val="ro-MD"/>
              </w:rPr>
            </w:pPr>
            <w:r w:rsidRPr="00082424">
              <w:rPr>
                <w:rFonts w:cs="Arial"/>
                <w:szCs w:val="24"/>
                <w:lang w:val="ro-MD"/>
              </w:rPr>
              <w:t>imobil</w:t>
            </w:r>
          </w:p>
        </w:tc>
      </w:tr>
      <w:tr w:rsidR="00213EED" w:rsidRPr="00082424" w14:paraId="0DF0B7B4" w14:textId="77777777" w:rsidTr="001457D4">
        <w:trPr>
          <w:trHeight w:val="270"/>
        </w:trPr>
        <w:tc>
          <w:tcPr>
            <w:tcW w:w="1184" w:type="pct"/>
          </w:tcPr>
          <w:p w14:paraId="23DB043A" w14:textId="77777777" w:rsidR="00213EED" w:rsidRPr="00082424" w:rsidRDefault="00213EED" w:rsidP="00082424">
            <w:pPr>
              <w:tabs>
                <w:tab w:val="left" w:pos="2190"/>
              </w:tabs>
              <w:spacing w:line="276" w:lineRule="auto"/>
              <w:rPr>
                <w:rFonts w:cs="Arial"/>
                <w:bCs/>
                <w:iCs/>
                <w:szCs w:val="24"/>
                <w:lang w:val="ro-MD"/>
              </w:rPr>
            </w:pPr>
            <w:r w:rsidRPr="00082424">
              <w:rPr>
                <w:rFonts w:cs="Arial"/>
                <w:bCs/>
                <w:iCs/>
                <w:szCs w:val="24"/>
                <w:lang w:val="ro-MD"/>
              </w:rPr>
              <w:t>5516113420.04</w:t>
            </w:r>
          </w:p>
        </w:tc>
        <w:tc>
          <w:tcPr>
            <w:tcW w:w="702" w:type="pct"/>
          </w:tcPr>
          <w:p w14:paraId="243DF0AD" w14:textId="77777777" w:rsidR="00213EED" w:rsidRPr="00082424" w:rsidRDefault="00213EED" w:rsidP="00082424">
            <w:pPr>
              <w:tabs>
                <w:tab w:val="left" w:pos="2190"/>
              </w:tabs>
              <w:spacing w:line="276" w:lineRule="auto"/>
              <w:jc w:val="center"/>
              <w:rPr>
                <w:rFonts w:cs="Arial"/>
                <w:szCs w:val="24"/>
                <w:lang w:val="ro-MD"/>
              </w:rPr>
            </w:pPr>
            <w:r w:rsidRPr="00082424">
              <w:rPr>
                <w:rFonts w:cs="Arial"/>
                <w:szCs w:val="24"/>
                <w:lang w:val="ro-MD"/>
              </w:rPr>
              <w:t>56,4 m2</w:t>
            </w:r>
          </w:p>
        </w:tc>
        <w:tc>
          <w:tcPr>
            <w:tcW w:w="661" w:type="pct"/>
          </w:tcPr>
          <w:p w14:paraId="7746DAE3" w14:textId="77777777" w:rsidR="00213EED" w:rsidRPr="00082424" w:rsidRDefault="00213EED" w:rsidP="00082424">
            <w:pPr>
              <w:tabs>
                <w:tab w:val="left" w:pos="2190"/>
              </w:tabs>
              <w:spacing w:line="276" w:lineRule="auto"/>
              <w:jc w:val="center"/>
              <w:rPr>
                <w:rFonts w:cs="Arial"/>
                <w:szCs w:val="24"/>
                <w:lang w:val="ro-MD"/>
              </w:rPr>
            </w:pPr>
            <w:r w:rsidRPr="00082424">
              <w:rPr>
                <w:rFonts w:cs="Arial"/>
                <w:szCs w:val="24"/>
                <w:lang w:val="ro-MD"/>
              </w:rPr>
              <w:t>public</w:t>
            </w:r>
          </w:p>
        </w:tc>
        <w:tc>
          <w:tcPr>
            <w:tcW w:w="2453" w:type="pct"/>
          </w:tcPr>
          <w:p w14:paraId="74481F96" w14:textId="77777777" w:rsidR="00213EED" w:rsidRPr="00082424" w:rsidRDefault="00213EED" w:rsidP="00426DDC">
            <w:pPr>
              <w:tabs>
                <w:tab w:val="left" w:pos="2190"/>
              </w:tabs>
              <w:spacing w:line="276" w:lineRule="auto"/>
              <w:jc w:val="both"/>
              <w:rPr>
                <w:rFonts w:cs="Arial"/>
                <w:szCs w:val="24"/>
                <w:lang w:val="ro-MD"/>
              </w:rPr>
            </w:pPr>
            <w:r w:rsidRPr="00082424">
              <w:rPr>
                <w:rFonts w:cs="Arial"/>
                <w:szCs w:val="24"/>
                <w:lang w:val="ro-MD"/>
              </w:rPr>
              <w:t>apartament</w:t>
            </w:r>
          </w:p>
        </w:tc>
      </w:tr>
    </w:tbl>
    <w:p w14:paraId="66C431C1" w14:textId="77777777" w:rsidR="00213EED" w:rsidRPr="00082424" w:rsidRDefault="00213EED" w:rsidP="00082424">
      <w:pPr>
        <w:spacing w:line="276" w:lineRule="auto"/>
        <w:jc w:val="both"/>
        <w:rPr>
          <w:szCs w:val="24"/>
          <w:lang w:val="ro-MD"/>
        </w:rPr>
      </w:pPr>
    </w:p>
    <w:p w14:paraId="0FB5B041" w14:textId="77777777" w:rsidR="00213EED" w:rsidRPr="00082424" w:rsidRDefault="00213EED" w:rsidP="00082424">
      <w:pPr>
        <w:spacing w:line="276" w:lineRule="auto"/>
        <w:jc w:val="both"/>
        <w:rPr>
          <w:szCs w:val="24"/>
          <w:lang w:val="ro-MD"/>
        </w:rPr>
      </w:pPr>
      <w:r w:rsidRPr="00082424">
        <w:rPr>
          <w:szCs w:val="24"/>
          <w:lang w:val="ro-MD"/>
        </w:rPr>
        <w:t xml:space="preserve">În centrul satului Dănceni, pe o suprafață de 6,44 ha se află Școala Profesională care la moment este într-o </w:t>
      </w:r>
      <w:r w:rsidR="00F27D2B" w:rsidRPr="00082424">
        <w:rPr>
          <w:szCs w:val="24"/>
          <w:lang w:val="ro-MD"/>
        </w:rPr>
        <w:t>stare</w:t>
      </w:r>
      <w:r w:rsidRPr="00082424">
        <w:rPr>
          <w:szCs w:val="24"/>
          <w:lang w:val="ro-MD"/>
        </w:rPr>
        <w:t xml:space="preserve"> degradată, dar reprezintă un bun al APL cu potențial pentru eventualii investitori.</w:t>
      </w:r>
    </w:p>
    <w:p w14:paraId="483759BF" w14:textId="77777777" w:rsidR="00213EED" w:rsidRPr="00082424" w:rsidRDefault="00213EED" w:rsidP="00082424">
      <w:pPr>
        <w:spacing w:line="276" w:lineRule="auto"/>
        <w:jc w:val="both"/>
        <w:rPr>
          <w:szCs w:val="24"/>
          <w:lang w:val="ro-MD"/>
        </w:rPr>
      </w:pPr>
      <w:r w:rsidRPr="00082424">
        <w:rPr>
          <w:szCs w:val="24"/>
          <w:lang w:val="ro-MD"/>
        </w:rPr>
        <w:t xml:space="preserve">Conform datelor furnizate de către primărie, se constată că în perioada 2020-2022 au fost efectuate 8 tranzacții </w:t>
      </w:r>
      <w:r w:rsidR="00426DDC">
        <w:rPr>
          <w:szCs w:val="24"/>
          <w:lang w:val="ro-MD"/>
        </w:rPr>
        <w:t xml:space="preserve">funciare </w:t>
      </w:r>
      <w:r w:rsidRPr="00082424">
        <w:rPr>
          <w:szCs w:val="24"/>
          <w:lang w:val="ro-MD"/>
        </w:rPr>
        <w:t>în valoare de 693 208 lei.</w:t>
      </w:r>
    </w:p>
    <w:p w14:paraId="0E7ACDB4" w14:textId="77777777" w:rsidR="00213EED" w:rsidRPr="00082424" w:rsidRDefault="00213EED" w:rsidP="00082424">
      <w:pPr>
        <w:spacing w:line="276" w:lineRule="auto"/>
        <w:jc w:val="both"/>
        <w:rPr>
          <w:color w:val="FF0000"/>
          <w:szCs w:val="24"/>
          <w:lang w:val="ro-MD"/>
        </w:rPr>
      </w:pPr>
    </w:p>
    <w:p w14:paraId="183239A6" w14:textId="12349164" w:rsidR="00C51703" w:rsidRDefault="00C51703" w:rsidP="00C51703">
      <w:pPr>
        <w:pStyle w:val="a9"/>
        <w:keepNext/>
      </w:pPr>
      <w:bookmarkStart w:id="69" w:name="_Toc144993147"/>
      <w:proofErr w:type="spellStart"/>
      <w:r>
        <w:t>Tabelul</w:t>
      </w:r>
      <w:proofErr w:type="spellEnd"/>
      <w:r>
        <w:t xml:space="preserve">  </w:t>
      </w:r>
      <w:r>
        <w:fldChar w:fldCharType="begin"/>
      </w:r>
      <w:r>
        <w:instrText xml:space="preserve"> SEQ Tabelul_ \* ARABIC </w:instrText>
      </w:r>
      <w:r>
        <w:fldChar w:fldCharType="separate"/>
      </w:r>
      <w:r w:rsidR="008B5DDB">
        <w:rPr>
          <w:noProof/>
        </w:rPr>
        <w:t>10</w:t>
      </w:r>
      <w:r>
        <w:fldChar w:fldCharType="end"/>
      </w:r>
      <w:r>
        <w:t xml:space="preserve">. </w:t>
      </w:r>
      <w:proofErr w:type="spellStart"/>
      <w:r w:rsidRPr="0075466B">
        <w:t>Piața</w:t>
      </w:r>
      <w:proofErr w:type="spellEnd"/>
      <w:r w:rsidRPr="0075466B">
        <w:t xml:space="preserve"> </w:t>
      </w:r>
      <w:proofErr w:type="spellStart"/>
      <w:r w:rsidRPr="0075466B">
        <w:t>funciară</w:t>
      </w:r>
      <w:proofErr w:type="spellEnd"/>
      <w:r w:rsidRPr="0075466B">
        <w:t xml:space="preserve"> </w:t>
      </w:r>
      <w:proofErr w:type="spellStart"/>
      <w:r w:rsidRPr="0075466B">
        <w:t>în</w:t>
      </w:r>
      <w:proofErr w:type="spellEnd"/>
      <w:r w:rsidRPr="0075466B">
        <w:t xml:space="preserve"> </w:t>
      </w:r>
      <w:proofErr w:type="spellStart"/>
      <w:proofErr w:type="gramStart"/>
      <w:r w:rsidRPr="0075466B">
        <w:t>perioada</w:t>
      </w:r>
      <w:proofErr w:type="spellEnd"/>
      <w:r w:rsidRPr="0075466B">
        <w:t xml:space="preserve">  2020</w:t>
      </w:r>
      <w:proofErr w:type="gramEnd"/>
      <w:r w:rsidRPr="0075466B">
        <w:t>-2022</w:t>
      </w:r>
      <w:bookmarkEnd w:id="69"/>
    </w:p>
    <w:tbl>
      <w:tblPr>
        <w:tblStyle w:val="TableGrid1"/>
        <w:tblW w:w="5000" w:type="pct"/>
        <w:tblLook w:val="0000" w:firstRow="0" w:lastRow="0" w:firstColumn="0" w:lastColumn="0" w:noHBand="0" w:noVBand="0"/>
      </w:tblPr>
      <w:tblGrid>
        <w:gridCol w:w="3743"/>
        <w:gridCol w:w="2056"/>
        <w:gridCol w:w="2056"/>
        <w:gridCol w:w="2056"/>
      </w:tblGrid>
      <w:tr w:rsidR="00213EED" w:rsidRPr="00082424" w14:paraId="5BF10AD4" w14:textId="77777777" w:rsidTr="00063210">
        <w:tc>
          <w:tcPr>
            <w:tcW w:w="1888" w:type="pct"/>
          </w:tcPr>
          <w:p w14:paraId="59DA652D" w14:textId="77777777" w:rsidR="00213EED" w:rsidRPr="00082424" w:rsidRDefault="00213EED" w:rsidP="00082424">
            <w:pPr>
              <w:pStyle w:val="af6"/>
              <w:tabs>
                <w:tab w:val="clear" w:pos="4677"/>
                <w:tab w:val="clear" w:pos="9355"/>
              </w:tabs>
              <w:spacing w:line="276" w:lineRule="auto"/>
              <w:rPr>
                <w:rFonts w:ascii="Roboto Condensed" w:hAnsi="Roboto Condensed" w:cs="Arial"/>
                <w:b/>
                <w:bCs/>
                <w:szCs w:val="24"/>
                <w:lang w:val="ro-MD"/>
              </w:rPr>
            </w:pPr>
          </w:p>
        </w:tc>
        <w:tc>
          <w:tcPr>
            <w:tcW w:w="1037" w:type="pct"/>
          </w:tcPr>
          <w:p w14:paraId="2A686151" w14:textId="77777777" w:rsidR="00213EED" w:rsidRPr="00082424" w:rsidRDefault="00213EED" w:rsidP="00082424">
            <w:pPr>
              <w:spacing w:line="276" w:lineRule="auto"/>
              <w:jc w:val="center"/>
              <w:rPr>
                <w:rFonts w:cs="Arial"/>
                <w:b/>
                <w:bCs/>
                <w:szCs w:val="24"/>
                <w:lang w:val="ro-MD"/>
              </w:rPr>
            </w:pPr>
            <w:r w:rsidRPr="00082424">
              <w:rPr>
                <w:rFonts w:cs="Arial"/>
                <w:b/>
                <w:bCs/>
                <w:szCs w:val="24"/>
                <w:lang w:val="ro-MD"/>
              </w:rPr>
              <w:t>2020</w:t>
            </w:r>
          </w:p>
        </w:tc>
        <w:tc>
          <w:tcPr>
            <w:tcW w:w="1037" w:type="pct"/>
          </w:tcPr>
          <w:p w14:paraId="016A1E78" w14:textId="77777777" w:rsidR="00213EED" w:rsidRPr="00082424" w:rsidRDefault="00213EED" w:rsidP="00082424">
            <w:pPr>
              <w:spacing w:line="276" w:lineRule="auto"/>
              <w:jc w:val="center"/>
              <w:rPr>
                <w:rFonts w:cs="Arial"/>
                <w:b/>
                <w:bCs/>
                <w:szCs w:val="24"/>
                <w:lang w:val="ro-MD"/>
              </w:rPr>
            </w:pPr>
            <w:r w:rsidRPr="00082424">
              <w:rPr>
                <w:rFonts w:cs="Arial"/>
                <w:b/>
                <w:bCs/>
                <w:szCs w:val="24"/>
                <w:lang w:val="ro-MD"/>
              </w:rPr>
              <w:t>2021</w:t>
            </w:r>
          </w:p>
        </w:tc>
        <w:tc>
          <w:tcPr>
            <w:tcW w:w="1037" w:type="pct"/>
          </w:tcPr>
          <w:p w14:paraId="5F1FA45A" w14:textId="77777777" w:rsidR="00213EED" w:rsidRPr="00082424" w:rsidRDefault="00213EED" w:rsidP="00082424">
            <w:pPr>
              <w:spacing w:line="276" w:lineRule="auto"/>
              <w:jc w:val="center"/>
              <w:rPr>
                <w:rFonts w:cs="Arial"/>
                <w:b/>
                <w:bCs/>
                <w:szCs w:val="24"/>
                <w:lang w:val="ro-MD"/>
              </w:rPr>
            </w:pPr>
            <w:r w:rsidRPr="00082424">
              <w:rPr>
                <w:rFonts w:cs="Arial"/>
                <w:b/>
                <w:bCs/>
                <w:szCs w:val="24"/>
                <w:lang w:val="ro-MD"/>
              </w:rPr>
              <w:t>2022</w:t>
            </w:r>
          </w:p>
        </w:tc>
      </w:tr>
      <w:tr w:rsidR="00213EED" w:rsidRPr="00082424" w14:paraId="740B0DF7" w14:textId="77777777" w:rsidTr="00063210">
        <w:tc>
          <w:tcPr>
            <w:tcW w:w="1888" w:type="pct"/>
          </w:tcPr>
          <w:p w14:paraId="49394F2A" w14:textId="77777777" w:rsidR="00213EED" w:rsidRPr="00082424" w:rsidRDefault="00213EED" w:rsidP="00082424">
            <w:pPr>
              <w:spacing w:line="276" w:lineRule="auto"/>
              <w:rPr>
                <w:rFonts w:cs="Arial"/>
                <w:bCs/>
                <w:iCs/>
                <w:szCs w:val="24"/>
                <w:lang w:val="ro-MD"/>
              </w:rPr>
            </w:pPr>
            <w:r w:rsidRPr="00082424">
              <w:rPr>
                <w:rFonts w:cs="Arial"/>
                <w:bCs/>
                <w:iCs/>
                <w:szCs w:val="24"/>
                <w:lang w:val="ro-MD"/>
              </w:rPr>
              <w:t>Numărul tranzacţiilor</w:t>
            </w:r>
          </w:p>
        </w:tc>
        <w:tc>
          <w:tcPr>
            <w:tcW w:w="1037" w:type="pct"/>
          </w:tcPr>
          <w:p w14:paraId="369EEA88" w14:textId="77777777" w:rsidR="00213EED" w:rsidRPr="00082424" w:rsidRDefault="00213EED" w:rsidP="00082424">
            <w:pPr>
              <w:pStyle w:val="af6"/>
              <w:tabs>
                <w:tab w:val="clear" w:pos="4677"/>
                <w:tab w:val="clear" w:pos="9355"/>
              </w:tabs>
              <w:spacing w:line="276" w:lineRule="auto"/>
              <w:jc w:val="center"/>
              <w:rPr>
                <w:rFonts w:ascii="Roboto Condensed" w:hAnsi="Roboto Condensed" w:cs="Arial"/>
                <w:bCs/>
                <w:szCs w:val="24"/>
                <w:lang w:val="ro-MD"/>
              </w:rPr>
            </w:pPr>
            <w:r w:rsidRPr="00082424">
              <w:rPr>
                <w:rFonts w:ascii="Roboto Condensed" w:hAnsi="Roboto Condensed" w:cs="Arial"/>
                <w:bCs/>
                <w:szCs w:val="24"/>
                <w:lang w:val="ro-MD"/>
              </w:rPr>
              <w:t>1</w:t>
            </w:r>
          </w:p>
        </w:tc>
        <w:tc>
          <w:tcPr>
            <w:tcW w:w="1037" w:type="pct"/>
          </w:tcPr>
          <w:p w14:paraId="099828F1" w14:textId="77777777" w:rsidR="00213EED" w:rsidRPr="00082424" w:rsidRDefault="00213EED" w:rsidP="00082424">
            <w:pPr>
              <w:pStyle w:val="af6"/>
              <w:tabs>
                <w:tab w:val="clear" w:pos="4677"/>
                <w:tab w:val="clear" w:pos="9355"/>
              </w:tabs>
              <w:spacing w:line="276" w:lineRule="auto"/>
              <w:jc w:val="center"/>
              <w:rPr>
                <w:rFonts w:ascii="Roboto Condensed" w:hAnsi="Roboto Condensed" w:cs="Arial"/>
                <w:bCs/>
                <w:szCs w:val="24"/>
                <w:lang w:val="ro-MD"/>
              </w:rPr>
            </w:pPr>
            <w:r w:rsidRPr="00082424">
              <w:rPr>
                <w:rFonts w:ascii="Roboto Condensed" w:hAnsi="Roboto Condensed" w:cs="Arial"/>
                <w:bCs/>
                <w:szCs w:val="24"/>
                <w:lang w:val="ro-MD"/>
              </w:rPr>
              <w:t>3</w:t>
            </w:r>
          </w:p>
        </w:tc>
        <w:tc>
          <w:tcPr>
            <w:tcW w:w="1037" w:type="pct"/>
          </w:tcPr>
          <w:p w14:paraId="2D676E9B" w14:textId="77777777" w:rsidR="00213EED" w:rsidRPr="00082424" w:rsidRDefault="00213EED" w:rsidP="00082424">
            <w:pPr>
              <w:pStyle w:val="af6"/>
              <w:tabs>
                <w:tab w:val="clear" w:pos="4677"/>
                <w:tab w:val="clear" w:pos="9355"/>
              </w:tabs>
              <w:spacing w:line="276" w:lineRule="auto"/>
              <w:jc w:val="center"/>
              <w:rPr>
                <w:rFonts w:ascii="Roboto Condensed" w:hAnsi="Roboto Condensed" w:cs="Arial"/>
                <w:bCs/>
                <w:szCs w:val="24"/>
                <w:lang w:val="ro-MD"/>
              </w:rPr>
            </w:pPr>
            <w:r w:rsidRPr="00082424">
              <w:rPr>
                <w:rFonts w:ascii="Roboto Condensed" w:hAnsi="Roboto Condensed" w:cs="Arial"/>
                <w:bCs/>
                <w:szCs w:val="24"/>
                <w:lang w:val="ro-MD"/>
              </w:rPr>
              <w:t>4</w:t>
            </w:r>
          </w:p>
        </w:tc>
      </w:tr>
      <w:tr w:rsidR="00213EED" w:rsidRPr="00082424" w14:paraId="6287E69D" w14:textId="77777777" w:rsidTr="00063210">
        <w:tc>
          <w:tcPr>
            <w:tcW w:w="1888" w:type="pct"/>
          </w:tcPr>
          <w:p w14:paraId="6723BEE1" w14:textId="77777777" w:rsidR="00213EED" w:rsidRPr="00082424" w:rsidRDefault="00213EED" w:rsidP="00082424">
            <w:pPr>
              <w:spacing w:line="276" w:lineRule="auto"/>
              <w:rPr>
                <w:rFonts w:cs="Arial"/>
                <w:bCs/>
                <w:iCs/>
                <w:szCs w:val="24"/>
                <w:lang w:val="ro-MD"/>
              </w:rPr>
            </w:pPr>
            <w:r w:rsidRPr="00082424">
              <w:rPr>
                <w:rFonts w:cs="Arial"/>
                <w:bCs/>
                <w:iCs/>
                <w:szCs w:val="24"/>
                <w:lang w:val="ro-MD"/>
              </w:rPr>
              <w:t>Suprafaţa terenurilor, ha</w:t>
            </w:r>
          </w:p>
        </w:tc>
        <w:tc>
          <w:tcPr>
            <w:tcW w:w="1037" w:type="pct"/>
          </w:tcPr>
          <w:p w14:paraId="615EAB35" w14:textId="77777777" w:rsidR="00213EED" w:rsidRPr="00082424" w:rsidRDefault="00213EED" w:rsidP="00082424">
            <w:pPr>
              <w:pStyle w:val="af6"/>
              <w:tabs>
                <w:tab w:val="clear" w:pos="4677"/>
                <w:tab w:val="clear" w:pos="9355"/>
              </w:tabs>
              <w:spacing w:line="276" w:lineRule="auto"/>
              <w:jc w:val="center"/>
              <w:rPr>
                <w:rFonts w:ascii="Roboto Condensed" w:hAnsi="Roboto Condensed" w:cs="Arial"/>
                <w:bCs/>
                <w:szCs w:val="24"/>
                <w:lang w:val="ro-MD"/>
              </w:rPr>
            </w:pPr>
            <w:r w:rsidRPr="00082424">
              <w:rPr>
                <w:rFonts w:ascii="Roboto Condensed" w:hAnsi="Roboto Condensed" w:cs="Arial"/>
                <w:bCs/>
                <w:szCs w:val="24"/>
                <w:lang w:val="ro-MD"/>
              </w:rPr>
              <w:t>0.02 ha</w:t>
            </w:r>
          </w:p>
        </w:tc>
        <w:tc>
          <w:tcPr>
            <w:tcW w:w="1037" w:type="pct"/>
          </w:tcPr>
          <w:p w14:paraId="07DAF88F" w14:textId="77777777" w:rsidR="00213EED" w:rsidRPr="00082424" w:rsidRDefault="00213EED" w:rsidP="00082424">
            <w:pPr>
              <w:pStyle w:val="af6"/>
              <w:tabs>
                <w:tab w:val="clear" w:pos="4677"/>
                <w:tab w:val="clear" w:pos="9355"/>
              </w:tabs>
              <w:spacing w:line="276" w:lineRule="auto"/>
              <w:jc w:val="center"/>
              <w:rPr>
                <w:rFonts w:ascii="Roboto Condensed" w:hAnsi="Roboto Condensed" w:cs="Arial"/>
                <w:bCs/>
                <w:szCs w:val="24"/>
                <w:lang w:val="ro-MD"/>
              </w:rPr>
            </w:pPr>
            <w:r w:rsidRPr="00082424">
              <w:rPr>
                <w:rFonts w:ascii="Roboto Condensed" w:hAnsi="Roboto Condensed" w:cs="Arial"/>
                <w:bCs/>
                <w:szCs w:val="24"/>
                <w:lang w:val="ro-MD"/>
              </w:rPr>
              <w:t>1.2228 ha</w:t>
            </w:r>
          </w:p>
        </w:tc>
        <w:tc>
          <w:tcPr>
            <w:tcW w:w="1037" w:type="pct"/>
          </w:tcPr>
          <w:p w14:paraId="767E336D" w14:textId="77777777" w:rsidR="00213EED" w:rsidRPr="00082424" w:rsidRDefault="00213EED" w:rsidP="00082424">
            <w:pPr>
              <w:pStyle w:val="af6"/>
              <w:tabs>
                <w:tab w:val="clear" w:pos="4677"/>
                <w:tab w:val="clear" w:pos="9355"/>
              </w:tabs>
              <w:spacing w:line="276" w:lineRule="auto"/>
              <w:jc w:val="center"/>
              <w:rPr>
                <w:rFonts w:ascii="Roboto Condensed" w:hAnsi="Roboto Condensed" w:cs="Arial"/>
                <w:bCs/>
                <w:szCs w:val="24"/>
                <w:lang w:val="ro-MD"/>
              </w:rPr>
            </w:pPr>
            <w:r w:rsidRPr="00082424">
              <w:rPr>
                <w:rFonts w:ascii="Roboto Condensed" w:hAnsi="Roboto Condensed" w:cs="Arial"/>
                <w:bCs/>
                <w:szCs w:val="24"/>
                <w:lang w:val="ro-MD"/>
              </w:rPr>
              <w:t>0.0853 ha</w:t>
            </w:r>
          </w:p>
        </w:tc>
      </w:tr>
      <w:tr w:rsidR="00213EED" w:rsidRPr="00082424" w14:paraId="1535D646" w14:textId="77777777" w:rsidTr="00063210">
        <w:tc>
          <w:tcPr>
            <w:tcW w:w="1888" w:type="pct"/>
          </w:tcPr>
          <w:p w14:paraId="12A7055B" w14:textId="77777777" w:rsidR="00213EED" w:rsidRPr="00082424" w:rsidRDefault="00213EED" w:rsidP="00082424">
            <w:pPr>
              <w:spacing w:line="276" w:lineRule="auto"/>
              <w:rPr>
                <w:rFonts w:cs="Arial"/>
                <w:bCs/>
                <w:iCs/>
                <w:szCs w:val="24"/>
                <w:lang w:val="ro-MD"/>
              </w:rPr>
            </w:pPr>
            <w:r w:rsidRPr="00082424">
              <w:rPr>
                <w:rFonts w:cs="Arial"/>
                <w:bCs/>
                <w:iCs/>
                <w:szCs w:val="24"/>
                <w:lang w:val="ro-MD"/>
              </w:rPr>
              <w:t>Valoarea totală, mii lei</w:t>
            </w:r>
          </w:p>
        </w:tc>
        <w:tc>
          <w:tcPr>
            <w:tcW w:w="1037" w:type="pct"/>
          </w:tcPr>
          <w:p w14:paraId="2C853240" w14:textId="77777777" w:rsidR="00213EED" w:rsidRPr="00082424" w:rsidRDefault="00213EED" w:rsidP="00082424">
            <w:pPr>
              <w:pStyle w:val="af6"/>
              <w:tabs>
                <w:tab w:val="clear" w:pos="4677"/>
                <w:tab w:val="clear" w:pos="9355"/>
              </w:tabs>
              <w:spacing w:line="276" w:lineRule="auto"/>
              <w:jc w:val="center"/>
              <w:rPr>
                <w:rFonts w:ascii="Roboto Condensed" w:hAnsi="Roboto Condensed" w:cs="Arial"/>
                <w:bCs/>
                <w:szCs w:val="24"/>
                <w:lang w:val="ro-MD"/>
              </w:rPr>
            </w:pPr>
            <w:r w:rsidRPr="00082424">
              <w:rPr>
                <w:rFonts w:ascii="Roboto Condensed" w:hAnsi="Roboto Condensed" w:cs="Arial"/>
                <w:bCs/>
                <w:szCs w:val="24"/>
                <w:lang w:val="ro-MD"/>
              </w:rPr>
              <w:t>44.000 lei</w:t>
            </w:r>
          </w:p>
        </w:tc>
        <w:tc>
          <w:tcPr>
            <w:tcW w:w="1037" w:type="pct"/>
          </w:tcPr>
          <w:p w14:paraId="0CE591F4" w14:textId="77777777" w:rsidR="00213EED" w:rsidRPr="00082424" w:rsidRDefault="00213EED" w:rsidP="00082424">
            <w:pPr>
              <w:pStyle w:val="af6"/>
              <w:tabs>
                <w:tab w:val="clear" w:pos="4677"/>
                <w:tab w:val="clear" w:pos="9355"/>
              </w:tabs>
              <w:spacing w:line="276" w:lineRule="auto"/>
              <w:jc w:val="center"/>
              <w:rPr>
                <w:rFonts w:ascii="Roboto Condensed" w:hAnsi="Roboto Condensed" w:cs="Arial"/>
                <w:bCs/>
                <w:szCs w:val="24"/>
                <w:lang w:val="ro-MD"/>
              </w:rPr>
            </w:pPr>
            <w:r w:rsidRPr="00082424">
              <w:rPr>
                <w:rFonts w:ascii="Roboto Condensed" w:hAnsi="Roboto Condensed" w:cs="Arial"/>
                <w:bCs/>
                <w:szCs w:val="24"/>
                <w:lang w:val="ro-MD"/>
              </w:rPr>
              <w:t>318.500 lei</w:t>
            </w:r>
          </w:p>
        </w:tc>
        <w:tc>
          <w:tcPr>
            <w:tcW w:w="1037" w:type="pct"/>
          </w:tcPr>
          <w:p w14:paraId="5E1CE2CE" w14:textId="77777777" w:rsidR="00213EED" w:rsidRPr="00082424" w:rsidRDefault="00213EED" w:rsidP="00082424">
            <w:pPr>
              <w:pStyle w:val="af6"/>
              <w:tabs>
                <w:tab w:val="clear" w:pos="4677"/>
                <w:tab w:val="clear" w:pos="9355"/>
              </w:tabs>
              <w:spacing w:line="276" w:lineRule="auto"/>
              <w:jc w:val="center"/>
              <w:rPr>
                <w:rFonts w:ascii="Roboto Condensed" w:hAnsi="Roboto Condensed" w:cs="Arial"/>
                <w:bCs/>
                <w:szCs w:val="24"/>
                <w:lang w:val="ro-MD"/>
              </w:rPr>
            </w:pPr>
            <w:r w:rsidRPr="00082424">
              <w:rPr>
                <w:rFonts w:ascii="Roboto Condensed" w:hAnsi="Roboto Condensed" w:cs="Arial"/>
                <w:bCs/>
                <w:szCs w:val="24"/>
                <w:lang w:val="ro-MD"/>
              </w:rPr>
              <w:t>330.708 lei</w:t>
            </w:r>
          </w:p>
        </w:tc>
      </w:tr>
    </w:tbl>
    <w:p w14:paraId="4D6A0250" w14:textId="77777777" w:rsidR="00213EED" w:rsidRPr="00082424" w:rsidRDefault="00213EED" w:rsidP="00082424">
      <w:pPr>
        <w:spacing w:line="276" w:lineRule="auto"/>
        <w:jc w:val="both"/>
        <w:rPr>
          <w:color w:val="FF0000"/>
          <w:szCs w:val="24"/>
          <w:lang w:val="ro-MD"/>
        </w:rPr>
      </w:pPr>
    </w:p>
    <w:p w14:paraId="76E78A74" w14:textId="77777777" w:rsidR="00144353" w:rsidRDefault="00213EED" w:rsidP="00426DDC">
      <w:pPr>
        <w:spacing w:line="276" w:lineRule="auto"/>
        <w:jc w:val="both"/>
        <w:rPr>
          <w:szCs w:val="24"/>
          <w:lang w:val="ro-MD"/>
        </w:rPr>
      </w:pPr>
      <w:r w:rsidRPr="00082424">
        <w:rPr>
          <w:szCs w:val="24"/>
          <w:lang w:val="ro-MD"/>
        </w:rPr>
        <w:t xml:space="preserve">Proprietatea </w:t>
      </w:r>
      <w:r w:rsidR="00426DDC">
        <w:rPr>
          <w:szCs w:val="24"/>
          <w:lang w:val="ro-MD"/>
        </w:rPr>
        <w:t>p</w:t>
      </w:r>
      <w:r w:rsidRPr="00082424">
        <w:rPr>
          <w:szCs w:val="24"/>
          <w:lang w:val="ro-MD"/>
        </w:rPr>
        <w:t xml:space="preserve">ublică a satului Dănceni </w:t>
      </w:r>
      <w:r w:rsidR="00144353" w:rsidRPr="00082424">
        <w:rPr>
          <w:szCs w:val="24"/>
          <w:lang w:val="ro-MD"/>
        </w:rPr>
        <w:t>constituie</w:t>
      </w:r>
      <w:r w:rsidRPr="00082424">
        <w:rPr>
          <w:szCs w:val="24"/>
          <w:lang w:val="ro-MD"/>
        </w:rPr>
        <w:t xml:space="preserve"> în total 33,35 ha</w:t>
      </w:r>
      <w:r w:rsidR="00426DDC">
        <w:rPr>
          <w:szCs w:val="24"/>
          <w:lang w:val="ro-MD"/>
        </w:rPr>
        <w:t>, fiind distribuită la mai multe entități care o gestionează.</w:t>
      </w:r>
      <w:r w:rsidRPr="00082424">
        <w:rPr>
          <w:szCs w:val="24"/>
          <w:lang w:val="ro-MD"/>
        </w:rPr>
        <w:t xml:space="preserve">  </w:t>
      </w:r>
    </w:p>
    <w:p w14:paraId="2BB78AB7" w14:textId="77777777" w:rsidR="00C51703" w:rsidRPr="00082424" w:rsidRDefault="00C51703" w:rsidP="00082424">
      <w:pPr>
        <w:spacing w:line="276" w:lineRule="auto"/>
        <w:rPr>
          <w:b/>
          <w:color w:val="FF0000"/>
          <w:szCs w:val="24"/>
          <w:lang w:val="ro-MD"/>
        </w:rPr>
      </w:pPr>
    </w:p>
    <w:p w14:paraId="3B514AA6" w14:textId="742E0BA2" w:rsidR="00C51703" w:rsidRDefault="00C51703" w:rsidP="00C51703">
      <w:pPr>
        <w:pStyle w:val="a9"/>
        <w:keepNext/>
      </w:pPr>
      <w:bookmarkStart w:id="70" w:name="_Toc144993148"/>
      <w:proofErr w:type="spellStart"/>
      <w:r>
        <w:t>Tabelul</w:t>
      </w:r>
      <w:proofErr w:type="spellEnd"/>
      <w:r>
        <w:t xml:space="preserve">  </w:t>
      </w:r>
      <w:r>
        <w:fldChar w:fldCharType="begin"/>
      </w:r>
      <w:r>
        <w:instrText xml:space="preserve"> SEQ Tabelul_ \* ARABIC </w:instrText>
      </w:r>
      <w:r>
        <w:fldChar w:fldCharType="separate"/>
      </w:r>
      <w:r w:rsidR="008B5DDB">
        <w:rPr>
          <w:noProof/>
        </w:rPr>
        <w:t>11</w:t>
      </w:r>
      <w:r>
        <w:fldChar w:fldCharType="end"/>
      </w:r>
      <w:r>
        <w:t xml:space="preserve">. </w:t>
      </w:r>
      <w:proofErr w:type="spellStart"/>
      <w:r w:rsidRPr="00AE7AED">
        <w:t>Structura</w:t>
      </w:r>
      <w:proofErr w:type="spellEnd"/>
      <w:r w:rsidRPr="00AE7AED">
        <w:t xml:space="preserve"> </w:t>
      </w:r>
      <w:proofErr w:type="spellStart"/>
      <w:r w:rsidRPr="00AE7AED">
        <w:t>proprietății</w:t>
      </w:r>
      <w:proofErr w:type="spellEnd"/>
      <w:r w:rsidRPr="00AE7AED">
        <w:t xml:space="preserve"> </w:t>
      </w:r>
      <w:proofErr w:type="spellStart"/>
      <w:r w:rsidRPr="00AE7AED">
        <w:t>publice</w:t>
      </w:r>
      <w:proofErr w:type="spellEnd"/>
      <w:r w:rsidRPr="00AE7AED">
        <w:t xml:space="preserve"> la </w:t>
      </w:r>
      <w:proofErr w:type="spellStart"/>
      <w:r w:rsidRPr="00AE7AED">
        <w:t>începutul</w:t>
      </w:r>
      <w:proofErr w:type="spellEnd"/>
      <w:r w:rsidRPr="00AE7AED">
        <w:t xml:space="preserve"> </w:t>
      </w:r>
      <w:proofErr w:type="spellStart"/>
      <w:r w:rsidRPr="00AE7AED">
        <w:t>anului</w:t>
      </w:r>
      <w:proofErr w:type="spellEnd"/>
      <w:r w:rsidRPr="00AE7AED">
        <w:t xml:space="preserve"> 2023</w:t>
      </w:r>
      <w:bookmarkEnd w:id="70"/>
    </w:p>
    <w:tbl>
      <w:tblPr>
        <w:tblStyle w:val="aa"/>
        <w:tblW w:w="0" w:type="auto"/>
        <w:tblLook w:val="04A0" w:firstRow="1" w:lastRow="0" w:firstColumn="1" w:lastColumn="0" w:noHBand="0" w:noVBand="1"/>
      </w:tblPr>
      <w:tblGrid>
        <w:gridCol w:w="883"/>
        <w:gridCol w:w="3507"/>
        <w:gridCol w:w="3491"/>
      </w:tblGrid>
      <w:tr w:rsidR="00213EED" w:rsidRPr="00082424" w14:paraId="71365185" w14:textId="77777777" w:rsidTr="00426DDC">
        <w:trPr>
          <w:tblHeader/>
        </w:trPr>
        <w:tc>
          <w:tcPr>
            <w:tcW w:w="883" w:type="dxa"/>
          </w:tcPr>
          <w:p w14:paraId="38A996AD" w14:textId="77777777" w:rsidR="00213EED" w:rsidRPr="00082424" w:rsidRDefault="00144353" w:rsidP="00082424">
            <w:pPr>
              <w:spacing w:line="276" w:lineRule="auto"/>
              <w:jc w:val="center"/>
              <w:rPr>
                <w:b/>
                <w:lang w:val="ro-MD"/>
              </w:rPr>
            </w:pPr>
            <w:r w:rsidRPr="00082424">
              <w:rPr>
                <w:b/>
                <w:lang w:val="ro-MD"/>
              </w:rPr>
              <w:t>Nr.</w:t>
            </w:r>
          </w:p>
        </w:tc>
        <w:tc>
          <w:tcPr>
            <w:tcW w:w="3507" w:type="dxa"/>
          </w:tcPr>
          <w:p w14:paraId="5D06328D" w14:textId="77777777" w:rsidR="00213EED" w:rsidRPr="00082424" w:rsidRDefault="00213EED" w:rsidP="00082424">
            <w:pPr>
              <w:spacing w:line="276" w:lineRule="auto"/>
              <w:jc w:val="center"/>
              <w:rPr>
                <w:b/>
                <w:lang w:val="ro-MD"/>
              </w:rPr>
            </w:pPr>
            <w:r w:rsidRPr="00082424">
              <w:rPr>
                <w:b/>
                <w:lang w:val="ro-MD"/>
              </w:rPr>
              <w:t>Denumirea</w:t>
            </w:r>
          </w:p>
        </w:tc>
        <w:tc>
          <w:tcPr>
            <w:tcW w:w="3491" w:type="dxa"/>
          </w:tcPr>
          <w:p w14:paraId="51CE44E8" w14:textId="77777777" w:rsidR="00213EED" w:rsidRPr="00082424" w:rsidRDefault="00213EED" w:rsidP="00082424">
            <w:pPr>
              <w:spacing w:line="276" w:lineRule="auto"/>
              <w:jc w:val="center"/>
              <w:rPr>
                <w:b/>
                <w:lang w:val="ro-MD"/>
              </w:rPr>
            </w:pPr>
            <w:r w:rsidRPr="00082424">
              <w:rPr>
                <w:b/>
                <w:lang w:val="ro-MD"/>
              </w:rPr>
              <w:t>Suprafața, ha</w:t>
            </w:r>
          </w:p>
        </w:tc>
      </w:tr>
      <w:tr w:rsidR="00213EED" w:rsidRPr="00082424" w14:paraId="4B9DEBD6" w14:textId="77777777" w:rsidTr="00063210">
        <w:tc>
          <w:tcPr>
            <w:tcW w:w="883" w:type="dxa"/>
          </w:tcPr>
          <w:p w14:paraId="4BE241F8" w14:textId="77777777" w:rsidR="00213EED" w:rsidRPr="00082424" w:rsidRDefault="00213EED" w:rsidP="00082424">
            <w:pPr>
              <w:spacing w:line="276" w:lineRule="auto"/>
              <w:jc w:val="center"/>
              <w:rPr>
                <w:lang w:val="ro-MD"/>
              </w:rPr>
            </w:pPr>
            <w:r w:rsidRPr="00082424">
              <w:rPr>
                <w:lang w:val="ro-MD"/>
              </w:rPr>
              <w:t>1</w:t>
            </w:r>
          </w:p>
        </w:tc>
        <w:tc>
          <w:tcPr>
            <w:tcW w:w="3507" w:type="dxa"/>
          </w:tcPr>
          <w:p w14:paraId="42099B3D" w14:textId="77777777" w:rsidR="00213EED" w:rsidRPr="00082424" w:rsidRDefault="00213EED" w:rsidP="00082424">
            <w:pPr>
              <w:spacing w:line="276" w:lineRule="auto"/>
              <w:rPr>
                <w:lang w:val="ro-MD"/>
              </w:rPr>
            </w:pPr>
            <w:r w:rsidRPr="00082424">
              <w:rPr>
                <w:lang w:val="ro-MD"/>
              </w:rPr>
              <w:t>Primăria</w:t>
            </w:r>
          </w:p>
        </w:tc>
        <w:tc>
          <w:tcPr>
            <w:tcW w:w="3491" w:type="dxa"/>
          </w:tcPr>
          <w:p w14:paraId="05954C54" w14:textId="77777777" w:rsidR="00213EED" w:rsidRPr="00082424" w:rsidRDefault="00213EED" w:rsidP="00082424">
            <w:pPr>
              <w:spacing w:line="276" w:lineRule="auto"/>
              <w:jc w:val="center"/>
              <w:rPr>
                <w:lang w:val="ro-MD"/>
              </w:rPr>
            </w:pPr>
            <w:r w:rsidRPr="00082424">
              <w:rPr>
                <w:lang w:val="ro-MD"/>
              </w:rPr>
              <w:t>1,45</w:t>
            </w:r>
          </w:p>
        </w:tc>
      </w:tr>
      <w:tr w:rsidR="00213EED" w:rsidRPr="00082424" w14:paraId="7787E3FE" w14:textId="77777777" w:rsidTr="00063210">
        <w:tc>
          <w:tcPr>
            <w:tcW w:w="883" w:type="dxa"/>
          </w:tcPr>
          <w:p w14:paraId="046D48DD" w14:textId="77777777" w:rsidR="00213EED" w:rsidRPr="00082424" w:rsidRDefault="00213EED" w:rsidP="00082424">
            <w:pPr>
              <w:spacing w:line="276" w:lineRule="auto"/>
              <w:jc w:val="center"/>
              <w:rPr>
                <w:lang w:val="ro-MD"/>
              </w:rPr>
            </w:pPr>
            <w:r w:rsidRPr="00082424">
              <w:rPr>
                <w:lang w:val="ro-MD"/>
              </w:rPr>
              <w:t>2</w:t>
            </w:r>
          </w:p>
        </w:tc>
        <w:tc>
          <w:tcPr>
            <w:tcW w:w="3507" w:type="dxa"/>
          </w:tcPr>
          <w:p w14:paraId="6F90EAC6" w14:textId="77777777" w:rsidR="00213EED" w:rsidRPr="00082424" w:rsidRDefault="00213EED" w:rsidP="00082424">
            <w:pPr>
              <w:spacing w:line="276" w:lineRule="auto"/>
              <w:rPr>
                <w:lang w:val="ro-MD"/>
              </w:rPr>
            </w:pPr>
            <w:r w:rsidRPr="00082424">
              <w:rPr>
                <w:lang w:val="ro-MD"/>
              </w:rPr>
              <w:t>Gimnaziul “A. Rusu”</w:t>
            </w:r>
          </w:p>
        </w:tc>
        <w:tc>
          <w:tcPr>
            <w:tcW w:w="3491" w:type="dxa"/>
          </w:tcPr>
          <w:p w14:paraId="258B9961" w14:textId="77777777" w:rsidR="00213EED" w:rsidRPr="00082424" w:rsidRDefault="00213EED" w:rsidP="00082424">
            <w:pPr>
              <w:spacing w:line="276" w:lineRule="auto"/>
              <w:jc w:val="center"/>
              <w:rPr>
                <w:lang w:val="ro-MD"/>
              </w:rPr>
            </w:pPr>
            <w:r w:rsidRPr="00082424">
              <w:rPr>
                <w:lang w:val="ro-MD"/>
              </w:rPr>
              <w:t>2,00</w:t>
            </w:r>
          </w:p>
        </w:tc>
      </w:tr>
      <w:tr w:rsidR="00213EED" w:rsidRPr="00082424" w14:paraId="43D13FEB" w14:textId="77777777" w:rsidTr="00063210">
        <w:tc>
          <w:tcPr>
            <w:tcW w:w="883" w:type="dxa"/>
          </w:tcPr>
          <w:p w14:paraId="33428B99" w14:textId="77777777" w:rsidR="00213EED" w:rsidRPr="00082424" w:rsidRDefault="00213EED" w:rsidP="00082424">
            <w:pPr>
              <w:spacing w:line="276" w:lineRule="auto"/>
              <w:jc w:val="center"/>
              <w:rPr>
                <w:lang w:val="ro-MD"/>
              </w:rPr>
            </w:pPr>
            <w:r w:rsidRPr="00082424">
              <w:rPr>
                <w:lang w:val="ro-MD"/>
              </w:rPr>
              <w:t>3</w:t>
            </w:r>
          </w:p>
        </w:tc>
        <w:tc>
          <w:tcPr>
            <w:tcW w:w="3507" w:type="dxa"/>
          </w:tcPr>
          <w:p w14:paraId="1AF23E08" w14:textId="77777777" w:rsidR="00213EED" w:rsidRPr="00082424" w:rsidRDefault="00213EED" w:rsidP="00082424">
            <w:pPr>
              <w:spacing w:line="276" w:lineRule="auto"/>
              <w:rPr>
                <w:lang w:val="ro-MD"/>
              </w:rPr>
            </w:pPr>
            <w:r w:rsidRPr="00082424">
              <w:rPr>
                <w:lang w:val="ro-MD"/>
              </w:rPr>
              <w:t>Biserica</w:t>
            </w:r>
          </w:p>
        </w:tc>
        <w:tc>
          <w:tcPr>
            <w:tcW w:w="3491" w:type="dxa"/>
          </w:tcPr>
          <w:p w14:paraId="5A427D64" w14:textId="77777777" w:rsidR="00213EED" w:rsidRPr="00082424" w:rsidRDefault="00213EED" w:rsidP="00082424">
            <w:pPr>
              <w:spacing w:line="276" w:lineRule="auto"/>
              <w:jc w:val="center"/>
              <w:rPr>
                <w:lang w:val="ro-MD"/>
              </w:rPr>
            </w:pPr>
            <w:r w:rsidRPr="00082424">
              <w:rPr>
                <w:lang w:val="ro-MD"/>
              </w:rPr>
              <w:t>0,72</w:t>
            </w:r>
          </w:p>
        </w:tc>
      </w:tr>
      <w:tr w:rsidR="00213EED" w:rsidRPr="00082424" w14:paraId="73BB977E" w14:textId="77777777" w:rsidTr="00063210">
        <w:tc>
          <w:tcPr>
            <w:tcW w:w="883" w:type="dxa"/>
          </w:tcPr>
          <w:p w14:paraId="4D8DE500" w14:textId="77777777" w:rsidR="00213EED" w:rsidRPr="00082424" w:rsidRDefault="00213EED" w:rsidP="00082424">
            <w:pPr>
              <w:spacing w:line="276" w:lineRule="auto"/>
              <w:jc w:val="center"/>
              <w:rPr>
                <w:lang w:val="ro-MD"/>
              </w:rPr>
            </w:pPr>
            <w:r w:rsidRPr="00082424">
              <w:rPr>
                <w:lang w:val="ro-MD"/>
              </w:rPr>
              <w:t>4</w:t>
            </w:r>
          </w:p>
        </w:tc>
        <w:tc>
          <w:tcPr>
            <w:tcW w:w="3507" w:type="dxa"/>
          </w:tcPr>
          <w:p w14:paraId="5797078B" w14:textId="77777777" w:rsidR="00213EED" w:rsidRPr="00082424" w:rsidRDefault="00213EED" w:rsidP="00082424">
            <w:pPr>
              <w:spacing w:line="276" w:lineRule="auto"/>
              <w:rPr>
                <w:lang w:val="ro-MD"/>
              </w:rPr>
            </w:pPr>
            <w:r w:rsidRPr="00082424">
              <w:rPr>
                <w:lang w:val="ro-MD"/>
              </w:rPr>
              <w:t>ȘM-11</w:t>
            </w:r>
          </w:p>
        </w:tc>
        <w:tc>
          <w:tcPr>
            <w:tcW w:w="3491" w:type="dxa"/>
          </w:tcPr>
          <w:p w14:paraId="58093177" w14:textId="77777777" w:rsidR="00213EED" w:rsidRPr="00082424" w:rsidRDefault="00213EED" w:rsidP="00082424">
            <w:pPr>
              <w:spacing w:line="276" w:lineRule="auto"/>
              <w:jc w:val="center"/>
              <w:rPr>
                <w:lang w:val="ro-MD"/>
              </w:rPr>
            </w:pPr>
            <w:r w:rsidRPr="00082424">
              <w:rPr>
                <w:lang w:val="ro-MD"/>
              </w:rPr>
              <w:t>6,50</w:t>
            </w:r>
          </w:p>
        </w:tc>
      </w:tr>
      <w:tr w:rsidR="00213EED" w:rsidRPr="00082424" w14:paraId="4086A051" w14:textId="77777777" w:rsidTr="00063210">
        <w:tc>
          <w:tcPr>
            <w:tcW w:w="883" w:type="dxa"/>
          </w:tcPr>
          <w:p w14:paraId="7EAFA0E0" w14:textId="77777777" w:rsidR="00213EED" w:rsidRPr="00082424" w:rsidRDefault="00213EED" w:rsidP="00082424">
            <w:pPr>
              <w:spacing w:line="276" w:lineRule="auto"/>
              <w:jc w:val="center"/>
              <w:rPr>
                <w:lang w:val="ro-MD"/>
              </w:rPr>
            </w:pPr>
            <w:r w:rsidRPr="00082424">
              <w:rPr>
                <w:lang w:val="ro-MD"/>
              </w:rPr>
              <w:t>5</w:t>
            </w:r>
          </w:p>
        </w:tc>
        <w:tc>
          <w:tcPr>
            <w:tcW w:w="3507" w:type="dxa"/>
          </w:tcPr>
          <w:p w14:paraId="32BBA4FE" w14:textId="77777777" w:rsidR="00213EED" w:rsidRPr="00082424" w:rsidRDefault="00213EED" w:rsidP="00082424">
            <w:pPr>
              <w:spacing w:line="276" w:lineRule="auto"/>
              <w:rPr>
                <w:lang w:val="ro-MD"/>
              </w:rPr>
            </w:pPr>
            <w:r w:rsidRPr="00082424">
              <w:rPr>
                <w:lang w:val="ro-MD"/>
              </w:rPr>
              <w:t>Stadion</w:t>
            </w:r>
          </w:p>
        </w:tc>
        <w:tc>
          <w:tcPr>
            <w:tcW w:w="3491" w:type="dxa"/>
          </w:tcPr>
          <w:p w14:paraId="63B5623D" w14:textId="77777777" w:rsidR="00213EED" w:rsidRPr="00082424" w:rsidRDefault="00213EED" w:rsidP="00082424">
            <w:pPr>
              <w:spacing w:line="276" w:lineRule="auto"/>
              <w:jc w:val="center"/>
              <w:rPr>
                <w:lang w:val="ro-MD"/>
              </w:rPr>
            </w:pPr>
            <w:r w:rsidRPr="00082424">
              <w:rPr>
                <w:lang w:val="ro-MD"/>
              </w:rPr>
              <w:t>0,77</w:t>
            </w:r>
          </w:p>
        </w:tc>
      </w:tr>
      <w:tr w:rsidR="00213EED" w:rsidRPr="00082424" w14:paraId="551BC8A8" w14:textId="77777777" w:rsidTr="00063210">
        <w:tc>
          <w:tcPr>
            <w:tcW w:w="883" w:type="dxa"/>
          </w:tcPr>
          <w:p w14:paraId="07C11B52" w14:textId="77777777" w:rsidR="00213EED" w:rsidRPr="00082424" w:rsidRDefault="00213EED" w:rsidP="00082424">
            <w:pPr>
              <w:spacing w:line="276" w:lineRule="auto"/>
              <w:jc w:val="center"/>
              <w:rPr>
                <w:lang w:val="ro-MD"/>
              </w:rPr>
            </w:pPr>
            <w:r w:rsidRPr="00082424">
              <w:rPr>
                <w:lang w:val="ro-MD"/>
              </w:rPr>
              <w:t>6</w:t>
            </w:r>
          </w:p>
        </w:tc>
        <w:tc>
          <w:tcPr>
            <w:tcW w:w="3507" w:type="dxa"/>
          </w:tcPr>
          <w:p w14:paraId="1641CEBE" w14:textId="77777777" w:rsidR="00213EED" w:rsidRPr="00082424" w:rsidRDefault="00213EED" w:rsidP="00082424">
            <w:pPr>
              <w:spacing w:line="276" w:lineRule="auto"/>
              <w:rPr>
                <w:lang w:val="ro-MD"/>
              </w:rPr>
            </w:pPr>
            <w:r w:rsidRPr="00082424">
              <w:rPr>
                <w:lang w:val="ro-MD"/>
              </w:rPr>
              <w:t>A</w:t>
            </w:r>
            <w:r w:rsidR="001A5771" w:rsidRPr="00082424">
              <w:rPr>
                <w:lang w:val="ro-MD"/>
              </w:rPr>
              <w:t>r</w:t>
            </w:r>
            <w:r w:rsidRPr="00082424">
              <w:rPr>
                <w:lang w:val="ro-MD"/>
              </w:rPr>
              <w:t>teziana satului</w:t>
            </w:r>
          </w:p>
        </w:tc>
        <w:tc>
          <w:tcPr>
            <w:tcW w:w="3491" w:type="dxa"/>
          </w:tcPr>
          <w:p w14:paraId="75A4FA1B" w14:textId="77777777" w:rsidR="00213EED" w:rsidRPr="00082424" w:rsidRDefault="00213EED" w:rsidP="00082424">
            <w:pPr>
              <w:spacing w:line="276" w:lineRule="auto"/>
              <w:jc w:val="center"/>
              <w:rPr>
                <w:lang w:val="ro-MD"/>
              </w:rPr>
            </w:pPr>
            <w:r w:rsidRPr="00082424">
              <w:rPr>
                <w:lang w:val="ro-MD"/>
              </w:rPr>
              <w:t>0,23</w:t>
            </w:r>
          </w:p>
        </w:tc>
      </w:tr>
      <w:tr w:rsidR="00213EED" w:rsidRPr="00082424" w14:paraId="01D0A065" w14:textId="77777777" w:rsidTr="00063210">
        <w:tc>
          <w:tcPr>
            <w:tcW w:w="883" w:type="dxa"/>
          </w:tcPr>
          <w:p w14:paraId="25EDAFC5" w14:textId="77777777" w:rsidR="00213EED" w:rsidRPr="00082424" w:rsidRDefault="00213EED" w:rsidP="00082424">
            <w:pPr>
              <w:spacing w:line="276" w:lineRule="auto"/>
              <w:jc w:val="center"/>
              <w:rPr>
                <w:lang w:val="ro-MD"/>
              </w:rPr>
            </w:pPr>
            <w:r w:rsidRPr="00082424">
              <w:rPr>
                <w:lang w:val="ro-MD"/>
              </w:rPr>
              <w:t>7</w:t>
            </w:r>
          </w:p>
        </w:tc>
        <w:tc>
          <w:tcPr>
            <w:tcW w:w="3507" w:type="dxa"/>
          </w:tcPr>
          <w:p w14:paraId="2A7CF122" w14:textId="77777777" w:rsidR="00213EED" w:rsidRPr="00082424" w:rsidRDefault="00213EED" w:rsidP="00082424">
            <w:pPr>
              <w:spacing w:line="276" w:lineRule="auto"/>
              <w:rPr>
                <w:lang w:val="ro-MD"/>
              </w:rPr>
            </w:pPr>
            <w:r w:rsidRPr="00082424">
              <w:rPr>
                <w:lang w:val="ro-MD"/>
              </w:rPr>
              <w:t>Arteziana ȘM</w:t>
            </w:r>
          </w:p>
        </w:tc>
        <w:tc>
          <w:tcPr>
            <w:tcW w:w="3491" w:type="dxa"/>
          </w:tcPr>
          <w:p w14:paraId="163B73A8" w14:textId="77777777" w:rsidR="00213EED" w:rsidRPr="00082424" w:rsidRDefault="00213EED" w:rsidP="00082424">
            <w:pPr>
              <w:spacing w:line="276" w:lineRule="auto"/>
              <w:jc w:val="center"/>
              <w:rPr>
                <w:lang w:val="ro-MD"/>
              </w:rPr>
            </w:pPr>
            <w:r w:rsidRPr="00082424">
              <w:rPr>
                <w:lang w:val="ro-MD"/>
              </w:rPr>
              <w:t>0,30</w:t>
            </w:r>
          </w:p>
        </w:tc>
      </w:tr>
      <w:tr w:rsidR="00213EED" w:rsidRPr="00082424" w14:paraId="7E14EA12" w14:textId="77777777" w:rsidTr="00063210">
        <w:tc>
          <w:tcPr>
            <w:tcW w:w="883" w:type="dxa"/>
          </w:tcPr>
          <w:p w14:paraId="3BA5E42F" w14:textId="77777777" w:rsidR="00213EED" w:rsidRPr="00082424" w:rsidRDefault="00213EED" w:rsidP="00082424">
            <w:pPr>
              <w:spacing w:line="276" w:lineRule="auto"/>
              <w:jc w:val="center"/>
              <w:rPr>
                <w:lang w:val="ro-MD"/>
              </w:rPr>
            </w:pPr>
            <w:r w:rsidRPr="00082424">
              <w:rPr>
                <w:lang w:val="ro-MD"/>
              </w:rPr>
              <w:t>8</w:t>
            </w:r>
          </w:p>
        </w:tc>
        <w:tc>
          <w:tcPr>
            <w:tcW w:w="3507" w:type="dxa"/>
          </w:tcPr>
          <w:p w14:paraId="662FC055" w14:textId="77777777" w:rsidR="00213EED" w:rsidRPr="00082424" w:rsidRDefault="00213EED" w:rsidP="00082424">
            <w:pPr>
              <w:spacing w:line="276" w:lineRule="auto"/>
              <w:rPr>
                <w:lang w:val="ro-MD"/>
              </w:rPr>
            </w:pPr>
            <w:r w:rsidRPr="00082424">
              <w:rPr>
                <w:lang w:val="ro-MD"/>
              </w:rPr>
              <w:t>Grădinița ”Albinuța”</w:t>
            </w:r>
          </w:p>
        </w:tc>
        <w:tc>
          <w:tcPr>
            <w:tcW w:w="3491" w:type="dxa"/>
          </w:tcPr>
          <w:p w14:paraId="50F264E1" w14:textId="77777777" w:rsidR="00213EED" w:rsidRPr="00082424" w:rsidRDefault="00213EED" w:rsidP="00082424">
            <w:pPr>
              <w:spacing w:line="276" w:lineRule="auto"/>
              <w:jc w:val="center"/>
              <w:rPr>
                <w:lang w:val="ro-MD"/>
              </w:rPr>
            </w:pPr>
            <w:r w:rsidRPr="00082424">
              <w:rPr>
                <w:lang w:val="ro-MD"/>
              </w:rPr>
              <w:t>0,56</w:t>
            </w:r>
          </w:p>
        </w:tc>
      </w:tr>
      <w:tr w:rsidR="00213EED" w:rsidRPr="00082424" w14:paraId="3E819673" w14:textId="77777777" w:rsidTr="00063210">
        <w:tc>
          <w:tcPr>
            <w:tcW w:w="883" w:type="dxa"/>
          </w:tcPr>
          <w:p w14:paraId="0364A8AF" w14:textId="77777777" w:rsidR="00213EED" w:rsidRPr="00082424" w:rsidRDefault="00213EED" w:rsidP="00082424">
            <w:pPr>
              <w:spacing w:line="276" w:lineRule="auto"/>
              <w:jc w:val="center"/>
              <w:rPr>
                <w:lang w:val="ro-MD"/>
              </w:rPr>
            </w:pPr>
            <w:r w:rsidRPr="00082424">
              <w:rPr>
                <w:lang w:val="ro-MD"/>
              </w:rPr>
              <w:t>9</w:t>
            </w:r>
          </w:p>
        </w:tc>
        <w:tc>
          <w:tcPr>
            <w:tcW w:w="3507" w:type="dxa"/>
          </w:tcPr>
          <w:p w14:paraId="47A7E3AB" w14:textId="77777777" w:rsidR="00213EED" w:rsidRPr="00082424" w:rsidRDefault="00213EED" w:rsidP="00082424">
            <w:pPr>
              <w:spacing w:line="276" w:lineRule="auto"/>
              <w:rPr>
                <w:lang w:val="ro-MD"/>
              </w:rPr>
            </w:pPr>
            <w:r w:rsidRPr="00082424">
              <w:rPr>
                <w:lang w:val="ro-MD"/>
              </w:rPr>
              <w:t>Cimitirul</w:t>
            </w:r>
          </w:p>
        </w:tc>
        <w:tc>
          <w:tcPr>
            <w:tcW w:w="3491" w:type="dxa"/>
          </w:tcPr>
          <w:p w14:paraId="0ED5E367" w14:textId="77777777" w:rsidR="00213EED" w:rsidRPr="00082424" w:rsidRDefault="00213EED" w:rsidP="00082424">
            <w:pPr>
              <w:spacing w:line="276" w:lineRule="auto"/>
              <w:jc w:val="center"/>
              <w:rPr>
                <w:lang w:val="ro-MD"/>
              </w:rPr>
            </w:pPr>
            <w:r w:rsidRPr="00082424">
              <w:rPr>
                <w:lang w:val="ro-MD"/>
              </w:rPr>
              <w:t>0,93</w:t>
            </w:r>
          </w:p>
        </w:tc>
      </w:tr>
      <w:tr w:rsidR="00213EED" w:rsidRPr="00082424" w14:paraId="434762AE" w14:textId="77777777" w:rsidTr="00063210">
        <w:tc>
          <w:tcPr>
            <w:tcW w:w="883" w:type="dxa"/>
          </w:tcPr>
          <w:p w14:paraId="0C757DD1" w14:textId="77777777" w:rsidR="00213EED" w:rsidRPr="00082424" w:rsidRDefault="00213EED" w:rsidP="00082424">
            <w:pPr>
              <w:spacing w:line="276" w:lineRule="auto"/>
              <w:jc w:val="center"/>
              <w:rPr>
                <w:lang w:val="ro-MD"/>
              </w:rPr>
            </w:pPr>
            <w:r w:rsidRPr="00082424">
              <w:rPr>
                <w:lang w:val="ro-MD"/>
              </w:rPr>
              <w:t>10</w:t>
            </w:r>
          </w:p>
        </w:tc>
        <w:tc>
          <w:tcPr>
            <w:tcW w:w="3507" w:type="dxa"/>
          </w:tcPr>
          <w:p w14:paraId="12686BB5" w14:textId="77777777" w:rsidR="00213EED" w:rsidRPr="00082424" w:rsidRDefault="00213EED" w:rsidP="00082424">
            <w:pPr>
              <w:spacing w:line="276" w:lineRule="auto"/>
              <w:rPr>
                <w:lang w:val="ro-MD"/>
              </w:rPr>
            </w:pPr>
            <w:r w:rsidRPr="00082424">
              <w:rPr>
                <w:lang w:val="ro-MD"/>
              </w:rPr>
              <w:t>Casa cu 3 etaje</w:t>
            </w:r>
          </w:p>
        </w:tc>
        <w:tc>
          <w:tcPr>
            <w:tcW w:w="3491" w:type="dxa"/>
          </w:tcPr>
          <w:p w14:paraId="4AF8BBBF" w14:textId="77777777" w:rsidR="00213EED" w:rsidRPr="00082424" w:rsidRDefault="00213EED" w:rsidP="00082424">
            <w:pPr>
              <w:spacing w:line="276" w:lineRule="auto"/>
              <w:jc w:val="center"/>
              <w:rPr>
                <w:lang w:val="ro-MD"/>
              </w:rPr>
            </w:pPr>
            <w:r w:rsidRPr="00082424">
              <w:rPr>
                <w:lang w:val="ro-MD"/>
              </w:rPr>
              <w:t>0,04</w:t>
            </w:r>
          </w:p>
        </w:tc>
      </w:tr>
      <w:tr w:rsidR="00213EED" w:rsidRPr="00082424" w14:paraId="72517ABE" w14:textId="77777777" w:rsidTr="00063210">
        <w:tc>
          <w:tcPr>
            <w:tcW w:w="883" w:type="dxa"/>
          </w:tcPr>
          <w:p w14:paraId="24A19450" w14:textId="77777777" w:rsidR="00213EED" w:rsidRPr="00082424" w:rsidRDefault="00213EED" w:rsidP="00082424">
            <w:pPr>
              <w:spacing w:line="276" w:lineRule="auto"/>
              <w:jc w:val="center"/>
              <w:rPr>
                <w:lang w:val="ro-MD"/>
              </w:rPr>
            </w:pPr>
            <w:r w:rsidRPr="00082424">
              <w:rPr>
                <w:lang w:val="ro-MD"/>
              </w:rPr>
              <w:t>11</w:t>
            </w:r>
          </w:p>
        </w:tc>
        <w:tc>
          <w:tcPr>
            <w:tcW w:w="3507" w:type="dxa"/>
          </w:tcPr>
          <w:p w14:paraId="65C39880" w14:textId="77777777" w:rsidR="00213EED" w:rsidRPr="00082424" w:rsidRDefault="00213EED" w:rsidP="00082424">
            <w:pPr>
              <w:spacing w:line="276" w:lineRule="auto"/>
              <w:rPr>
                <w:lang w:val="ro-MD"/>
              </w:rPr>
            </w:pPr>
            <w:r w:rsidRPr="00082424">
              <w:rPr>
                <w:lang w:val="ro-MD"/>
              </w:rPr>
              <w:t>OMF Dănceni</w:t>
            </w:r>
          </w:p>
        </w:tc>
        <w:tc>
          <w:tcPr>
            <w:tcW w:w="3491" w:type="dxa"/>
          </w:tcPr>
          <w:p w14:paraId="1BBE65BB" w14:textId="77777777" w:rsidR="00213EED" w:rsidRPr="00082424" w:rsidRDefault="00213EED" w:rsidP="00082424">
            <w:pPr>
              <w:spacing w:line="276" w:lineRule="auto"/>
              <w:jc w:val="center"/>
              <w:rPr>
                <w:lang w:val="ro-MD"/>
              </w:rPr>
            </w:pPr>
            <w:r w:rsidRPr="00082424">
              <w:rPr>
                <w:lang w:val="ro-MD"/>
              </w:rPr>
              <w:t>0,16</w:t>
            </w:r>
          </w:p>
        </w:tc>
      </w:tr>
      <w:tr w:rsidR="00213EED" w:rsidRPr="00082424" w14:paraId="3533D3DD" w14:textId="77777777" w:rsidTr="00063210">
        <w:tc>
          <w:tcPr>
            <w:tcW w:w="883" w:type="dxa"/>
          </w:tcPr>
          <w:p w14:paraId="3ADEB3A0" w14:textId="77777777" w:rsidR="00213EED" w:rsidRPr="00082424" w:rsidRDefault="00213EED" w:rsidP="00082424">
            <w:pPr>
              <w:spacing w:line="276" w:lineRule="auto"/>
              <w:jc w:val="center"/>
              <w:rPr>
                <w:lang w:val="ro-MD"/>
              </w:rPr>
            </w:pPr>
            <w:r w:rsidRPr="00082424">
              <w:rPr>
                <w:lang w:val="ro-MD"/>
              </w:rPr>
              <w:t>12</w:t>
            </w:r>
          </w:p>
        </w:tc>
        <w:tc>
          <w:tcPr>
            <w:tcW w:w="3507" w:type="dxa"/>
          </w:tcPr>
          <w:p w14:paraId="0C9DCA7C" w14:textId="77777777" w:rsidR="00213EED" w:rsidRPr="00082424" w:rsidRDefault="00213EED" w:rsidP="00082424">
            <w:pPr>
              <w:spacing w:line="276" w:lineRule="auto"/>
              <w:rPr>
                <w:lang w:val="ro-MD"/>
              </w:rPr>
            </w:pPr>
            <w:r w:rsidRPr="00082424">
              <w:rPr>
                <w:lang w:val="ro-MD"/>
              </w:rPr>
              <w:t>Casa Vășco</w:t>
            </w:r>
          </w:p>
        </w:tc>
        <w:tc>
          <w:tcPr>
            <w:tcW w:w="3491" w:type="dxa"/>
          </w:tcPr>
          <w:p w14:paraId="1C6DA3DB" w14:textId="77777777" w:rsidR="00213EED" w:rsidRPr="00082424" w:rsidRDefault="00213EED" w:rsidP="00082424">
            <w:pPr>
              <w:spacing w:line="276" w:lineRule="auto"/>
              <w:jc w:val="center"/>
              <w:rPr>
                <w:lang w:val="ro-MD"/>
              </w:rPr>
            </w:pPr>
            <w:r w:rsidRPr="00082424">
              <w:rPr>
                <w:lang w:val="ro-MD"/>
              </w:rPr>
              <w:t>0,03</w:t>
            </w:r>
          </w:p>
        </w:tc>
      </w:tr>
      <w:tr w:rsidR="00213EED" w:rsidRPr="00082424" w14:paraId="79A3F862" w14:textId="77777777" w:rsidTr="00063210">
        <w:tc>
          <w:tcPr>
            <w:tcW w:w="883" w:type="dxa"/>
          </w:tcPr>
          <w:p w14:paraId="20538DD1" w14:textId="77777777" w:rsidR="00213EED" w:rsidRPr="00082424" w:rsidRDefault="00213EED" w:rsidP="00082424">
            <w:pPr>
              <w:spacing w:line="276" w:lineRule="auto"/>
              <w:jc w:val="center"/>
              <w:rPr>
                <w:lang w:val="ro-MD"/>
              </w:rPr>
            </w:pPr>
            <w:r w:rsidRPr="00082424">
              <w:rPr>
                <w:lang w:val="ro-MD"/>
              </w:rPr>
              <w:t>13</w:t>
            </w:r>
          </w:p>
        </w:tc>
        <w:tc>
          <w:tcPr>
            <w:tcW w:w="3507" w:type="dxa"/>
          </w:tcPr>
          <w:p w14:paraId="40745E2C" w14:textId="77777777" w:rsidR="00213EED" w:rsidRPr="00082424" w:rsidRDefault="00213EED" w:rsidP="00082424">
            <w:pPr>
              <w:spacing w:line="276" w:lineRule="auto"/>
              <w:rPr>
                <w:lang w:val="ro-MD"/>
              </w:rPr>
            </w:pPr>
            <w:r w:rsidRPr="00082424">
              <w:rPr>
                <w:lang w:val="ro-MD"/>
              </w:rPr>
              <w:t>Rețea de drumuri</w:t>
            </w:r>
          </w:p>
        </w:tc>
        <w:tc>
          <w:tcPr>
            <w:tcW w:w="3491" w:type="dxa"/>
          </w:tcPr>
          <w:p w14:paraId="4B4D9041" w14:textId="77777777" w:rsidR="00213EED" w:rsidRPr="00082424" w:rsidRDefault="00F27D2B" w:rsidP="00082424">
            <w:pPr>
              <w:spacing w:line="276" w:lineRule="auto"/>
              <w:jc w:val="center"/>
              <w:rPr>
                <w:lang w:val="ro-MD"/>
              </w:rPr>
            </w:pPr>
            <w:r w:rsidRPr="00082424">
              <w:rPr>
                <w:lang w:val="ro-MD"/>
              </w:rPr>
              <w:t>19,66</w:t>
            </w:r>
          </w:p>
        </w:tc>
      </w:tr>
    </w:tbl>
    <w:p w14:paraId="227CC196" w14:textId="77777777" w:rsidR="00213EED" w:rsidRPr="00082424" w:rsidRDefault="00213EED" w:rsidP="00082424">
      <w:pPr>
        <w:spacing w:line="276" w:lineRule="auto"/>
        <w:rPr>
          <w:szCs w:val="24"/>
          <w:lang w:val="ro-MD"/>
        </w:rPr>
      </w:pPr>
      <w:r w:rsidRPr="00082424">
        <w:rPr>
          <w:szCs w:val="24"/>
          <w:lang w:val="ro-MD"/>
        </w:rPr>
        <w:t xml:space="preserve"> </w:t>
      </w:r>
    </w:p>
    <w:p w14:paraId="271B663E" w14:textId="77777777" w:rsidR="00213EED" w:rsidRDefault="00213EED" w:rsidP="00082424">
      <w:pPr>
        <w:pStyle w:val="2"/>
        <w:numPr>
          <w:ilvl w:val="1"/>
          <w:numId w:val="1"/>
        </w:numPr>
        <w:spacing w:line="276" w:lineRule="auto"/>
        <w:ind w:left="709" w:hanging="709"/>
        <w:rPr>
          <w:rFonts w:cstheme="minorHAnsi"/>
          <w:color w:val="006699"/>
          <w:sz w:val="24"/>
          <w:szCs w:val="24"/>
          <w:lang w:val="ro-MD"/>
        </w:rPr>
      </w:pPr>
      <w:bookmarkStart w:id="71" w:name="_Toc53050283"/>
      <w:bookmarkStart w:id="72" w:name="_Toc144993055"/>
      <w:r w:rsidRPr="00082424">
        <w:rPr>
          <w:rFonts w:cstheme="minorHAnsi"/>
          <w:color w:val="006699"/>
          <w:sz w:val="24"/>
          <w:szCs w:val="24"/>
          <w:lang w:val="ro-MD"/>
        </w:rPr>
        <w:t>Infrastructura</w:t>
      </w:r>
      <w:bookmarkEnd w:id="71"/>
      <w:bookmarkEnd w:id="72"/>
    </w:p>
    <w:p w14:paraId="612E2EB0" w14:textId="77777777" w:rsidR="00F40B4A" w:rsidRPr="00F40B4A" w:rsidRDefault="00F40B4A" w:rsidP="00F40B4A">
      <w:pPr>
        <w:rPr>
          <w:lang w:val="ro-MD"/>
        </w:rPr>
      </w:pPr>
    </w:p>
    <w:p w14:paraId="43C211CB" w14:textId="77777777" w:rsidR="00213EED" w:rsidRPr="00082424" w:rsidRDefault="00213EED" w:rsidP="00082424">
      <w:pPr>
        <w:pStyle w:val="3"/>
        <w:numPr>
          <w:ilvl w:val="2"/>
          <w:numId w:val="1"/>
        </w:numPr>
        <w:spacing w:line="276" w:lineRule="auto"/>
        <w:ind w:left="1276" w:hanging="992"/>
        <w:rPr>
          <w:rFonts w:cstheme="minorHAnsi"/>
          <w:i/>
          <w:iCs/>
          <w:color w:val="006699"/>
          <w:lang w:val="ro-MD"/>
        </w:rPr>
      </w:pPr>
      <w:bookmarkStart w:id="73" w:name="_Toc53050284"/>
      <w:bookmarkStart w:id="74" w:name="_Toc144993056"/>
      <w:r w:rsidRPr="00082424">
        <w:rPr>
          <w:rFonts w:cstheme="minorHAnsi"/>
          <w:i/>
          <w:iCs/>
          <w:color w:val="006699"/>
          <w:lang w:val="ro-MD"/>
        </w:rPr>
        <w:t xml:space="preserve">Infrastructura utilităților </w:t>
      </w:r>
      <w:r w:rsidR="00426DDC">
        <w:rPr>
          <w:rFonts w:cstheme="minorHAnsi"/>
          <w:i/>
          <w:iCs/>
          <w:color w:val="006699"/>
          <w:lang w:val="ro-MD"/>
        </w:rPr>
        <w:t>p</w:t>
      </w:r>
      <w:r w:rsidRPr="00082424">
        <w:rPr>
          <w:rFonts w:cstheme="minorHAnsi"/>
          <w:i/>
          <w:iCs/>
          <w:color w:val="006699"/>
          <w:lang w:val="ro-MD"/>
        </w:rPr>
        <w:t>ublice</w:t>
      </w:r>
      <w:bookmarkEnd w:id="73"/>
      <w:bookmarkEnd w:id="74"/>
    </w:p>
    <w:p w14:paraId="07317C41" w14:textId="77777777" w:rsidR="00213EED" w:rsidRPr="00082424" w:rsidRDefault="00213EED" w:rsidP="00082424">
      <w:pPr>
        <w:spacing w:line="276" w:lineRule="auto"/>
        <w:jc w:val="both"/>
        <w:rPr>
          <w:szCs w:val="24"/>
          <w:lang w:val="ro-MD"/>
        </w:rPr>
      </w:pPr>
      <w:r w:rsidRPr="00082424">
        <w:rPr>
          <w:szCs w:val="24"/>
          <w:lang w:val="ro-MD"/>
        </w:rPr>
        <w:t>Serviciile de asigurare a populației cu diverse utilități reprezintă:</w:t>
      </w:r>
    </w:p>
    <w:p w14:paraId="1078857C" w14:textId="77777777" w:rsidR="00213EED" w:rsidRPr="00082424" w:rsidRDefault="00213EED" w:rsidP="00082424">
      <w:pPr>
        <w:pStyle w:val="a5"/>
        <w:numPr>
          <w:ilvl w:val="0"/>
          <w:numId w:val="33"/>
        </w:numPr>
        <w:spacing w:line="276" w:lineRule="auto"/>
        <w:jc w:val="both"/>
        <w:rPr>
          <w:szCs w:val="24"/>
          <w:lang w:val="ro-MD"/>
        </w:rPr>
      </w:pPr>
      <w:r w:rsidRPr="00082424">
        <w:rPr>
          <w:szCs w:val="24"/>
          <w:lang w:val="ro-MD"/>
        </w:rPr>
        <w:t>Aprovizionare cu apă – 92% din gospodării sunt conectate la rețeaua de apeduct, furnizarea apei fiind asigurată de sonda arteziană care se află în gestiunea Întreprinderii Municipale ,,Dănceni-Service”.  Costul pentru 1 m</w:t>
      </w:r>
      <w:r w:rsidRPr="00082424">
        <w:rPr>
          <w:szCs w:val="24"/>
          <w:vertAlign w:val="superscript"/>
          <w:lang w:val="ro-MD"/>
        </w:rPr>
        <w:t>3</w:t>
      </w:r>
      <w:r w:rsidRPr="00082424">
        <w:rPr>
          <w:szCs w:val="24"/>
          <w:lang w:val="ro-MD"/>
        </w:rPr>
        <w:t xml:space="preserve"> de apă este de </w:t>
      </w:r>
      <w:r w:rsidR="00134E3B" w:rsidRPr="00082424">
        <w:rPr>
          <w:szCs w:val="24"/>
          <w:lang w:val="ro-MD"/>
        </w:rPr>
        <w:t>15</w:t>
      </w:r>
      <w:r w:rsidRPr="00082424">
        <w:rPr>
          <w:szCs w:val="24"/>
          <w:lang w:val="ro-MD"/>
        </w:rPr>
        <w:t xml:space="preserve"> lei pentru persoanele fizice. Tipul apei – tehnică de calitate proastă.</w:t>
      </w:r>
    </w:p>
    <w:p w14:paraId="7AA59E8A" w14:textId="77777777" w:rsidR="00213EED" w:rsidRPr="00082424" w:rsidRDefault="00213EED" w:rsidP="00082424">
      <w:pPr>
        <w:pStyle w:val="a5"/>
        <w:numPr>
          <w:ilvl w:val="0"/>
          <w:numId w:val="33"/>
        </w:numPr>
        <w:spacing w:line="276" w:lineRule="auto"/>
        <w:jc w:val="both"/>
        <w:rPr>
          <w:szCs w:val="24"/>
          <w:lang w:val="ro-MD"/>
        </w:rPr>
      </w:pPr>
      <w:r w:rsidRPr="00082424">
        <w:rPr>
          <w:szCs w:val="24"/>
          <w:lang w:val="ro-MD"/>
        </w:rPr>
        <w:lastRenderedPageBreak/>
        <w:t xml:space="preserve">Sistem de canalizare -  centralizat, cu o acoperire de </w:t>
      </w:r>
      <w:r w:rsidR="008A7EEF" w:rsidRPr="00082424">
        <w:rPr>
          <w:szCs w:val="24"/>
          <w:lang w:val="ro-MD"/>
        </w:rPr>
        <w:t>60</w:t>
      </w:r>
      <w:r w:rsidRPr="00082424">
        <w:rPr>
          <w:szCs w:val="24"/>
          <w:lang w:val="ro-MD"/>
        </w:rPr>
        <w:t>% din gospodării, se află în gestiunea Întreprinderii Municipale ,,Dănceni-Service”. Costul pentru 1 m</w:t>
      </w:r>
      <w:r w:rsidRPr="00082424">
        <w:rPr>
          <w:szCs w:val="24"/>
          <w:vertAlign w:val="superscript"/>
          <w:lang w:val="ro-MD"/>
        </w:rPr>
        <w:t>3</w:t>
      </w:r>
      <w:r w:rsidRPr="00082424">
        <w:rPr>
          <w:szCs w:val="24"/>
          <w:lang w:val="ro-MD"/>
        </w:rPr>
        <w:t xml:space="preserve"> este de 30 lei persoană/lunar.</w:t>
      </w:r>
    </w:p>
    <w:p w14:paraId="3EC012B0" w14:textId="77777777" w:rsidR="00213EED" w:rsidRPr="00082424" w:rsidRDefault="00213EED" w:rsidP="00082424">
      <w:pPr>
        <w:pStyle w:val="a5"/>
        <w:numPr>
          <w:ilvl w:val="0"/>
          <w:numId w:val="33"/>
        </w:numPr>
        <w:spacing w:line="276" w:lineRule="auto"/>
        <w:jc w:val="both"/>
        <w:rPr>
          <w:szCs w:val="24"/>
          <w:lang w:val="ro-MD"/>
        </w:rPr>
      </w:pPr>
      <w:r w:rsidRPr="00082424">
        <w:rPr>
          <w:rFonts w:cs="Arial"/>
          <w:szCs w:val="24"/>
          <w:lang w:val="ro-MD"/>
        </w:rPr>
        <w:t xml:space="preserve">Sistemul de evacuare a deșeurilor – </w:t>
      </w:r>
      <w:r w:rsidR="001A5771" w:rsidRPr="00082424">
        <w:rPr>
          <w:rFonts w:cs="Arial"/>
          <w:szCs w:val="24"/>
          <w:lang w:val="ro-MD"/>
        </w:rPr>
        <w:t>serviciul</w:t>
      </w:r>
      <w:r w:rsidRPr="00082424">
        <w:rPr>
          <w:rFonts w:cs="Arial"/>
          <w:szCs w:val="24"/>
          <w:lang w:val="ro-MD"/>
        </w:rPr>
        <w:t xml:space="preserve"> gestionat de </w:t>
      </w:r>
      <w:r w:rsidRPr="00082424">
        <w:rPr>
          <w:szCs w:val="24"/>
          <w:lang w:val="ro-MD"/>
        </w:rPr>
        <w:t>Întreprinderea Municipală ,,Dănceni-Service” cu o acoperire de 82% a gospodăriilor. Costul acestor servicii diferă în dependență de numărul de persoane în familie, astfel familiile cu 1-2 membri achită lunar 20 lei/m</w:t>
      </w:r>
      <w:r w:rsidRPr="00082424">
        <w:rPr>
          <w:szCs w:val="24"/>
          <w:vertAlign w:val="superscript"/>
          <w:lang w:val="ro-MD"/>
        </w:rPr>
        <w:t>3</w:t>
      </w:r>
      <w:r w:rsidRPr="00082424">
        <w:rPr>
          <w:szCs w:val="24"/>
          <w:lang w:val="ro-MD"/>
        </w:rPr>
        <w:t>, familiile cu 3-4 membri achită lunar 30 lei/m</w:t>
      </w:r>
      <w:r w:rsidRPr="00082424">
        <w:rPr>
          <w:szCs w:val="24"/>
          <w:vertAlign w:val="superscript"/>
          <w:lang w:val="ro-MD"/>
        </w:rPr>
        <w:t>3</w:t>
      </w:r>
      <w:r w:rsidRPr="00082424">
        <w:rPr>
          <w:szCs w:val="24"/>
          <w:lang w:val="ro-MD"/>
        </w:rPr>
        <w:t xml:space="preserve"> și familiile cu 5 și mai mulți membri achită lunar 40 lei/m</w:t>
      </w:r>
      <w:r w:rsidRPr="00082424">
        <w:rPr>
          <w:szCs w:val="24"/>
          <w:vertAlign w:val="superscript"/>
          <w:lang w:val="ro-MD"/>
        </w:rPr>
        <w:t>3</w:t>
      </w:r>
      <w:r w:rsidRPr="00082424">
        <w:rPr>
          <w:szCs w:val="24"/>
          <w:lang w:val="ro-MD"/>
        </w:rPr>
        <w:t xml:space="preserve">. Serviciile </w:t>
      </w:r>
      <w:r w:rsidR="001A5771" w:rsidRPr="00082424">
        <w:rPr>
          <w:szCs w:val="24"/>
          <w:lang w:val="ro-MD"/>
        </w:rPr>
        <w:t>oferite</w:t>
      </w:r>
      <w:r w:rsidRPr="00082424">
        <w:rPr>
          <w:szCs w:val="24"/>
          <w:lang w:val="ro-MD"/>
        </w:rPr>
        <w:t xml:space="preserve"> de întreprindere se consideră a fi de calitate medie.</w:t>
      </w:r>
    </w:p>
    <w:p w14:paraId="6999BBD5" w14:textId="77777777" w:rsidR="00213EED" w:rsidRPr="00082424" w:rsidRDefault="00213EED" w:rsidP="00082424">
      <w:pPr>
        <w:pStyle w:val="a5"/>
        <w:numPr>
          <w:ilvl w:val="0"/>
          <w:numId w:val="33"/>
        </w:numPr>
        <w:spacing w:line="276" w:lineRule="auto"/>
        <w:jc w:val="both"/>
        <w:rPr>
          <w:szCs w:val="24"/>
          <w:lang w:val="ro-MD"/>
        </w:rPr>
      </w:pPr>
      <w:r w:rsidRPr="00082424">
        <w:rPr>
          <w:szCs w:val="24"/>
          <w:lang w:val="ro-MD"/>
        </w:rPr>
        <w:t>servicii de gazificare:  cu o acoperire de 75% a numărului de gospodării din localitate. Astfel 663 gospodării sunt conectate la rețeaua de încălzire. Serviciul este centralizat și este în gestiunea Rotalin Gaz, prețul acestuia fiind de 29,28 lei/m</w:t>
      </w:r>
      <w:r w:rsidRPr="00082424">
        <w:rPr>
          <w:szCs w:val="24"/>
          <w:vertAlign w:val="superscript"/>
          <w:lang w:val="ro-MD"/>
        </w:rPr>
        <w:t>3</w:t>
      </w:r>
    </w:p>
    <w:p w14:paraId="49C7C8AC" w14:textId="77777777" w:rsidR="00213EED" w:rsidRPr="00082424" w:rsidRDefault="00213EED" w:rsidP="00082424">
      <w:pPr>
        <w:pStyle w:val="a5"/>
        <w:numPr>
          <w:ilvl w:val="0"/>
          <w:numId w:val="33"/>
        </w:numPr>
        <w:spacing w:line="276" w:lineRule="auto"/>
        <w:jc w:val="both"/>
        <w:rPr>
          <w:szCs w:val="24"/>
          <w:lang w:val="ro-MD"/>
        </w:rPr>
      </w:pPr>
      <w:r w:rsidRPr="00082424">
        <w:rPr>
          <w:szCs w:val="24"/>
          <w:lang w:val="ro-MD"/>
        </w:rPr>
        <w:t xml:space="preserve">serviciile de telefonie – acoperire în proporție de 80 %. </w:t>
      </w:r>
    </w:p>
    <w:p w14:paraId="106A56B6" w14:textId="77777777" w:rsidR="00213EED" w:rsidRPr="00082424" w:rsidRDefault="00213EED" w:rsidP="00082424">
      <w:pPr>
        <w:spacing w:line="276" w:lineRule="auto"/>
        <w:jc w:val="both"/>
        <w:rPr>
          <w:rFonts w:cstheme="minorHAnsi"/>
          <w:color w:val="FF0000"/>
          <w:szCs w:val="24"/>
          <w:lang w:val="ro-MD"/>
        </w:rPr>
      </w:pPr>
    </w:p>
    <w:p w14:paraId="5A8D50FE" w14:textId="77777777" w:rsidR="008A7EEF" w:rsidRPr="00082424" w:rsidRDefault="00213EED" w:rsidP="00082424">
      <w:pPr>
        <w:spacing w:line="276" w:lineRule="auto"/>
        <w:jc w:val="both"/>
        <w:rPr>
          <w:szCs w:val="24"/>
          <w:lang w:val="ro-MD"/>
        </w:rPr>
      </w:pPr>
      <w:r w:rsidRPr="00082424">
        <w:rPr>
          <w:rFonts w:cstheme="minorHAnsi"/>
          <w:b/>
          <w:bCs/>
          <w:color w:val="006699"/>
          <w:szCs w:val="24"/>
          <w:lang w:val="ro-MD"/>
        </w:rPr>
        <w:t>Infrastructura drumurilor locale |</w:t>
      </w:r>
      <w:r w:rsidRPr="00082424">
        <w:rPr>
          <w:rFonts w:cstheme="minorHAnsi"/>
          <w:color w:val="006699"/>
          <w:szCs w:val="24"/>
          <w:lang w:val="ro-MD"/>
        </w:rPr>
        <w:t xml:space="preserve"> </w:t>
      </w:r>
      <w:r w:rsidRPr="00082424">
        <w:rPr>
          <w:b/>
          <w:bCs/>
          <w:szCs w:val="24"/>
          <w:lang w:val="ro-MD"/>
        </w:rPr>
        <w:t>|</w:t>
      </w:r>
      <w:r w:rsidRPr="00082424">
        <w:rPr>
          <w:szCs w:val="24"/>
          <w:lang w:val="ro-MD"/>
        </w:rPr>
        <w:t xml:space="preserve"> Lungimea stradală a satului Dănceni este de 58 km </w:t>
      </w:r>
      <w:r w:rsidR="001A5771" w:rsidRPr="00082424">
        <w:rPr>
          <w:szCs w:val="24"/>
          <w:lang w:val="ro-MD"/>
        </w:rPr>
        <w:t>constituiți</w:t>
      </w:r>
      <w:r w:rsidRPr="00082424">
        <w:rPr>
          <w:szCs w:val="24"/>
          <w:lang w:val="ro-MD"/>
        </w:rPr>
        <w:t xml:space="preserve"> din 38 străzi și stradele. Prin localitate trec 3,1 km drumuri de importanţă naţională  cu îmbrăcăminte rigidă, acestea sunt într-o stare bună. Din totalul drumurilor de </w:t>
      </w:r>
      <w:r w:rsidR="001A5771" w:rsidRPr="00082424">
        <w:rPr>
          <w:szCs w:val="24"/>
          <w:lang w:val="ro-MD"/>
        </w:rPr>
        <w:t>importantă</w:t>
      </w:r>
      <w:r w:rsidRPr="00082424">
        <w:rPr>
          <w:szCs w:val="24"/>
          <w:lang w:val="ro-MD"/>
        </w:rPr>
        <w:t xml:space="preserve"> locală(58 km) doar 4,79 km sunt cu îmbrăcăminte rigidă, ceea ce constituie 8,25%. În sat sunt 7 stații de așteptare</w:t>
      </w:r>
      <w:r w:rsidR="008A7EEF" w:rsidRPr="00082424">
        <w:rPr>
          <w:szCs w:val="24"/>
          <w:lang w:val="ro-MD"/>
        </w:rPr>
        <w:t xml:space="preserve">, iar ruta care asigură conexiunea satului cu orașul Chișinău circulă prin localitate astfel încât locuitorilor să le fie confortabil. </w:t>
      </w:r>
    </w:p>
    <w:p w14:paraId="7A69080C" w14:textId="77777777" w:rsidR="00213EED" w:rsidRPr="00082424" w:rsidRDefault="00A81151" w:rsidP="00082424">
      <w:pPr>
        <w:spacing w:line="276" w:lineRule="auto"/>
        <w:jc w:val="both"/>
        <w:rPr>
          <w:szCs w:val="24"/>
          <w:lang w:val="ro-MD"/>
        </w:rPr>
      </w:pPr>
      <w:r w:rsidRPr="00082424">
        <w:rPr>
          <w:szCs w:val="24"/>
          <w:lang w:val="ro-MD"/>
        </w:rPr>
        <w:t>În</w:t>
      </w:r>
      <w:r w:rsidR="008A7EEF" w:rsidRPr="00082424">
        <w:rPr>
          <w:szCs w:val="24"/>
          <w:lang w:val="ro-MD"/>
        </w:rPr>
        <w:t xml:space="preserve"> anul 2019 a fost construită</w:t>
      </w:r>
      <w:r w:rsidRPr="00082424">
        <w:rPr>
          <w:szCs w:val="24"/>
          <w:lang w:val="ro-MD"/>
        </w:rPr>
        <w:t xml:space="preserve"> în variantă albă strada Miron Costin din sectorul Hîrțu, iar în anul 2020 a fost reparat</w:t>
      </w:r>
      <w:r w:rsidR="008A7EEF" w:rsidRPr="00082424">
        <w:rPr>
          <w:szCs w:val="24"/>
          <w:lang w:val="ro-MD"/>
        </w:rPr>
        <w:t>ă capital strada Fîntînilor, fiind acoperită cu asfalt. Autoritatea Publică Locală cu implicarea cetățenilor au reparat cu rumeguș de asfalt 2 drumuri de conexiune la strada principală. În anul 2021 a fost reparată strada Morilor cu implicarea locuitorilor.  Tot în anul 2021 a fost construită Aleea Pietonală pe strada 27 august.</w:t>
      </w:r>
    </w:p>
    <w:p w14:paraId="2A66A427" w14:textId="77777777" w:rsidR="00213EED" w:rsidRPr="00082424" w:rsidRDefault="00213EED" w:rsidP="00082424">
      <w:pPr>
        <w:spacing w:line="276" w:lineRule="auto"/>
        <w:jc w:val="both"/>
        <w:rPr>
          <w:rFonts w:cstheme="minorHAnsi"/>
          <w:szCs w:val="24"/>
          <w:lang w:val="ro-MD"/>
        </w:rPr>
      </w:pPr>
    </w:p>
    <w:p w14:paraId="3EB4464F" w14:textId="77777777" w:rsidR="00213EED" w:rsidRPr="00082424" w:rsidRDefault="00213EED" w:rsidP="00082424">
      <w:pPr>
        <w:spacing w:line="276" w:lineRule="auto"/>
        <w:jc w:val="both"/>
        <w:rPr>
          <w:szCs w:val="24"/>
          <w:lang w:val="ro-MD"/>
        </w:rPr>
      </w:pPr>
      <w:r w:rsidRPr="00082424">
        <w:rPr>
          <w:rFonts w:cstheme="minorHAnsi"/>
          <w:b/>
          <w:bCs/>
          <w:color w:val="006699"/>
          <w:szCs w:val="24"/>
          <w:lang w:val="ro-MD"/>
        </w:rPr>
        <w:t xml:space="preserve">Transportul local | </w:t>
      </w:r>
      <w:r w:rsidRPr="00082424">
        <w:rPr>
          <w:szCs w:val="24"/>
          <w:lang w:val="ro-MD"/>
        </w:rPr>
        <w:t>În satul Dănceni este organizată o rută de transport public-privat care asigură transportarea pasagerilor pe parcursul zilei la interval de 1 oră, iar dimineața și seara cu interval de 30 minute. Costul unei călătorii este de 10-12 lei. Deoarece localitatea este în apropiere de Chișinău, iar prin localitate trece transportul tranzit, deplasarea populației către punctele necesare nu reprezintă o problemă. Localitatea este traversată de drumul regional G70 Strășeni – Scoreni – Dănceni – R3</w:t>
      </w:r>
    </w:p>
    <w:p w14:paraId="24FA0BE2" w14:textId="77777777" w:rsidR="00213EED" w:rsidRPr="00082424" w:rsidRDefault="00213EED" w:rsidP="00082424">
      <w:pPr>
        <w:spacing w:line="276" w:lineRule="auto"/>
        <w:jc w:val="both"/>
        <w:rPr>
          <w:rFonts w:cstheme="minorHAnsi"/>
          <w:b/>
          <w:bCs/>
          <w:szCs w:val="24"/>
          <w:lang w:val="ro-MD"/>
        </w:rPr>
      </w:pPr>
    </w:p>
    <w:p w14:paraId="27A6A602" w14:textId="77777777" w:rsidR="004D108A" w:rsidRPr="00082424" w:rsidRDefault="00213EED" w:rsidP="00082424">
      <w:pPr>
        <w:spacing w:line="276" w:lineRule="auto"/>
        <w:jc w:val="both"/>
        <w:rPr>
          <w:rFonts w:cstheme="minorHAnsi"/>
          <w:szCs w:val="24"/>
          <w:lang w:val="ro-MD"/>
        </w:rPr>
      </w:pPr>
      <w:r w:rsidRPr="00082424">
        <w:rPr>
          <w:rFonts w:cstheme="minorHAnsi"/>
          <w:b/>
          <w:bCs/>
          <w:color w:val="006699"/>
          <w:szCs w:val="24"/>
          <w:lang w:val="ro-MD"/>
        </w:rPr>
        <w:t>Iluminat stradal</w:t>
      </w:r>
      <w:r w:rsidRPr="00082424">
        <w:rPr>
          <w:rFonts w:cstheme="minorHAnsi"/>
          <w:szCs w:val="24"/>
          <w:lang w:val="ro-MD"/>
        </w:rPr>
        <w:t xml:space="preserve"> </w:t>
      </w:r>
      <w:r w:rsidRPr="00082424">
        <w:rPr>
          <w:rFonts w:cstheme="minorHAnsi"/>
          <w:b/>
          <w:bCs/>
          <w:color w:val="006699"/>
          <w:szCs w:val="24"/>
          <w:lang w:val="ro-MD"/>
        </w:rPr>
        <w:t xml:space="preserve">| </w:t>
      </w:r>
      <w:r w:rsidRPr="00082424">
        <w:rPr>
          <w:rFonts w:cstheme="minorHAnsi"/>
          <w:szCs w:val="24"/>
          <w:lang w:val="ro-MD"/>
        </w:rPr>
        <w:t xml:space="preserve">În prezent, iluminatul public stradal este asigurat  în comună în proporție de 90%. </w:t>
      </w:r>
      <w:r w:rsidR="00A81151" w:rsidRPr="00082424">
        <w:rPr>
          <w:rFonts w:cstheme="minorHAnsi"/>
          <w:szCs w:val="24"/>
          <w:lang w:val="ro-MD"/>
        </w:rPr>
        <w:t xml:space="preserve"> În anul 2020 au fost înlocuite corpurile vechi cu cele de tip nou LED în întreg sectorul Hîrțu, pe strada centrală 27 august și strada Olimpică. În anul 2021 a fost modernizat iluminatul stradal pe str. Ștefan cel Mare și Sfînt, str. Alexei Mateevici</w:t>
      </w:r>
      <w:r w:rsidR="00A81151" w:rsidRPr="00082424">
        <w:rPr>
          <w:szCs w:val="24"/>
          <w:lang w:val="ro-MD"/>
        </w:rPr>
        <w:t>.</w:t>
      </w:r>
      <w:r w:rsidR="00C51703">
        <w:rPr>
          <w:szCs w:val="24"/>
          <w:lang w:val="ro-MD"/>
        </w:rPr>
        <w:t xml:space="preserve"> Iluminatul stradal</w:t>
      </w:r>
      <w:r w:rsidR="004D108A" w:rsidRPr="00082424">
        <w:rPr>
          <w:szCs w:val="24"/>
          <w:lang w:val="ro-MD"/>
        </w:rPr>
        <w:t xml:space="preserve"> este asigurat primăvara - vara  în intervalul de timp de la 21:30 – 02:00, iar toamna – iarna în perioada serii 17:30 – 02:00 și dimineața în intervalul  05:30- 07:00.</w:t>
      </w:r>
    </w:p>
    <w:p w14:paraId="3F3B6A73" w14:textId="77777777" w:rsidR="00213EED" w:rsidRPr="00082424" w:rsidRDefault="00213EED" w:rsidP="00082424">
      <w:pPr>
        <w:spacing w:line="276" w:lineRule="auto"/>
        <w:rPr>
          <w:rFonts w:cstheme="minorHAnsi"/>
          <w:szCs w:val="24"/>
          <w:lang w:val="ro-MD"/>
        </w:rPr>
      </w:pPr>
    </w:p>
    <w:p w14:paraId="656FA1CE" w14:textId="77777777" w:rsidR="00213EED" w:rsidRPr="00082424" w:rsidRDefault="00213EED" w:rsidP="00082424">
      <w:pPr>
        <w:pStyle w:val="3"/>
        <w:numPr>
          <w:ilvl w:val="2"/>
          <w:numId w:val="1"/>
        </w:numPr>
        <w:spacing w:line="276" w:lineRule="auto"/>
        <w:ind w:left="1276" w:hanging="992"/>
        <w:rPr>
          <w:rFonts w:cstheme="minorHAnsi"/>
          <w:i/>
          <w:iCs/>
          <w:color w:val="006699"/>
          <w:lang w:val="ro-MD"/>
        </w:rPr>
      </w:pPr>
      <w:bookmarkStart w:id="75" w:name="_Toc53050285"/>
      <w:bookmarkStart w:id="76" w:name="_Toc144993057"/>
      <w:r w:rsidRPr="00082424">
        <w:rPr>
          <w:rFonts w:cstheme="minorHAnsi"/>
          <w:i/>
          <w:iCs/>
          <w:color w:val="006699"/>
          <w:lang w:val="ro-MD"/>
        </w:rPr>
        <w:t>Fondul locativ</w:t>
      </w:r>
      <w:bookmarkEnd w:id="75"/>
      <w:bookmarkEnd w:id="76"/>
    </w:p>
    <w:p w14:paraId="069F487C" w14:textId="77777777" w:rsidR="00213EED" w:rsidRDefault="00213EED" w:rsidP="00082424">
      <w:pPr>
        <w:spacing w:line="276" w:lineRule="auto"/>
        <w:jc w:val="both"/>
        <w:rPr>
          <w:rFonts w:cstheme="minorHAnsi"/>
          <w:szCs w:val="24"/>
          <w:lang w:val="ro-MD"/>
        </w:rPr>
      </w:pPr>
      <w:r w:rsidRPr="00082424">
        <w:rPr>
          <w:rFonts w:cstheme="minorHAnsi"/>
          <w:b/>
          <w:bCs/>
          <w:color w:val="006699"/>
          <w:szCs w:val="24"/>
          <w:lang w:val="ro-MD"/>
        </w:rPr>
        <w:t xml:space="preserve">Numărul total de gospodării casnice </w:t>
      </w:r>
      <w:r w:rsidRPr="00082424">
        <w:rPr>
          <w:rFonts w:cstheme="minorHAnsi"/>
          <w:szCs w:val="24"/>
          <w:lang w:val="ro-MD"/>
        </w:rPr>
        <w:t xml:space="preserve">ale comunei constituie 2205 gospodării individuale particulare, inclusiv casă cu apartamente -16. </w:t>
      </w:r>
    </w:p>
    <w:p w14:paraId="27AC7F0F" w14:textId="77777777" w:rsidR="00F40B4A" w:rsidRPr="00082424" w:rsidRDefault="00F40B4A" w:rsidP="00082424">
      <w:pPr>
        <w:spacing w:line="276" w:lineRule="auto"/>
        <w:jc w:val="both"/>
        <w:rPr>
          <w:rFonts w:cstheme="minorHAnsi"/>
          <w:szCs w:val="24"/>
          <w:lang w:val="ro-MD"/>
        </w:rPr>
      </w:pPr>
    </w:p>
    <w:p w14:paraId="1F933D44" w14:textId="77777777" w:rsidR="00213EED" w:rsidRPr="00082424" w:rsidRDefault="00213EED" w:rsidP="00082424">
      <w:pPr>
        <w:pStyle w:val="2"/>
        <w:numPr>
          <w:ilvl w:val="1"/>
          <w:numId w:val="1"/>
        </w:numPr>
        <w:spacing w:line="276" w:lineRule="auto"/>
        <w:ind w:left="709" w:hanging="709"/>
        <w:rPr>
          <w:rFonts w:cstheme="minorHAnsi"/>
          <w:color w:val="006699"/>
          <w:sz w:val="24"/>
          <w:szCs w:val="24"/>
          <w:lang w:val="ro-MD"/>
        </w:rPr>
      </w:pPr>
      <w:bookmarkStart w:id="77" w:name="_Toc53050286"/>
      <w:bookmarkStart w:id="78" w:name="_Toc144993058"/>
      <w:r w:rsidRPr="00082424">
        <w:rPr>
          <w:rFonts w:cstheme="minorHAnsi"/>
          <w:color w:val="006699"/>
          <w:sz w:val="24"/>
          <w:szCs w:val="24"/>
          <w:lang w:val="ro-MD"/>
        </w:rPr>
        <w:t>Buna guvernare și management</w:t>
      </w:r>
      <w:bookmarkEnd w:id="77"/>
      <w:bookmarkEnd w:id="78"/>
    </w:p>
    <w:p w14:paraId="6EA212DF" w14:textId="77777777" w:rsidR="00213EED" w:rsidRPr="00082424" w:rsidRDefault="00213EED" w:rsidP="00082424">
      <w:pPr>
        <w:spacing w:line="276" w:lineRule="auto"/>
        <w:rPr>
          <w:rFonts w:cstheme="minorHAnsi"/>
          <w:szCs w:val="24"/>
          <w:lang w:val="ro-MD"/>
        </w:rPr>
      </w:pPr>
    </w:p>
    <w:p w14:paraId="5ABAE58D" w14:textId="77777777" w:rsidR="00213EED" w:rsidRPr="00082424" w:rsidRDefault="00213EED" w:rsidP="00082424">
      <w:pPr>
        <w:pStyle w:val="3"/>
        <w:numPr>
          <w:ilvl w:val="2"/>
          <w:numId w:val="1"/>
        </w:numPr>
        <w:spacing w:line="276" w:lineRule="auto"/>
        <w:ind w:left="1276" w:hanging="992"/>
        <w:rPr>
          <w:rFonts w:cstheme="minorHAnsi"/>
          <w:i/>
          <w:iCs/>
          <w:color w:val="006699"/>
          <w:lang w:val="ro-MD"/>
        </w:rPr>
      </w:pPr>
      <w:bookmarkStart w:id="79" w:name="_Toc53050287"/>
      <w:bookmarkStart w:id="80" w:name="_Toc144993059"/>
      <w:r w:rsidRPr="00082424">
        <w:rPr>
          <w:rFonts w:cstheme="minorHAnsi"/>
          <w:i/>
          <w:iCs/>
          <w:color w:val="006699"/>
          <w:lang w:val="ro-MD"/>
        </w:rPr>
        <w:t>Gestionarea administrativă</w:t>
      </w:r>
      <w:bookmarkEnd w:id="79"/>
      <w:bookmarkEnd w:id="80"/>
    </w:p>
    <w:p w14:paraId="4F054BD5" w14:textId="77777777" w:rsidR="00213EED" w:rsidRPr="00082424" w:rsidRDefault="00213EED" w:rsidP="00082424">
      <w:pPr>
        <w:spacing w:line="276" w:lineRule="auto"/>
        <w:rPr>
          <w:szCs w:val="24"/>
          <w:lang w:val="ro-MD"/>
        </w:rPr>
      </w:pPr>
    </w:p>
    <w:p w14:paraId="193AFCA7" w14:textId="77777777" w:rsidR="00213EED" w:rsidRPr="00082424" w:rsidRDefault="00213EED" w:rsidP="00082424">
      <w:pPr>
        <w:spacing w:line="276" w:lineRule="auto"/>
        <w:jc w:val="both"/>
        <w:rPr>
          <w:szCs w:val="24"/>
          <w:lang w:val="ro-MD"/>
        </w:rPr>
      </w:pPr>
      <w:r w:rsidRPr="00082424">
        <w:rPr>
          <w:rFonts w:cstheme="minorHAnsi"/>
          <w:b/>
          <w:bCs/>
          <w:color w:val="006699"/>
          <w:szCs w:val="24"/>
          <w:lang w:val="ro-MD"/>
        </w:rPr>
        <w:t xml:space="preserve">Administrația publică locală | </w:t>
      </w:r>
      <w:r w:rsidRPr="00082424">
        <w:rPr>
          <w:szCs w:val="24"/>
          <w:lang w:val="ro-MD"/>
        </w:rPr>
        <w:t>Conform Legii privind administrația publică locală nr. 436-XVI din 28.12.2006 autoritățile administrației publice locale ale satului Dănceni sunt reprezenta</w:t>
      </w:r>
      <w:r w:rsidR="001A5771" w:rsidRPr="00082424">
        <w:rPr>
          <w:szCs w:val="24"/>
          <w:lang w:val="ro-MD"/>
        </w:rPr>
        <w:t>te prin Consiliul Local şi Primărie</w:t>
      </w:r>
      <w:r w:rsidRPr="00082424">
        <w:rPr>
          <w:szCs w:val="24"/>
          <w:lang w:val="ro-MD"/>
        </w:rPr>
        <w:t xml:space="preserve">. Activitatea autorităților administrației publice locale este bazată pe legislația în vigoare şi propriile regulamente de organizare şi funcționare. </w:t>
      </w:r>
    </w:p>
    <w:p w14:paraId="06FB5715" w14:textId="77777777" w:rsidR="00213EED" w:rsidRPr="00082424" w:rsidRDefault="00213EED" w:rsidP="00082424">
      <w:pPr>
        <w:spacing w:line="276" w:lineRule="auto"/>
        <w:jc w:val="both"/>
        <w:rPr>
          <w:szCs w:val="24"/>
          <w:lang w:val="ro-MD"/>
        </w:rPr>
      </w:pPr>
    </w:p>
    <w:p w14:paraId="73486DE2" w14:textId="77777777" w:rsidR="00213EED" w:rsidRPr="00082424" w:rsidRDefault="00213EED" w:rsidP="00082424">
      <w:pPr>
        <w:spacing w:line="276" w:lineRule="auto"/>
        <w:jc w:val="both"/>
        <w:rPr>
          <w:szCs w:val="24"/>
          <w:lang w:val="ro-MD"/>
        </w:rPr>
      </w:pPr>
      <w:r w:rsidRPr="00082424">
        <w:rPr>
          <w:szCs w:val="24"/>
          <w:lang w:val="ro-MD"/>
        </w:rPr>
        <w:t xml:space="preserve">În cadrul primăriei Dănceni, au fost elaborate şi adoptate diferite documente care permit buna </w:t>
      </w:r>
      <w:r w:rsidR="00C51703" w:rsidRPr="00082424">
        <w:rPr>
          <w:szCs w:val="24"/>
          <w:lang w:val="ro-MD"/>
        </w:rPr>
        <w:t>funcționare</w:t>
      </w:r>
      <w:r w:rsidRPr="00082424">
        <w:rPr>
          <w:szCs w:val="24"/>
          <w:lang w:val="ro-MD"/>
        </w:rPr>
        <w:t xml:space="preserve"> a APL. Astfel în anul 2023 a fost elaborat Statutul UAT și a fost actualizat Regulamentul de activitate a primăriei, acesta fiind elaborat în anul 2011. Este de menționat că Strategia de Dezvoltare socio-economică a localității Dănceni este învechită, aceasta fiind elaborată încă în anul 2010. Primăria nu dispune de Profilul social-economic al localității și nici de Planul de Dezvoltare </w:t>
      </w:r>
      <w:r w:rsidR="001A5771" w:rsidRPr="00082424">
        <w:rPr>
          <w:szCs w:val="24"/>
          <w:lang w:val="ro-MD"/>
        </w:rPr>
        <w:t>Instituțională</w:t>
      </w:r>
      <w:r w:rsidRPr="00082424">
        <w:rPr>
          <w:szCs w:val="24"/>
          <w:lang w:val="ro-MD"/>
        </w:rPr>
        <w:t xml:space="preserve"> a Primăriei.</w:t>
      </w:r>
    </w:p>
    <w:p w14:paraId="3CAC6C37" w14:textId="77777777" w:rsidR="00213EED" w:rsidRPr="00082424" w:rsidRDefault="00213EED" w:rsidP="00082424">
      <w:pPr>
        <w:spacing w:line="276" w:lineRule="auto"/>
        <w:jc w:val="both"/>
        <w:rPr>
          <w:szCs w:val="24"/>
          <w:lang w:val="ro-MD"/>
        </w:rPr>
      </w:pPr>
    </w:p>
    <w:p w14:paraId="3DC05039" w14:textId="77777777" w:rsidR="00213EED" w:rsidRPr="00082424" w:rsidRDefault="001A5771" w:rsidP="00082424">
      <w:pPr>
        <w:spacing w:line="276" w:lineRule="auto"/>
        <w:jc w:val="both"/>
        <w:rPr>
          <w:szCs w:val="24"/>
          <w:lang w:val="ro-MD"/>
        </w:rPr>
      </w:pPr>
      <w:r w:rsidRPr="00082424">
        <w:rPr>
          <w:szCs w:val="24"/>
          <w:lang w:val="ro-MD"/>
        </w:rPr>
        <w:t>În scopul asi</w:t>
      </w:r>
      <w:r w:rsidR="00213EED" w:rsidRPr="00082424">
        <w:rPr>
          <w:szCs w:val="24"/>
          <w:lang w:val="ro-MD"/>
        </w:rPr>
        <w:t xml:space="preserve">gurării transparenței actului decizional, APL utilizează mai multe metode de transmitere a informației către populație. Printre acestea se enumeră transmise live a Ședințelor Consiliului Local, publicarea în Registrul de stat al actelor locale, pe pagina web a instituției, rețele de socializare, pagina de </w:t>
      </w:r>
      <w:r w:rsidRPr="00082424">
        <w:rPr>
          <w:szCs w:val="24"/>
          <w:lang w:val="ro-MD"/>
        </w:rPr>
        <w:t>Facebook</w:t>
      </w:r>
      <w:r w:rsidR="00213EED" w:rsidRPr="00082424">
        <w:rPr>
          <w:szCs w:val="24"/>
          <w:lang w:val="ro-MD"/>
        </w:rPr>
        <w:t xml:space="preserve"> a primăriei, panoul informativ.</w:t>
      </w:r>
    </w:p>
    <w:p w14:paraId="15D2772C" w14:textId="77777777" w:rsidR="00213EED" w:rsidRPr="00082424" w:rsidRDefault="00213EED" w:rsidP="00082424">
      <w:pPr>
        <w:spacing w:line="276" w:lineRule="auto"/>
        <w:jc w:val="both"/>
        <w:rPr>
          <w:rFonts w:cstheme="minorHAnsi"/>
          <w:color w:val="FF0000"/>
          <w:szCs w:val="24"/>
          <w:lang w:val="ro-MD"/>
        </w:rPr>
      </w:pPr>
    </w:p>
    <w:p w14:paraId="46328C01" w14:textId="77777777" w:rsidR="00213EED" w:rsidRPr="00082424" w:rsidRDefault="00213EED" w:rsidP="00082424">
      <w:pPr>
        <w:spacing w:line="276" w:lineRule="auto"/>
        <w:jc w:val="both"/>
        <w:rPr>
          <w:szCs w:val="24"/>
          <w:lang w:val="ro-MD"/>
        </w:rPr>
      </w:pPr>
      <w:r w:rsidRPr="00082424">
        <w:rPr>
          <w:rFonts w:cstheme="minorHAnsi"/>
          <w:b/>
          <w:bCs/>
          <w:color w:val="006699"/>
          <w:szCs w:val="24"/>
          <w:lang w:val="ro-MD"/>
        </w:rPr>
        <w:t xml:space="preserve">Primăria </w:t>
      </w:r>
      <w:r w:rsidRPr="00082424">
        <w:rPr>
          <w:b/>
          <w:bCs/>
          <w:szCs w:val="24"/>
          <w:lang w:val="ro-MD"/>
        </w:rPr>
        <w:t>|</w:t>
      </w:r>
      <w:r w:rsidRPr="00082424">
        <w:rPr>
          <w:szCs w:val="24"/>
          <w:lang w:val="ro-MD"/>
        </w:rPr>
        <w:t xml:space="preserve"> este instituția administrației publice locale condusă de primar prin care se realizează principiile de autonomie locală, descentralizarea serviciilor publice, consultarea cetățenilor şi este organul de conducere operativă a treburilor publice locale. Primarul este autoritatea reprezentativă a populației şi executivă a Consiliului local. </w:t>
      </w:r>
    </w:p>
    <w:p w14:paraId="1C31E4F9" w14:textId="77777777" w:rsidR="00F40B4A" w:rsidRDefault="00F40B4A" w:rsidP="00082424">
      <w:pPr>
        <w:spacing w:line="276" w:lineRule="auto"/>
        <w:jc w:val="both"/>
        <w:rPr>
          <w:szCs w:val="24"/>
          <w:lang w:val="ro-MD"/>
        </w:rPr>
      </w:pPr>
    </w:p>
    <w:p w14:paraId="4129D96E" w14:textId="77777777" w:rsidR="00213EED" w:rsidRPr="00082424" w:rsidRDefault="00213EED" w:rsidP="00082424">
      <w:pPr>
        <w:spacing w:line="276" w:lineRule="auto"/>
        <w:jc w:val="both"/>
        <w:rPr>
          <w:szCs w:val="24"/>
          <w:lang w:val="ro-MD"/>
        </w:rPr>
      </w:pPr>
      <w:r w:rsidRPr="00082424">
        <w:rPr>
          <w:szCs w:val="24"/>
          <w:lang w:val="ro-MD"/>
        </w:rPr>
        <w:t>Personalul primăriei este reprezentat de 6 persoane, dintre care 100% femei. Vârsta angajaților primăriei tinde spre una medie, între 35 şi 50 de ani – 5 persoane şi 1 persoane cu vârsta sub 35 de ani.  Principiile de bază ale activității tuturor specialiștilor încadrați în cadrul serviciilor publice ale Primăriei sunt colegialitatea, disciplina, competența şi responsabilitatea. Aceste principii asigură buna funcționare a serviciilor primăriei şi încrederea locuitorilor în buna gestionare a treburilor publice.</w:t>
      </w:r>
    </w:p>
    <w:p w14:paraId="7D873AE8" w14:textId="77777777" w:rsidR="00213EED" w:rsidRPr="00082424" w:rsidRDefault="00213EED" w:rsidP="00082424">
      <w:pPr>
        <w:spacing w:line="276" w:lineRule="auto"/>
        <w:jc w:val="both"/>
        <w:rPr>
          <w:color w:val="FF0000"/>
          <w:szCs w:val="24"/>
          <w:lang w:val="ro-MD"/>
        </w:rPr>
      </w:pPr>
    </w:p>
    <w:p w14:paraId="47EBD057" w14:textId="77777777" w:rsidR="00213EED" w:rsidRPr="00082424" w:rsidRDefault="00213EED" w:rsidP="00082424">
      <w:pPr>
        <w:spacing w:line="276" w:lineRule="auto"/>
        <w:jc w:val="both"/>
        <w:rPr>
          <w:szCs w:val="24"/>
          <w:lang w:val="ro-MD"/>
        </w:rPr>
      </w:pPr>
      <w:r w:rsidRPr="00082424">
        <w:rPr>
          <w:szCs w:val="24"/>
          <w:lang w:val="ro-MD"/>
        </w:rPr>
        <w:t>Primăria dispune de propriul sediu care este în stare bună. Deși reparația capitală a clădirii a fost efectuată demult, aceasta necesită doar reparații cosmetice. Clădirea este a</w:t>
      </w:r>
      <w:r w:rsidR="001A5771" w:rsidRPr="00082424">
        <w:rPr>
          <w:szCs w:val="24"/>
          <w:lang w:val="ro-MD"/>
        </w:rPr>
        <w:t>m</w:t>
      </w:r>
      <w:r w:rsidRPr="00082424">
        <w:rPr>
          <w:szCs w:val="24"/>
          <w:lang w:val="ro-MD"/>
        </w:rPr>
        <w:t xml:space="preserve">plasată în centrul satului și drumul de acces către Primărie este bun. Deși reprezintă o clădire cu mai multe etaje, aceasta are pe lângă unele scări pante de acces. Este conectată la sistemul centralizat de apeduct și sistemul centralizat de încălzire. </w:t>
      </w:r>
      <w:r w:rsidR="001A5771" w:rsidRPr="00082424">
        <w:rPr>
          <w:szCs w:val="24"/>
          <w:lang w:val="ro-MD"/>
        </w:rPr>
        <w:t>Condițiile</w:t>
      </w:r>
      <w:r w:rsidRPr="00082424">
        <w:rPr>
          <w:szCs w:val="24"/>
          <w:lang w:val="ro-MD"/>
        </w:rPr>
        <w:t xml:space="preserve"> de muncă sunt suficiente pentru bună organizare şi desfășurare a activităților APL. </w:t>
      </w:r>
    </w:p>
    <w:p w14:paraId="3CA46F66" w14:textId="77777777" w:rsidR="00134E3B" w:rsidRDefault="00134E3B" w:rsidP="00082424">
      <w:pPr>
        <w:spacing w:line="276" w:lineRule="auto"/>
        <w:jc w:val="both"/>
        <w:rPr>
          <w:szCs w:val="24"/>
          <w:lang w:val="ro-MD"/>
        </w:rPr>
      </w:pPr>
    </w:p>
    <w:p w14:paraId="0B527513" w14:textId="3FBD7ABC" w:rsidR="00C51703" w:rsidRDefault="00C51703" w:rsidP="00C51703">
      <w:pPr>
        <w:pStyle w:val="a9"/>
        <w:keepNext/>
      </w:pPr>
      <w:bookmarkStart w:id="81" w:name="_Toc144993149"/>
      <w:proofErr w:type="spellStart"/>
      <w:r>
        <w:t>Tabelul</w:t>
      </w:r>
      <w:proofErr w:type="spellEnd"/>
      <w:r>
        <w:t xml:space="preserve">  </w:t>
      </w:r>
      <w:r>
        <w:fldChar w:fldCharType="begin"/>
      </w:r>
      <w:r>
        <w:instrText xml:space="preserve"> SEQ Tabelul_ \* ARABIC </w:instrText>
      </w:r>
      <w:r>
        <w:fldChar w:fldCharType="separate"/>
      </w:r>
      <w:r w:rsidR="008B5DDB">
        <w:rPr>
          <w:noProof/>
        </w:rPr>
        <w:t>12</w:t>
      </w:r>
      <w:r>
        <w:fldChar w:fldCharType="end"/>
      </w:r>
      <w:r>
        <w:t xml:space="preserve">. </w:t>
      </w:r>
      <w:proofErr w:type="spellStart"/>
      <w:r w:rsidRPr="00223724">
        <w:t>Funcțiile</w:t>
      </w:r>
      <w:proofErr w:type="spellEnd"/>
      <w:r w:rsidRPr="00223724">
        <w:t xml:space="preserve"> </w:t>
      </w:r>
      <w:proofErr w:type="spellStart"/>
      <w:r w:rsidRPr="00223724">
        <w:t>publice</w:t>
      </w:r>
      <w:proofErr w:type="spellEnd"/>
      <w:r w:rsidRPr="00223724">
        <w:t xml:space="preserve"> </w:t>
      </w:r>
      <w:proofErr w:type="spellStart"/>
      <w:r w:rsidRPr="00223724">
        <w:t>și</w:t>
      </w:r>
      <w:proofErr w:type="spellEnd"/>
      <w:r w:rsidRPr="00223724">
        <w:t xml:space="preserve"> </w:t>
      </w:r>
      <w:proofErr w:type="spellStart"/>
      <w:r w:rsidRPr="00223724">
        <w:t>atribuțiile</w:t>
      </w:r>
      <w:proofErr w:type="spellEnd"/>
      <w:r w:rsidRPr="00223724">
        <w:t xml:space="preserve"> </w:t>
      </w:r>
      <w:proofErr w:type="spellStart"/>
      <w:r w:rsidRPr="00223724">
        <w:t>acestora</w:t>
      </w:r>
      <w:proofErr w:type="spellEnd"/>
      <w:r w:rsidRPr="00223724">
        <w:t>.</w:t>
      </w:r>
      <w:bookmarkEnd w:id="81"/>
    </w:p>
    <w:tbl>
      <w:tblPr>
        <w:tblStyle w:val="TableGrid1"/>
        <w:tblW w:w="10201" w:type="dxa"/>
        <w:tblLayout w:type="fixed"/>
        <w:tblLook w:val="00A0" w:firstRow="1" w:lastRow="0" w:firstColumn="1" w:lastColumn="0" w:noHBand="0" w:noVBand="0"/>
      </w:tblPr>
      <w:tblGrid>
        <w:gridCol w:w="1843"/>
        <w:gridCol w:w="7083"/>
        <w:gridCol w:w="1275"/>
      </w:tblGrid>
      <w:tr w:rsidR="00213EED" w:rsidRPr="00082424" w14:paraId="6A523056" w14:textId="77777777" w:rsidTr="00E739FC">
        <w:trPr>
          <w:trHeight w:val="113"/>
        </w:trPr>
        <w:tc>
          <w:tcPr>
            <w:tcW w:w="1843" w:type="dxa"/>
            <w:shd w:val="clear" w:color="auto" w:fill="auto"/>
          </w:tcPr>
          <w:p w14:paraId="75620548" w14:textId="77777777" w:rsidR="00213EED" w:rsidRPr="00E739FC" w:rsidRDefault="00213EED" w:rsidP="00082424">
            <w:pPr>
              <w:tabs>
                <w:tab w:val="left" w:pos="142"/>
              </w:tabs>
              <w:spacing w:line="276" w:lineRule="auto"/>
              <w:jc w:val="center"/>
              <w:rPr>
                <w:rFonts w:cstheme="minorHAnsi"/>
                <w:b/>
                <w:sz w:val="20"/>
                <w:szCs w:val="20"/>
                <w:lang w:val="ro-MD"/>
              </w:rPr>
            </w:pPr>
            <w:r w:rsidRPr="00E739FC">
              <w:rPr>
                <w:rFonts w:cstheme="minorHAnsi"/>
                <w:b/>
                <w:sz w:val="20"/>
                <w:szCs w:val="20"/>
                <w:lang w:val="ro-MD"/>
              </w:rPr>
              <w:t>Funcția publică/postul</w:t>
            </w:r>
          </w:p>
        </w:tc>
        <w:tc>
          <w:tcPr>
            <w:tcW w:w="7083" w:type="dxa"/>
            <w:shd w:val="clear" w:color="auto" w:fill="auto"/>
          </w:tcPr>
          <w:p w14:paraId="4C71A1E0" w14:textId="77777777" w:rsidR="00213EED" w:rsidRPr="00E739FC" w:rsidRDefault="00213EED" w:rsidP="00082424">
            <w:pPr>
              <w:tabs>
                <w:tab w:val="left" w:pos="142"/>
              </w:tabs>
              <w:spacing w:line="276" w:lineRule="auto"/>
              <w:jc w:val="center"/>
              <w:rPr>
                <w:rFonts w:cstheme="minorHAnsi"/>
                <w:b/>
                <w:sz w:val="20"/>
                <w:szCs w:val="20"/>
                <w:lang w:val="ro-MD"/>
              </w:rPr>
            </w:pPr>
            <w:r w:rsidRPr="00E739FC">
              <w:rPr>
                <w:rFonts w:cstheme="minorHAnsi"/>
                <w:b/>
                <w:sz w:val="20"/>
                <w:szCs w:val="20"/>
                <w:lang w:val="ro-MD"/>
              </w:rPr>
              <w:t>Atribuții de bază ale funcției publice/postului</w:t>
            </w:r>
          </w:p>
        </w:tc>
        <w:tc>
          <w:tcPr>
            <w:tcW w:w="1275" w:type="dxa"/>
            <w:shd w:val="clear" w:color="auto" w:fill="auto"/>
          </w:tcPr>
          <w:p w14:paraId="3E5BFEFE" w14:textId="77777777" w:rsidR="00213EED" w:rsidRPr="00E739FC" w:rsidRDefault="00213EED" w:rsidP="00082424">
            <w:pPr>
              <w:tabs>
                <w:tab w:val="left" w:pos="142"/>
              </w:tabs>
              <w:spacing w:line="276" w:lineRule="auto"/>
              <w:jc w:val="center"/>
              <w:rPr>
                <w:rFonts w:cstheme="minorHAnsi"/>
                <w:b/>
                <w:sz w:val="20"/>
                <w:szCs w:val="20"/>
                <w:lang w:val="ro-MD"/>
              </w:rPr>
            </w:pPr>
            <w:r w:rsidRPr="00E739FC">
              <w:rPr>
                <w:rFonts w:cstheme="minorHAnsi"/>
                <w:b/>
                <w:sz w:val="20"/>
                <w:szCs w:val="20"/>
                <w:lang w:val="ro-MD"/>
              </w:rPr>
              <w:t>Nr funcții publice / posturi</w:t>
            </w:r>
          </w:p>
        </w:tc>
      </w:tr>
      <w:tr w:rsidR="00213EED" w:rsidRPr="00082424" w14:paraId="5CCBC77B" w14:textId="77777777" w:rsidTr="00E739FC">
        <w:trPr>
          <w:trHeight w:val="113"/>
        </w:trPr>
        <w:tc>
          <w:tcPr>
            <w:tcW w:w="1843" w:type="dxa"/>
            <w:shd w:val="clear" w:color="auto" w:fill="auto"/>
          </w:tcPr>
          <w:p w14:paraId="6E1539D1" w14:textId="77777777" w:rsidR="00213EED" w:rsidRPr="00E739FC" w:rsidRDefault="00213EED" w:rsidP="00082424">
            <w:pPr>
              <w:tabs>
                <w:tab w:val="left" w:pos="142"/>
              </w:tabs>
              <w:spacing w:line="276" w:lineRule="auto"/>
              <w:jc w:val="center"/>
              <w:rPr>
                <w:rFonts w:cstheme="minorHAnsi"/>
                <w:b/>
                <w:sz w:val="20"/>
                <w:szCs w:val="20"/>
                <w:lang w:val="ro-MD"/>
              </w:rPr>
            </w:pPr>
            <w:r w:rsidRPr="00E739FC">
              <w:rPr>
                <w:rFonts w:cstheme="minorHAnsi"/>
                <w:b/>
                <w:sz w:val="20"/>
                <w:szCs w:val="20"/>
                <w:lang w:val="ro-MD"/>
              </w:rPr>
              <w:t>Primar</w:t>
            </w:r>
          </w:p>
        </w:tc>
        <w:tc>
          <w:tcPr>
            <w:tcW w:w="7083" w:type="dxa"/>
            <w:shd w:val="clear" w:color="auto" w:fill="auto"/>
            <w:noWrap/>
          </w:tcPr>
          <w:p w14:paraId="3F57FA51" w14:textId="77777777" w:rsidR="00213EED" w:rsidRPr="00E739FC" w:rsidRDefault="00213EED" w:rsidP="00082424">
            <w:pPr>
              <w:tabs>
                <w:tab w:val="left" w:pos="4354"/>
              </w:tabs>
              <w:spacing w:line="276" w:lineRule="auto"/>
              <w:ind w:right="149"/>
              <w:jc w:val="both"/>
              <w:rPr>
                <w:rFonts w:cstheme="minorHAnsi"/>
                <w:bCs/>
                <w:sz w:val="20"/>
                <w:szCs w:val="20"/>
                <w:lang w:val="ro-MD"/>
              </w:rPr>
            </w:pPr>
            <w:r w:rsidRPr="00E739FC">
              <w:rPr>
                <w:rFonts w:cstheme="minorHAnsi"/>
                <w:bCs/>
                <w:sz w:val="20"/>
                <w:szCs w:val="20"/>
                <w:lang w:val="ro-MD"/>
              </w:rPr>
              <w:t>Numește, stabilește atribuțiile și eliberează din funcție șefii de subdiviziuni, de servicii din subordine, personalul primăriei, conduce și controlează activitatea acestora, contribuie la formarea și reciclarea profesională. Exercită funcția de ordonator principal de credite. Reprezintă colectivitatea locală în relațiile cu alte autorități publice, persoane fizice și juridice din țară și străinătate, precum și în instanțele judecătorești, în condițiile legii. Constată încălcările legislației în vigoare comise de persoane fizice și juridice în teritoriul administrat.</w:t>
            </w:r>
          </w:p>
        </w:tc>
        <w:tc>
          <w:tcPr>
            <w:tcW w:w="1275" w:type="dxa"/>
            <w:shd w:val="clear" w:color="auto" w:fill="auto"/>
          </w:tcPr>
          <w:p w14:paraId="2D2AC4C7" w14:textId="77777777" w:rsidR="00213EED" w:rsidRPr="00E739FC" w:rsidRDefault="00213EED" w:rsidP="00082424">
            <w:pPr>
              <w:tabs>
                <w:tab w:val="left" w:pos="4354"/>
              </w:tabs>
              <w:spacing w:line="276" w:lineRule="auto"/>
              <w:ind w:right="149"/>
              <w:jc w:val="center"/>
              <w:rPr>
                <w:rFonts w:cstheme="minorHAnsi"/>
                <w:bCs/>
                <w:sz w:val="20"/>
                <w:szCs w:val="20"/>
                <w:lang w:val="ro-MD"/>
              </w:rPr>
            </w:pPr>
            <w:r w:rsidRPr="00E739FC">
              <w:rPr>
                <w:rFonts w:cstheme="minorHAnsi"/>
                <w:bCs/>
                <w:sz w:val="20"/>
                <w:szCs w:val="20"/>
                <w:lang w:val="ro-MD"/>
              </w:rPr>
              <w:t>1</w:t>
            </w:r>
          </w:p>
        </w:tc>
      </w:tr>
      <w:tr w:rsidR="00213EED" w:rsidRPr="00082424" w14:paraId="2A7F300F" w14:textId="77777777" w:rsidTr="00E739FC">
        <w:trPr>
          <w:trHeight w:val="113"/>
        </w:trPr>
        <w:tc>
          <w:tcPr>
            <w:tcW w:w="1843" w:type="dxa"/>
            <w:shd w:val="clear" w:color="auto" w:fill="auto"/>
          </w:tcPr>
          <w:p w14:paraId="10B09493" w14:textId="77777777" w:rsidR="00213EED" w:rsidRPr="00E739FC" w:rsidRDefault="00213EED" w:rsidP="00082424">
            <w:pPr>
              <w:tabs>
                <w:tab w:val="left" w:pos="142"/>
              </w:tabs>
              <w:spacing w:line="276" w:lineRule="auto"/>
              <w:jc w:val="center"/>
              <w:rPr>
                <w:rFonts w:cstheme="minorHAnsi"/>
                <w:b/>
                <w:sz w:val="20"/>
                <w:szCs w:val="20"/>
                <w:lang w:val="ro-MD"/>
              </w:rPr>
            </w:pPr>
            <w:r w:rsidRPr="00E739FC">
              <w:rPr>
                <w:rFonts w:cstheme="minorHAnsi"/>
                <w:b/>
                <w:sz w:val="20"/>
                <w:szCs w:val="20"/>
                <w:lang w:val="ro-MD"/>
              </w:rPr>
              <w:t>Secretar al CL</w:t>
            </w:r>
          </w:p>
        </w:tc>
        <w:tc>
          <w:tcPr>
            <w:tcW w:w="7083" w:type="dxa"/>
            <w:shd w:val="clear" w:color="auto" w:fill="auto"/>
            <w:noWrap/>
          </w:tcPr>
          <w:p w14:paraId="61408B8A" w14:textId="77777777" w:rsidR="00213EED" w:rsidRPr="00E739FC" w:rsidRDefault="00213EED" w:rsidP="00082424">
            <w:pPr>
              <w:tabs>
                <w:tab w:val="left" w:pos="4354"/>
              </w:tabs>
              <w:spacing w:line="276" w:lineRule="auto"/>
              <w:ind w:right="149"/>
              <w:jc w:val="both"/>
              <w:rPr>
                <w:rFonts w:cstheme="minorHAnsi"/>
                <w:bCs/>
                <w:sz w:val="20"/>
                <w:szCs w:val="20"/>
                <w:lang w:val="ro-MD"/>
              </w:rPr>
            </w:pPr>
            <w:r w:rsidRPr="00E739FC">
              <w:rPr>
                <w:rFonts w:cstheme="minorHAnsi"/>
                <w:bCs/>
                <w:sz w:val="20"/>
                <w:szCs w:val="20"/>
                <w:lang w:val="ro-MD"/>
              </w:rPr>
              <w:t>Asigură înștiințarea convocării consiliului local. Asigură buna funcționare a primăriei. Asigură efectuarea lucrărilor de secretariat. Asigură aducerea la cunoștința publică a deciziilor consiliului local și a dispozițiilor normative ale primarului. Eliberează extrase sau copii de pe orice act din arhiva consiliului local, în afara celor care conțin informații secrete, stabilite potrivit legii. Asigură evidența populației de pe teritoriul u.a.t Completează cartea de imobil și cartea de gospodărie cu populația existentă.</w:t>
            </w:r>
          </w:p>
        </w:tc>
        <w:tc>
          <w:tcPr>
            <w:tcW w:w="1275" w:type="dxa"/>
            <w:shd w:val="clear" w:color="auto" w:fill="auto"/>
          </w:tcPr>
          <w:p w14:paraId="0436198F" w14:textId="77777777" w:rsidR="00213EED" w:rsidRPr="00E739FC" w:rsidRDefault="00213EED" w:rsidP="00082424">
            <w:pPr>
              <w:tabs>
                <w:tab w:val="left" w:pos="4354"/>
              </w:tabs>
              <w:spacing w:line="276" w:lineRule="auto"/>
              <w:ind w:right="149"/>
              <w:jc w:val="center"/>
              <w:rPr>
                <w:rFonts w:cstheme="minorHAnsi"/>
                <w:bCs/>
                <w:sz w:val="20"/>
                <w:szCs w:val="20"/>
                <w:lang w:val="ro-MD"/>
              </w:rPr>
            </w:pPr>
            <w:r w:rsidRPr="00E739FC">
              <w:rPr>
                <w:rFonts w:cstheme="minorHAnsi"/>
                <w:bCs/>
                <w:sz w:val="20"/>
                <w:szCs w:val="20"/>
                <w:lang w:val="ro-MD"/>
              </w:rPr>
              <w:t>1</w:t>
            </w:r>
          </w:p>
        </w:tc>
      </w:tr>
      <w:tr w:rsidR="00213EED" w:rsidRPr="00082424" w14:paraId="09CE1653" w14:textId="77777777" w:rsidTr="00E739FC">
        <w:trPr>
          <w:trHeight w:val="113"/>
        </w:trPr>
        <w:tc>
          <w:tcPr>
            <w:tcW w:w="1843" w:type="dxa"/>
            <w:shd w:val="clear" w:color="auto" w:fill="auto"/>
          </w:tcPr>
          <w:p w14:paraId="6C637043" w14:textId="77777777" w:rsidR="00213EED" w:rsidRPr="00E739FC" w:rsidRDefault="00213EED" w:rsidP="00082424">
            <w:pPr>
              <w:tabs>
                <w:tab w:val="left" w:pos="142"/>
              </w:tabs>
              <w:spacing w:line="276" w:lineRule="auto"/>
              <w:jc w:val="center"/>
              <w:rPr>
                <w:rFonts w:cstheme="minorHAnsi"/>
                <w:b/>
                <w:sz w:val="20"/>
                <w:szCs w:val="20"/>
                <w:lang w:val="ro-MD"/>
              </w:rPr>
            </w:pPr>
            <w:r w:rsidRPr="00E739FC">
              <w:rPr>
                <w:rFonts w:cstheme="minorHAnsi"/>
                <w:b/>
                <w:sz w:val="20"/>
                <w:szCs w:val="20"/>
                <w:lang w:val="ro-MD"/>
              </w:rPr>
              <w:t>Contabil șef, contabil</w:t>
            </w:r>
          </w:p>
        </w:tc>
        <w:tc>
          <w:tcPr>
            <w:tcW w:w="7083" w:type="dxa"/>
            <w:shd w:val="clear" w:color="auto" w:fill="auto"/>
            <w:noWrap/>
          </w:tcPr>
          <w:p w14:paraId="3DD698C0" w14:textId="77777777" w:rsidR="00213EED" w:rsidRPr="00E739FC" w:rsidRDefault="00213EED" w:rsidP="00082424">
            <w:pPr>
              <w:tabs>
                <w:tab w:val="left" w:pos="4354"/>
              </w:tabs>
              <w:spacing w:line="276" w:lineRule="auto"/>
              <w:ind w:right="149"/>
              <w:jc w:val="both"/>
              <w:rPr>
                <w:rFonts w:cstheme="minorHAnsi"/>
                <w:bCs/>
                <w:sz w:val="20"/>
                <w:szCs w:val="20"/>
                <w:lang w:val="ro-MD"/>
              </w:rPr>
            </w:pPr>
            <w:r w:rsidRPr="00E739FC">
              <w:rPr>
                <w:rFonts w:cstheme="minorHAnsi"/>
                <w:bCs/>
                <w:sz w:val="20"/>
                <w:szCs w:val="20"/>
                <w:lang w:val="ro-MD"/>
              </w:rPr>
              <w:t>Efectuează planificarea, gestionarea și controlul resurselor financiare publice. Efectuează calcularea salariului. Efectuează și prezintă dări de seamă la centrul de statistică, inspectoratul fiscal, fondul social și Direcția de finanțe</w:t>
            </w:r>
          </w:p>
        </w:tc>
        <w:tc>
          <w:tcPr>
            <w:tcW w:w="1275" w:type="dxa"/>
            <w:shd w:val="clear" w:color="auto" w:fill="auto"/>
          </w:tcPr>
          <w:p w14:paraId="6CAED27E" w14:textId="77777777" w:rsidR="00213EED" w:rsidRPr="00E739FC" w:rsidRDefault="00213EED" w:rsidP="00082424">
            <w:pPr>
              <w:tabs>
                <w:tab w:val="left" w:pos="4354"/>
              </w:tabs>
              <w:spacing w:line="276" w:lineRule="auto"/>
              <w:ind w:right="149"/>
              <w:jc w:val="center"/>
              <w:rPr>
                <w:rFonts w:cstheme="minorHAnsi"/>
                <w:bCs/>
                <w:sz w:val="20"/>
                <w:szCs w:val="20"/>
                <w:lang w:val="ro-MD"/>
              </w:rPr>
            </w:pPr>
            <w:r w:rsidRPr="00E739FC">
              <w:rPr>
                <w:rFonts w:cstheme="minorHAnsi"/>
                <w:bCs/>
                <w:sz w:val="20"/>
                <w:szCs w:val="20"/>
                <w:lang w:val="ro-MD"/>
              </w:rPr>
              <w:t>1</w:t>
            </w:r>
          </w:p>
        </w:tc>
      </w:tr>
      <w:tr w:rsidR="00213EED" w:rsidRPr="00082424" w14:paraId="0C9D4AA5" w14:textId="77777777" w:rsidTr="00E739FC">
        <w:trPr>
          <w:trHeight w:val="113"/>
        </w:trPr>
        <w:tc>
          <w:tcPr>
            <w:tcW w:w="1843" w:type="dxa"/>
            <w:shd w:val="clear" w:color="auto" w:fill="auto"/>
          </w:tcPr>
          <w:p w14:paraId="423B2D04" w14:textId="77777777" w:rsidR="00213EED" w:rsidRPr="00E739FC" w:rsidRDefault="00213EED" w:rsidP="00082424">
            <w:pPr>
              <w:tabs>
                <w:tab w:val="left" w:pos="142"/>
              </w:tabs>
              <w:spacing w:line="276" w:lineRule="auto"/>
              <w:jc w:val="center"/>
              <w:rPr>
                <w:rFonts w:cstheme="minorHAnsi"/>
                <w:b/>
                <w:sz w:val="20"/>
                <w:szCs w:val="20"/>
                <w:lang w:val="ro-MD"/>
              </w:rPr>
            </w:pPr>
            <w:r w:rsidRPr="00E739FC">
              <w:rPr>
                <w:rFonts w:cstheme="minorHAnsi"/>
                <w:b/>
                <w:sz w:val="20"/>
                <w:szCs w:val="20"/>
                <w:lang w:val="ro-MD"/>
              </w:rPr>
              <w:lastRenderedPageBreak/>
              <w:t>Specialiști în perceperi fiscale</w:t>
            </w:r>
          </w:p>
        </w:tc>
        <w:tc>
          <w:tcPr>
            <w:tcW w:w="7083" w:type="dxa"/>
            <w:shd w:val="clear" w:color="auto" w:fill="auto"/>
            <w:noWrap/>
          </w:tcPr>
          <w:p w14:paraId="733ADB80" w14:textId="77777777" w:rsidR="00213EED" w:rsidRPr="00E739FC" w:rsidRDefault="00213EED" w:rsidP="00082424">
            <w:pPr>
              <w:tabs>
                <w:tab w:val="left" w:pos="4354"/>
              </w:tabs>
              <w:spacing w:line="276" w:lineRule="auto"/>
              <w:ind w:right="149"/>
              <w:jc w:val="both"/>
              <w:rPr>
                <w:rFonts w:cstheme="minorHAnsi"/>
                <w:bCs/>
                <w:sz w:val="20"/>
                <w:szCs w:val="20"/>
                <w:lang w:val="ro-MD"/>
              </w:rPr>
            </w:pPr>
            <w:r w:rsidRPr="00E739FC">
              <w:rPr>
                <w:rFonts w:cstheme="minorHAnsi"/>
                <w:bCs/>
                <w:sz w:val="20"/>
                <w:szCs w:val="20"/>
                <w:lang w:val="ro-MD"/>
              </w:rPr>
              <w:t>Asigură, calculează, percep impozitele în primăria satului. Efectuează și prezintă dări de seamă la Inspectoratul Fiscal, Casa teritorială de asigurări sociale.</w:t>
            </w:r>
          </w:p>
        </w:tc>
        <w:tc>
          <w:tcPr>
            <w:tcW w:w="1275" w:type="dxa"/>
            <w:shd w:val="clear" w:color="auto" w:fill="auto"/>
          </w:tcPr>
          <w:p w14:paraId="3403B0AA" w14:textId="77777777" w:rsidR="00213EED" w:rsidRPr="00E739FC" w:rsidRDefault="00213EED" w:rsidP="00082424">
            <w:pPr>
              <w:tabs>
                <w:tab w:val="left" w:pos="4354"/>
              </w:tabs>
              <w:spacing w:line="276" w:lineRule="auto"/>
              <w:ind w:right="149"/>
              <w:jc w:val="center"/>
              <w:rPr>
                <w:rFonts w:cstheme="minorHAnsi"/>
                <w:bCs/>
                <w:sz w:val="20"/>
                <w:szCs w:val="20"/>
                <w:lang w:val="ro-MD"/>
              </w:rPr>
            </w:pPr>
            <w:r w:rsidRPr="00E739FC">
              <w:rPr>
                <w:rFonts w:cstheme="minorHAnsi"/>
                <w:bCs/>
                <w:sz w:val="20"/>
                <w:szCs w:val="20"/>
                <w:lang w:val="ro-MD"/>
              </w:rPr>
              <w:t>1</w:t>
            </w:r>
          </w:p>
        </w:tc>
      </w:tr>
      <w:tr w:rsidR="00213EED" w:rsidRPr="00082424" w14:paraId="399A224B" w14:textId="77777777" w:rsidTr="00E739FC">
        <w:trPr>
          <w:trHeight w:val="113"/>
        </w:trPr>
        <w:tc>
          <w:tcPr>
            <w:tcW w:w="1843" w:type="dxa"/>
            <w:shd w:val="clear" w:color="auto" w:fill="auto"/>
          </w:tcPr>
          <w:p w14:paraId="09454A1A" w14:textId="77777777" w:rsidR="00213EED" w:rsidRPr="00E739FC" w:rsidRDefault="00213EED" w:rsidP="00082424">
            <w:pPr>
              <w:tabs>
                <w:tab w:val="left" w:pos="142"/>
              </w:tabs>
              <w:spacing w:line="276" w:lineRule="auto"/>
              <w:jc w:val="center"/>
              <w:rPr>
                <w:rFonts w:cstheme="minorHAnsi"/>
                <w:b/>
                <w:sz w:val="20"/>
                <w:szCs w:val="20"/>
                <w:lang w:val="ro-MD"/>
              </w:rPr>
            </w:pPr>
            <w:r w:rsidRPr="00E739FC">
              <w:rPr>
                <w:rFonts w:cstheme="minorHAnsi"/>
                <w:b/>
                <w:sz w:val="20"/>
                <w:szCs w:val="20"/>
                <w:lang w:val="ro-MD"/>
              </w:rPr>
              <w:t>Specialist în reglementarea regimului proprietății funciare</w:t>
            </w:r>
          </w:p>
        </w:tc>
        <w:tc>
          <w:tcPr>
            <w:tcW w:w="7083" w:type="dxa"/>
            <w:shd w:val="clear" w:color="auto" w:fill="auto"/>
            <w:noWrap/>
          </w:tcPr>
          <w:p w14:paraId="423876BA" w14:textId="77777777" w:rsidR="00213EED" w:rsidRPr="00E739FC" w:rsidRDefault="00213EED" w:rsidP="00082424">
            <w:pPr>
              <w:tabs>
                <w:tab w:val="left" w:pos="4354"/>
              </w:tabs>
              <w:spacing w:line="276" w:lineRule="auto"/>
              <w:ind w:right="149"/>
              <w:jc w:val="both"/>
              <w:rPr>
                <w:rFonts w:cstheme="minorHAnsi"/>
                <w:bCs/>
                <w:sz w:val="20"/>
                <w:szCs w:val="20"/>
                <w:lang w:val="ro-MD"/>
              </w:rPr>
            </w:pPr>
            <w:r w:rsidRPr="00E739FC">
              <w:rPr>
                <w:rFonts w:cstheme="minorHAnsi"/>
                <w:bCs/>
                <w:sz w:val="20"/>
                <w:szCs w:val="20"/>
                <w:lang w:val="ro-MD"/>
              </w:rPr>
              <w:t>Efectuează controlul monitoring-ului fondului funciar, folosirea rațională a terenurilor și protecția acestora indiferent de destinația lor, în raza primăriei localității.</w:t>
            </w:r>
          </w:p>
        </w:tc>
        <w:tc>
          <w:tcPr>
            <w:tcW w:w="1275" w:type="dxa"/>
            <w:shd w:val="clear" w:color="auto" w:fill="auto"/>
          </w:tcPr>
          <w:p w14:paraId="0B2F88A7" w14:textId="77777777" w:rsidR="00213EED" w:rsidRPr="00E739FC" w:rsidRDefault="00213EED" w:rsidP="00082424">
            <w:pPr>
              <w:tabs>
                <w:tab w:val="left" w:pos="4354"/>
              </w:tabs>
              <w:spacing w:line="276" w:lineRule="auto"/>
              <w:ind w:right="149"/>
              <w:jc w:val="center"/>
              <w:rPr>
                <w:rFonts w:cstheme="minorHAnsi"/>
                <w:bCs/>
                <w:sz w:val="20"/>
                <w:szCs w:val="20"/>
                <w:lang w:val="ro-MD"/>
              </w:rPr>
            </w:pPr>
            <w:r w:rsidRPr="00E739FC">
              <w:rPr>
                <w:rFonts w:cstheme="minorHAnsi"/>
                <w:bCs/>
                <w:sz w:val="20"/>
                <w:szCs w:val="20"/>
                <w:lang w:val="ro-MD"/>
              </w:rPr>
              <w:t>1</w:t>
            </w:r>
          </w:p>
        </w:tc>
      </w:tr>
      <w:tr w:rsidR="00213EED" w:rsidRPr="00082424" w14:paraId="0748C0A6" w14:textId="77777777" w:rsidTr="00E739FC">
        <w:trPr>
          <w:trHeight w:val="113"/>
        </w:trPr>
        <w:tc>
          <w:tcPr>
            <w:tcW w:w="1843" w:type="dxa"/>
            <w:shd w:val="clear" w:color="auto" w:fill="auto"/>
          </w:tcPr>
          <w:p w14:paraId="692276DA" w14:textId="77777777" w:rsidR="00213EED" w:rsidRPr="00E739FC" w:rsidRDefault="00213EED" w:rsidP="00082424">
            <w:pPr>
              <w:tabs>
                <w:tab w:val="left" w:pos="142"/>
              </w:tabs>
              <w:spacing w:line="276" w:lineRule="auto"/>
              <w:jc w:val="center"/>
              <w:rPr>
                <w:rFonts w:cstheme="minorHAnsi"/>
                <w:b/>
                <w:sz w:val="20"/>
                <w:szCs w:val="20"/>
                <w:lang w:val="ro-MD"/>
              </w:rPr>
            </w:pPr>
            <w:r w:rsidRPr="00E739FC">
              <w:rPr>
                <w:rFonts w:cstheme="minorHAnsi"/>
                <w:b/>
                <w:sz w:val="20"/>
                <w:szCs w:val="20"/>
                <w:lang w:val="ro-MD"/>
              </w:rPr>
              <w:t>Secretar dactilograf</w:t>
            </w:r>
          </w:p>
        </w:tc>
        <w:tc>
          <w:tcPr>
            <w:tcW w:w="7083" w:type="dxa"/>
            <w:shd w:val="clear" w:color="auto" w:fill="auto"/>
            <w:noWrap/>
          </w:tcPr>
          <w:p w14:paraId="6A3680B4" w14:textId="77777777" w:rsidR="00213EED" w:rsidRPr="00E739FC" w:rsidRDefault="00213EED" w:rsidP="00082424">
            <w:pPr>
              <w:tabs>
                <w:tab w:val="left" w:pos="4354"/>
              </w:tabs>
              <w:spacing w:line="276" w:lineRule="auto"/>
              <w:ind w:right="149"/>
              <w:jc w:val="both"/>
              <w:rPr>
                <w:rFonts w:cstheme="minorHAnsi"/>
                <w:bCs/>
                <w:sz w:val="20"/>
                <w:szCs w:val="20"/>
                <w:lang w:val="ro-MD"/>
              </w:rPr>
            </w:pPr>
            <w:r w:rsidRPr="00E739FC">
              <w:rPr>
                <w:rFonts w:cstheme="minorHAnsi"/>
                <w:bCs/>
                <w:sz w:val="20"/>
                <w:szCs w:val="20"/>
                <w:lang w:val="ro-MD"/>
              </w:rPr>
              <w:t>Efectuează dactilografierea tuturor documentelor și corespondenței în primărie.</w:t>
            </w:r>
          </w:p>
        </w:tc>
        <w:tc>
          <w:tcPr>
            <w:tcW w:w="1275" w:type="dxa"/>
            <w:shd w:val="clear" w:color="auto" w:fill="auto"/>
          </w:tcPr>
          <w:p w14:paraId="47F46EBA" w14:textId="77777777" w:rsidR="00213EED" w:rsidRPr="00E739FC" w:rsidRDefault="00213EED" w:rsidP="00082424">
            <w:pPr>
              <w:tabs>
                <w:tab w:val="left" w:pos="4354"/>
              </w:tabs>
              <w:spacing w:line="276" w:lineRule="auto"/>
              <w:ind w:right="149"/>
              <w:jc w:val="center"/>
              <w:rPr>
                <w:rFonts w:cstheme="minorHAnsi"/>
                <w:bCs/>
                <w:sz w:val="20"/>
                <w:szCs w:val="20"/>
                <w:lang w:val="ro-MD"/>
              </w:rPr>
            </w:pPr>
            <w:r w:rsidRPr="00E739FC">
              <w:rPr>
                <w:rFonts w:cstheme="minorHAnsi"/>
                <w:bCs/>
                <w:sz w:val="20"/>
                <w:szCs w:val="20"/>
                <w:lang w:val="ro-MD"/>
              </w:rPr>
              <w:t>1</w:t>
            </w:r>
          </w:p>
        </w:tc>
      </w:tr>
      <w:tr w:rsidR="00213EED" w:rsidRPr="00082424" w14:paraId="3F60414A" w14:textId="77777777" w:rsidTr="00E739FC">
        <w:trPr>
          <w:trHeight w:val="113"/>
        </w:trPr>
        <w:tc>
          <w:tcPr>
            <w:tcW w:w="1843" w:type="dxa"/>
            <w:shd w:val="clear" w:color="auto" w:fill="auto"/>
          </w:tcPr>
          <w:p w14:paraId="0D134313" w14:textId="77777777" w:rsidR="00213EED" w:rsidRPr="00E739FC" w:rsidRDefault="00213EED" w:rsidP="00082424">
            <w:pPr>
              <w:tabs>
                <w:tab w:val="left" w:pos="142"/>
              </w:tabs>
              <w:spacing w:line="276" w:lineRule="auto"/>
              <w:jc w:val="center"/>
              <w:rPr>
                <w:rFonts w:cstheme="minorHAnsi"/>
                <w:b/>
                <w:sz w:val="20"/>
                <w:szCs w:val="20"/>
                <w:lang w:val="ro-MD"/>
              </w:rPr>
            </w:pPr>
            <w:r w:rsidRPr="00E739FC">
              <w:rPr>
                <w:rFonts w:cstheme="minorHAnsi"/>
                <w:b/>
                <w:sz w:val="20"/>
                <w:szCs w:val="20"/>
                <w:lang w:val="ro-MD"/>
              </w:rPr>
              <w:t>Specialist pentru evidența populației</w:t>
            </w:r>
          </w:p>
        </w:tc>
        <w:tc>
          <w:tcPr>
            <w:tcW w:w="7083" w:type="dxa"/>
            <w:shd w:val="clear" w:color="auto" w:fill="auto"/>
            <w:noWrap/>
          </w:tcPr>
          <w:p w14:paraId="3700EE2B" w14:textId="77777777" w:rsidR="00213EED" w:rsidRPr="00E739FC" w:rsidRDefault="00213EED" w:rsidP="00082424">
            <w:pPr>
              <w:tabs>
                <w:tab w:val="left" w:pos="4354"/>
              </w:tabs>
              <w:spacing w:line="276" w:lineRule="auto"/>
              <w:ind w:right="149"/>
              <w:jc w:val="both"/>
              <w:rPr>
                <w:rFonts w:cstheme="minorHAnsi"/>
                <w:bCs/>
                <w:sz w:val="20"/>
                <w:szCs w:val="20"/>
                <w:lang w:val="ro-MD"/>
              </w:rPr>
            </w:pPr>
            <w:r w:rsidRPr="00E739FC">
              <w:rPr>
                <w:rFonts w:cstheme="minorHAnsi"/>
                <w:bCs/>
                <w:sz w:val="20"/>
                <w:szCs w:val="20"/>
                <w:lang w:val="ro-MD"/>
              </w:rPr>
              <w:t xml:space="preserve">Asigură plenitudinea ținerii evidenței militare a recruților și rezerviștilor pe teritoriul UAT. Asigură recrutarea, încorporarea tinerilor ostași și completarea Forțelor Armate cu resurse umane și tehnico-materiale. </w:t>
            </w:r>
          </w:p>
        </w:tc>
        <w:tc>
          <w:tcPr>
            <w:tcW w:w="1275" w:type="dxa"/>
            <w:shd w:val="clear" w:color="auto" w:fill="auto"/>
          </w:tcPr>
          <w:p w14:paraId="39BDBF4A" w14:textId="77777777" w:rsidR="00213EED" w:rsidRPr="00E739FC" w:rsidRDefault="00556A3B" w:rsidP="00082424">
            <w:pPr>
              <w:tabs>
                <w:tab w:val="left" w:pos="4354"/>
              </w:tabs>
              <w:spacing w:line="276" w:lineRule="auto"/>
              <w:ind w:right="149"/>
              <w:jc w:val="center"/>
              <w:rPr>
                <w:rFonts w:cstheme="minorHAnsi"/>
                <w:bCs/>
                <w:sz w:val="20"/>
                <w:szCs w:val="20"/>
                <w:lang w:val="ro-MD"/>
              </w:rPr>
            </w:pPr>
            <w:r w:rsidRPr="00E739FC">
              <w:rPr>
                <w:rFonts w:cstheme="minorHAnsi"/>
                <w:bCs/>
                <w:sz w:val="20"/>
                <w:szCs w:val="20"/>
                <w:lang w:val="ro-MD"/>
              </w:rPr>
              <w:t>1</w:t>
            </w:r>
          </w:p>
        </w:tc>
      </w:tr>
      <w:tr w:rsidR="00213EED" w:rsidRPr="00082424" w14:paraId="6CB922F5" w14:textId="77777777" w:rsidTr="00E739FC">
        <w:trPr>
          <w:trHeight w:val="113"/>
        </w:trPr>
        <w:tc>
          <w:tcPr>
            <w:tcW w:w="1843" w:type="dxa"/>
            <w:shd w:val="clear" w:color="auto" w:fill="auto"/>
          </w:tcPr>
          <w:p w14:paraId="6AB591B1" w14:textId="77777777" w:rsidR="00213EED" w:rsidRPr="00E739FC" w:rsidRDefault="00213EED" w:rsidP="00082424">
            <w:pPr>
              <w:tabs>
                <w:tab w:val="left" w:pos="142"/>
              </w:tabs>
              <w:spacing w:line="276" w:lineRule="auto"/>
              <w:jc w:val="center"/>
              <w:rPr>
                <w:rFonts w:cstheme="minorHAnsi"/>
                <w:b/>
                <w:sz w:val="20"/>
                <w:szCs w:val="20"/>
                <w:lang w:val="ro-MD"/>
              </w:rPr>
            </w:pPr>
            <w:r w:rsidRPr="00E739FC">
              <w:rPr>
                <w:rFonts w:cstheme="minorHAnsi"/>
                <w:b/>
                <w:sz w:val="20"/>
                <w:szCs w:val="20"/>
                <w:lang w:val="ro-MD"/>
              </w:rPr>
              <w:t>Conducător auto</w:t>
            </w:r>
          </w:p>
        </w:tc>
        <w:tc>
          <w:tcPr>
            <w:tcW w:w="7083" w:type="dxa"/>
            <w:shd w:val="clear" w:color="auto" w:fill="auto"/>
            <w:noWrap/>
          </w:tcPr>
          <w:p w14:paraId="52A31D06" w14:textId="77777777" w:rsidR="00213EED" w:rsidRPr="00E739FC" w:rsidRDefault="00556A3B" w:rsidP="00082424">
            <w:pPr>
              <w:tabs>
                <w:tab w:val="left" w:pos="4354"/>
              </w:tabs>
              <w:spacing w:line="276" w:lineRule="auto"/>
              <w:ind w:right="149"/>
              <w:jc w:val="both"/>
              <w:rPr>
                <w:rFonts w:cstheme="minorHAnsi"/>
                <w:bCs/>
                <w:sz w:val="20"/>
                <w:szCs w:val="20"/>
                <w:lang w:val="ro-MD"/>
              </w:rPr>
            </w:pPr>
            <w:r w:rsidRPr="00E739FC">
              <w:rPr>
                <w:rFonts w:cstheme="minorHAnsi"/>
                <w:bCs/>
                <w:sz w:val="20"/>
                <w:szCs w:val="20"/>
                <w:lang w:val="ro-MD"/>
              </w:rPr>
              <w:t>Asigură buna funcționare și starea tehnică, conduce autovehiculul primăriei localității.</w:t>
            </w:r>
          </w:p>
        </w:tc>
        <w:tc>
          <w:tcPr>
            <w:tcW w:w="1275" w:type="dxa"/>
            <w:shd w:val="clear" w:color="auto" w:fill="auto"/>
          </w:tcPr>
          <w:p w14:paraId="569D5455" w14:textId="77777777" w:rsidR="00213EED" w:rsidRPr="00E739FC" w:rsidRDefault="00556A3B" w:rsidP="00082424">
            <w:pPr>
              <w:tabs>
                <w:tab w:val="left" w:pos="4354"/>
              </w:tabs>
              <w:spacing w:line="276" w:lineRule="auto"/>
              <w:ind w:right="149"/>
              <w:jc w:val="center"/>
              <w:rPr>
                <w:rFonts w:cstheme="minorHAnsi"/>
                <w:bCs/>
                <w:sz w:val="20"/>
                <w:szCs w:val="20"/>
                <w:lang w:val="ro-MD"/>
              </w:rPr>
            </w:pPr>
            <w:r w:rsidRPr="00E739FC">
              <w:rPr>
                <w:rFonts w:cstheme="minorHAnsi"/>
                <w:bCs/>
                <w:sz w:val="20"/>
                <w:szCs w:val="20"/>
                <w:lang w:val="ro-MD"/>
              </w:rPr>
              <w:t>1</w:t>
            </w:r>
          </w:p>
        </w:tc>
      </w:tr>
    </w:tbl>
    <w:p w14:paraId="157F084B" w14:textId="77777777" w:rsidR="00213EED" w:rsidRPr="00082424" w:rsidRDefault="00213EED" w:rsidP="00082424">
      <w:pPr>
        <w:spacing w:line="276" w:lineRule="auto"/>
        <w:rPr>
          <w:rFonts w:cstheme="minorHAnsi"/>
          <w:i/>
          <w:iCs/>
          <w:szCs w:val="24"/>
          <w:lang w:val="ro-MD"/>
        </w:rPr>
      </w:pPr>
      <w:r w:rsidRPr="00082424">
        <w:rPr>
          <w:rFonts w:cstheme="minorHAnsi"/>
          <w:i/>
          <w:iCs/>
          <w:szCs w:val="24"/>
          <w:lang w:val="ro-MD"/>
        </w:rPr>
        <w:t>Sursa: Primăria localității</w:t>
      </w:r>
    </w:p>
    <w:p w14:paraId="456DDF51" w14:textId="77777777" w:rsidR="00213EED" w:rsidRPr="00082424" w:rsidRDefault="00213EED" w:rsidP="00082424">
      <w:pPr>
        <w:spacing w:line="276" w:lineRule="auto"/>
        <w:jc w:val="both"/>
        <w:rPr>
          <w:rFonts w:cstheme="minorHAnsi"/>
          <w:b/>
          <w:bCs/>
          <w:color w:val="006699"/>
          <w:szCs w:val="24"/>
          <w:lang w:val="ro-MD"/>
        </w:rPr>
      </w:pPr>
    </w:p>
    <w:p w14:paraId="231CF780" w14:textId="77777777" w:rsidR="00213EED" w:rsidRPr="00082424" w:rsidRDefault="00213EED" w:rsidP="00082424">
      <w:pPr>
        <w:spacing w:line="276" w:lineRule="auto"/>
        <w:jc w:val="both"/>
        <w:rPr>
          <w:szCs w:val="24"/>
          <w:lang w:val="ro-MD"/>
        </w:rPr>
      </w:pPr>
      <w:r w:rsidRPr="00082424">
        <w:rPr>
          <w:rFonts w:cstheme="minorHAnsi"/>
          <w:b/>
          <w:bCs/>
          <w:color w:val="006699"/>
          <w:szCs w:val="24"/>
          <w:lang w:val="ro-MD"/>
        </w:rPr>
        <w:t>Consiliul local</w:t>
      </w:r>
      <w:r w:rsidRPr="00082424">
        <w:rPr>
          <w:rFonts w:cstheme="minorHAnsi"/>
          <w:szCs w:val="24"/>
          <w:lang w:val="ro-MD"/>
        </w:rPr>
        <w:t xml:space="preserve"> </w:t>
      </w:r>
      <w:r w:rsidRPr="00082424">
        <w:rPr>
          <w:rFonts w:cstheme="minorHAnsi"/>
          <w:b/>
          <w:bCs/>
          <w:szCs w:val="24"/>
          <w:lang w:val="ro-MD"/>
        </w:rPr>
        <w:t xml:space="preserve">| </w:t>
      </w:r>
      <w:r w:rsidRPr="00082424">
        <w:rPr>
          <w:szCs w:val="24"/>
          <w:lang w:val="ro-MD"/>
        </w:rPr>
        <w:t xml:space="preserve">este autoritatea deliberativă a satului constituit din 13 consilieri aleși în urma alegerilor locale generale din anul 2019. Consiliul local este constituit din 11 bărbați (ceea ce constituie 84,61%) şi 2 femei (15,39%), dintre care 7 sunt consilieri </w:t>
      </w:r>
      <w:r w:rsidR="001A5771" w:rsidRPr="00082424">
        <w:rPr>
          <w:szCs w:val="24"/>
          <w:lang w:val="ro-MD"/>
        </w:rPr>
        <w:t>realeși</w:t>
      </w:r>
      <w:r w:rsidRPr="00082424">
        <w:rPr>
          <w:szCs w:val="24"/>
          <w:lang w:val="ro-MD"/>
        </w:rPr>
        <w:t>. Cu studii superioare sunt numai 6 din cei 13 consilieri. În structura pe vârste, predomină consilierii în vârstă de peste 50 ani, aceștia fiind în mărime de 61,53%, urmați de consilierii cu vârsta cuprinsă între 35 şi 50 de ani – 4 persoane. Un singur consilier este cu vârsta sub 35 de ani.</w:t>
      </w:r>
    </w:p>
    <w:p w14:paraId="294FB182" w14:textId="77777777" w:rsidR="00213EED" w:rsidRPr="00082424" w:rsidRDefault="00213EED" w:rsidP="00082424">
      <w:pPr>
        <w:spacing w:line="276" w:lineRule="auto"/>
        <w:jc w:val="both"/>
        <w:rPr>
          <w:szCs w:val="24"/>
          <w:lang w:val="ro-MD"/>
        </w:rPr>
      </w:pPr>
    </w:p>
    <w:p w14:paraId="7159910E" w14:textId="77777777" w:rsidR="00213EED" w:rsidRPr="00082424" w:rsidRDefault="00213EED" w:rsidP="00082424">
      <w:pPr>
        <w:spacing w:line="276" w:lineRule="auto"/>
        <w:rPr>
          <w:szCs w:val="24"/>
          <w:lang w:val="ro-MD"/>
        </w:rPr>
      </w:pPr>
      <w:r w:rsidRPr="00082424">
        <w:rPr>
          <w:szCs w:val="24"/>
          <w:lang w:val="ro-MD"/>
        </w:rPr>
        <w:t>APL se confruntă în realizarea procesului administrative cu lipsa resurselor financiare, lipsa cadrelor calificate și implicarea slabă a  unor consilieri în activitate.</w:t>
      </w:r>
    </w:p>
    <w:p w14:paraId="141EB535" w14:textId="77777777" w:rsidR="00213EED" w:rsidRPr="00082424" w:rsidRDefault="00C51703" w:rsidP="00082424">
      <w:pPr>
        <w:spacing w:line="276" w:lineRule="auto"/>
        <w:jc w:val="center"/>
        <w:rPr>
          <w:szCs w:val="24"/>
          <w:lang w:val="ro-MD"/>
        </w:rPr>
      </w:pPr>
      <w:r>
        <w:rPr>
          <w:noProof/>
          <w:szCs w:val="24"/>
          <w:lang w:val="ro-RO" w:eastAsia="ro-RO"/>
        </w:rPr>
        <mc:AlternateContent>
          <mc:Choice Requires="wpg">
            <w:drawing>
              <wp:anchor distT="0" distB="0" distL="114300" distR="114300" simplePos="0" relativeHeight="251689984" behindDoc="0" locked="0" layoutInCell="1" allowOverlap="1" wp14:anchorId="14969F39" wp14:editId="71671809">
                <wp:simplePos x="0" y="0"/>
                <wp:positionH relativeFrom="column">
                  <wp:posOffset>509899</wp:posOffset>
                </wp:positionH>
                <wp:positionV relativeFrom="paragraph">
                  <wp:posOffset>66034</wp:posOffset>
                </wp:positionV>
                <wp:extent cx="5194576" cy="2422132"/>
                <wp:effectExtent l="0" t="0" r="6350" b="16510"/>
                <wp:wrapTight wrapText="bothSides">
                  <wp:wrapPolygon edited="0">
                    <wp:start x="0" y="0"/>
                    <wp:lineTo x="0" y="1529"/>
                    <wp:lineTo x="158" y="21577"/>
                    <wp:lineTo x="21547" y="21577"/>
                    <wp:lineTo x="21547" y="1359"/>
                    <wp:lineTo x="21310" y="0"/>
                    <wp:lineTo x="0" y="0"/>
                  </wp:wrapPolygon>
                </wp:wrapTight>
                <wp:docPr id="31" name="Группа 31"/>
                <wp:cNvGraphicFramePr/>
                <a:graphic xmlns:a="http://schemas.openxmlformats.org/drawingml/2006/main">
                  <a:graphicData uri="http://schemas.microsoft.com/office/word/2010/wordprocessingGroup">
                    <wpg:wgp>
                      <wpg:cNvGrpSpPr/>
                      <wpg:grpSpPr>
                        <a:xfrm>
                          <a:off x="0" y="0"/>
                          <a:ext cx="5194576" cy="2422132"/>
                          <a:chOff x="0" y="0"/>
                          <a:chExt cx="5194576" cy="2422132"/>
                        </a:xfrm>
                      </wpg:grpSpPr>
                      <wpg:graphicFrame>
                        <wpg:cNvPr id="15" name="Диаграмма 15"/>
                        <wpg:cNvFrPr/>
                        <wpg:xfrm>
                          <a:off x="80921" y="145657"/>
                          <a:ext cx="5113655" cy="2276475"/>
                        </wpg:xfrm>
                        <a:graphic>
                          <a:graphicData uri="http://schemas.openxmlformats.org/drawingml/2006/chart">
                            <c:chart xmlns:c="http://schemas.openxmlformats.org/drawingml/2006/chart" xmlns:r="http://schemas.openxmlformats.org/officeDocument/2006/relationships" r:id="rId46"/>
                          </a:graphicData>
                        </a:graphic>
                      </wpg:graphicFrame>
                      <wps:wsp>
                        <wps:cNvPr id="30" name="Надпись 30"/>
                        <wps:cNvSpPr txBox="1"/>
                        <wps:spPr>
                          <a:xfrm>
                            <a:off x="0" y="0"/>
                            <a:ext cx="5113655" cy="169545"/>
                          </a:xfrm>
                          <a:prstGeom prst="rect">
                            <a:avLst/>
                          </a:prstGeom>
                          <a:solidFill>
                            <a:prstClr val="white"/>
                          </a:solidFill>
                          <a:ln>
                            <a:noFill/>
                          </a:ln>
                          <a:effectLst/>
                        </wps:spPr>
                        <wps:txbx>
                          <w:txbxContent>
                            <w:p w14:paraId="0B33735B" w14:textId="1731BDFE" w:rsidR="00DA484E" w:rsidRPr="004E5B53" w:rsidRDefault="00DA484E" w:rsidP="00C51703">
                              <w:pPr>
                                <w:pStyle w:val="a9"/>
                                <w:jc w:val="center"/>
                                <w:rPr>
                                  <w:noProof/>
                                  <w:szCs w:val="24"/>
                                </w:rPr>
                              </w:pPr>
                              <w:bookmarkStart w:id="82" w:name="_Toc144993136"/>
                              <w:proofErr w:type="spellStart"/>
                              <w:r>
                                <w:t>Figura</w:t>
                              </w:r>
                              <w:proofErr w:type="spellEnd"/>
                              <w:r>
                                <w:t xml:space="preserve"> </w:t>
                              </w:r>
                              <w:r>
                                <w:fldChar w:fldCharType="begin"/>
                              </w:r>
                              <w:r>
                                <w:instrText xml:space="preserve"> SEQ Figura \* ARABIC </w:instrText>
                              </w:r>
                              <w:r>
                                <w:fldChar w:fldCharType="separate"/>
                              </w:r>
                              <w:r w:rsidR="008B5DDB">
                                <w:rPr>
                                  <w:noProof/>
                                </w:rPr>
                                <w:t>10</w:t>
                              </w:r>
                              <w:r>
                                <w:fldChar w:fldCharType="end"/>
                              </w:r>
                              <w:r>
                                <w:t xml:space="preserve">. </w:t>
                              </w:r>
                              <w:proofErr w:type="spellStart"/>
                              <w:r w:rsidRPr="00106893">
                                <w:t>Structura</w:t>
                              </w:r>
                              <w:proofErr w:type="spellEnd"/>
                              <w:r w:rsidRPr="00106893">
                                <w:t xml:space="preserve"> APL, </w:t>
                              </w:r>
                              <w:proofErr w:type="spellStart"/>
                              <w:r w:rsidRPr="00106893">
                                <w:t>anul</w:t>
                              </w:r>
                              <w:proofErr w:type="spellEnd"/>
                              <w:r w:rsidRPr="00106893">
                                <w:t xml:space="preserve"> 2023, </w:t>
                              </w:r>
                              <w:proofErr w:type="spellStart"/>
                              <w:r w:rsidRPr="00106893">
                                <w:t>persoane</w:t>
                              </w:r>
                              <w:bookmarkEnd w:id="82"/>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4969F39" id="Группа 31" o:spid="_x0000_s1053" style="position:absolute;left:0;text-align:left;margin-left:40.15pt;margin-top:5.2pt;width:409pt;height:190.7pt;z-index:251689984" coordsize="51945,24221"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">
                <v:shape id="Диаграмма 15" o:spid="_x0000_s1054" type="#_x0000_t75" style="position:absolute;left:731;top:1402;width:51267;height:228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">
                  <v:imagedata r:id="rId47" o:title=""/>
                  <o:lock v:ext="edit" aspectratio="f"/>
                </v:shape>
                <v:shape id="Надпись 30" o:spid="_x0000_s1055" type="#_x0000_t202" style="position:absolute;width:5113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4g+wQAAANsAAAAPAAAAZHJzL2Rvd25yZXYueG1sRE/LasJA&#10;FN0X+g/DLbgpOtGC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NKXiD7BAAAA2wAAAA8AAAAA&#10;AAAAAAAAAAAABwIAAGRycy9kb3ducmV2LnhtbFBLBQYAAAAAAwADALcAAAD1AgAAAAA=&#10;" stroked="f">
                  <v:textbox inset="0,0,0,0">
                    <w:txbxContent>
                      <w:p w14:paraId="0B33735B" w14:textId="1731BDFE" w:rsidR="00DA484E" w:rsidRPr="004E5B53" w:rsidRDefault="00DA484E" w:rsidP="00C51703">
                        <w:pPr>
                          <w:pStyle w:val="a9"/>
                          <w:jc w:val="center"/>
                          <w:rPr>
                            <w:noProof/>
                            <w:szCs w:val="24"/>
                          </w:rPr>
                        </w:pPr>
                        <w:bookmarkStart w:id="83" w:name="_Toc144993136"/>
                        <w:proofErr w:type="spellStart"/>
                        <w:r>
                          <w:t>Figura</w:t>
                        </w:r>
                        <w:proofErr w:type="spellEnd"/>
                        <w:r>
                          <w:t xml:space="preserve"> </w:t>
                        </w:r>
                        <w:r>
                          <w:fldChar w:fldCharType="begin"/>
                        </w:r>
                        <w:r>
                          <w:instrText xml:space="preserve"> SEQ Figura \* ARABIC </w:instrText>
                        </w:r>
                        <w:r>
                          <w:fldChar w:fldCharType="separate"/>
                        </w:r>
                        <w:r w:rsidR="008B5DDB">
                          <w:rPr>
                            <w:noProof/>
                          </w:rPr>
                          <w:t>10</w:t>
                        </w:r>
                        <w:r>
                          <w:fldChar w:fldCharType="end"/>
                        </w:r>
                        <w:r>
                          <w:t xml:space="preserve">. </w:t>
                        </w:r>
                        <w:proofErr w:type="spellStart"/>
                        <w:r w:rsidRPr="00106893">
                          <w:t>Structura</w:t>
                        </w:r>
                        <w:proofErr w:type="spellEnd"/>
                        <w:r w:rsidRPr="00106893">
                          <w:t xml:space="preserve"> APL, </w:t>
                        </w:r>
                        <w:proofErr w:type="spellStart"/>
                        <w:r w:rsidRPr="00106893">
                          <w:t>anul</w:t>
                        </w:r>
                        <w:proofErr w:type="spellEnd"/>
                        <w:r w:rsidRPr="00106893">
                          <w:t xml:space="preserve"> 2023, </w:t>
                        </w:r>
                        <w:proofErr w:type="spellStart"/>
                        <w:r w:rsidRPr="00106893">
                          <w:t>persoane</w:t>
                        </w:r>
                        <w:bookmarkEnd w:id="83"/>
                        <w:proofErr w:type="spellEnd"/>
                      </w:p>
                    </w:txbxContent>
                  </v:textbox>
                </v:shape>
                <w10:wrap type="tight"/>
              </v:group>
            </w:pict>
          </mc:Fallback>
        </mc:AlternateContent>
      </w:r>
    </w:p>
    <w:p w14:paraId="791A741D" w14:textId="77777777" w:rsidR="00213EED" w:rsidRPr="00082424" w:rsidRDefault="00213EED" w:rsidP="00082424">
      <w:pPr>
        <w:spacing w:line="276" w:lineRule="auto"/>
        <w:jc w:val="both"/>
        <w:rPr>
          <w:szCs w:val="24"/>
          <w:lang w:val="ro-MD"/>
        </w:rPr>
      </w:pPr>
    </w:p>
    <w:p w14:paraId="06E56FC7" w14:textId="77777777" w:rsidR="00213EED" w:rsidRPr="00082424" w:rsidRDefault="00213EED" w:rsidP="00082424">
      <w:pPr>
        <w:spacing w:line="276" w:lineRule="auto"/>
        <w:jc w:val="both"/>
        <w:rPr>
          <w:rFonts w:cstheme="minorHAnsi"/>
          <w:i/>
          <w:iCs/>
          <w:szCs w:val="24"/>
          <w:lang w:val="ro-MD"/>
        </w:rPr>
      </w:pPr>
    </w:p>
    <w:p w14:paraId="2AFDE6DB" w14:textId="77777777" w:rsidR="00213EED" w:rsidRPr="00082424" w:rsidRDefault="00213EED" w:rsidP="00082424">
      <w:pPr>
        <w:spacing w:line="276" w:lineRule="auto"/>
        <w:jc w:val="both"/>
        <w:rPr>
          <w:rFonts w:cstheme="minorHAnsi"/>
          <w:szCs w:val="24"/>
          <w:lang w:val="ro-MD"/>
        </w:rPr>
      </w:pPr>
    </w:p>
    <w:p w14:paraId="698E36EC" w14:textId="77777777" w:rsidR="00213EED" w:rsidRPr="00082424" w:rsidRDefault="00213EED" w:rsidP="00082424">
      <w:pPr>
        <w:spacing w:line="276" w:lineRule="auto"/>
        <w:jc w:val="both"/>
        <w:rPr>
          <w:rFonts w:cstheme="minorHAnsi"/>
          <w:szCs w:val="24"/>
          <w:lang w:val="ro-MD"/>
        </w:rPr>
      </w:pPr>
    </w:p>
    <w:p w14:paraId="0FDDF3FF" w14:textId="77777777" w:rsidR="00213EED" w:rsidRPr="00082424" w:rsidRDefault="00213EED" w:rsidP="00082424">
      <w:pPr>
        <w:spacing w:line="276" w:lineRule="auto"/>
        <w:jc w:val="both"/>
        <w:rPr>
          <w:rFonts w:cstheme="minorHAnsi"/>
          <w:b/>
          <w:bCs/>
          <w:color w:val="006699"/>
          <w:szCs w:val="24"/>
          <w:lang w:val="ro-MD"/>
        </w:rPr>
      </w:pPr>
    </w:p>
    <w:p w14:paraId="50E64591" w14:textId="77777777" w:rsidR="00213EED" w:rsidRPr="00082424" w:rsidRDefault="00213EED" w:rsidP="00082424">
      <w:pPr>
        <w:spacing w:line="276" w:lineRule="auto"/>
        <w:jc w:val="both"/>
        <w:rPr>
          <w:rFonts w:cstheme="minorHAnsi"/>
          <w:b/>
          <w:bCs/>
          <w:color w:val="006699"/>
          <w:szCs w:val="24"/>
          <w:lang w:val="ro-MD"/>
        </w:rPr>
      </w:pPr>
    </w:p>
    <w:p w14:paraId="2D07B3E7" w14:textId="77777777" w:rsidR="00213EED" w:rsidRPr="00082424" w:rsidRDefault="00213EED" w:rsidP="00082424">
      <w:pPr>
        <w:spacing w:line="276" w:lineRule="auto"/>
        <w:jc w:val="both"/>
        <w:rPr>
          <w:rFonts w:cstheme="minorHAnsi"/>
          <w:b/>
          <w:bCs/>
          <w:color w:val="006699"/>
          <w:szCs w:val="24"/>
          <w:lang w:val="ro-MD"/>
        </w:rPr>
      </w:pPr>
    </w:p>
    <w:p w14:paraId="1B8D71CC" w14:textId="77777777" w:rsidR="00213EED" w:rsidRPr="00082424" w:rsidRDefault="00213EED" w:rsidP="00082424">
      <w:pPr>
        <w:spacing w:line="276" w:lineRule="auto"/>
        <w:jc w:val="both"/>
        <w:rPr>
          <w:rFonts w:cstheme="minorHAnsi"/>
          <w:szCs w:val="24"/>
          <w:lang w:val="ro-MD"/>
        </w:rPr>
      </w:pPr>
    </w:p>
    <w:p w14:paraId="1C536086" w14:textId="77777777" w:rsidR="00213EED" w:rsidRPr="00082424" w:rsidRDefault="00213EED" w:rsidP="00082424">
      <w:pPr>
        <w:spacing w:line="276" w:lineRule="auto"/>
        <w:jc w:val="both"/>
        <w:rPr>
          <w:rFonts w:cstheme="minorHAnsi"/>
          <w:szCs w:val="24"/>
          <w:lang w:val="ro-MD"/>
        </w:rPr>
      </w:pPr>
    </w:p>
    <w:p w14:paraId="45AABE1C" w14:textId="77777777" w:rsidR="00213EED" w:rsidRPr="00082424" w:rsidRDefault="00213EED" w:rsidP="00082424">
      <w:pPr>
        <w:spacing w:line="276" w:lineRule="auto"/>
        <w:jc w:val="both"/>
        <w:rPr>
          <w:rFonts w:cstheme="minorHAnsi"/>
          <w:szCs w:val="24"/>
          <w:lang w:val="ro-MD"/>
        </w:rPr>
      </w:pPr>
    </w:p>
    <w:p w14:paraId="424C1250" w14:textId="77777777" w:rsidR="00213EED" w:rsidRPr="00082424" w:rsidRDefault="00213EED" w:rsidP="00082424">
      <w:pPr>
        <w:spacing w:line="276" w:lineRule="auto"/>
        <w:jc w:val="both"/>
        <w:rPr>
          <w:rFonts w:cstheme="minorHAnsi"/>
          <w:szCs w:val="24"/>
          <w:lang w:val="ro-MD"/>
        </w:rPr>
      </w:pPr>
    </w:p>
    <w:p w14:paraId="7B674E3E" w14:textId="77777777" w:rsidR="00213EED" w:rsidRPr="00082424" w:rsidRDefault="00213EED" w:rsidP="00082424">
      <w:pPr>
        <w:spacing w:line="276" w:lineRule="auto"/>
        <w:jc w:val="both"/>
        <w:rPr>
          <w:rFonts w:cstheme="minorHAnsi"/>
          <w:szCs w:val="24"/>
          <w:lang w:val="ro-MD"/>
        </w:rPr>
      </w:pPr>
    </w:p>
    <w:p w14:paraId="45318FCB" w14:textId="77777777" w:rsidR="00213EED" w:rsidRPr="00082424" w:rsidRDefault="00213EED" w:rsidP="00082424">
      <w:pPr>
        <w:spacing w:line="276" w:lineRule="auto"/>
        <w:jc w:val="both"/>
        <w:rPr>
          <w:szCs w:val="24"/>
          <w:lang w:val="ro-MD"/>
        </w:rPr>
      </w:pPr>
      <w:r w:rsidRPr="00082424">
        <w:rPr>
          <w:szCs w:val="24"/>
          <w:lang w:val="ro-MD"/>
        </w:rPr>
        <w:t>În conformitate cu prevederile legislației în vigoare în cadrul Consiliului Local Dănceni, în dependență de specificul local au fost create 7 comisii consultative de specialitate:</w:t>
      </w:r>
    </w:p>
    <w:p w14:paraId="19662E8C" w14:textId="77777777" w:rsidR="00213EED" w:rsidRPr="00082424" w:rsidRDefault="00213EED" w:rsidP="00082424">
      <w:pPr>
        <w:pStyle w:val="a5"/>
        <w:numPr>
          <w:ilvl w:val="0"/>
          <w:numId w:val="44"/>
        </w:numPr>
        <w:spacing w:line="276" w:lineRule="auto"/>
        <w:ind w:left="567"/>
        <w:jc w:val="both"/>
        <w:rPr>
          <w:szCs w:val="24"/>
          <w:lang w:val="ro-MD"/>
        </w:rPr>
      </w:pPr>
      <w:r w:rsidRPr="00082424">
        <w:rPr>
          <w:szCs w:val="24"/>
          <w:lang w:val="ro-MD"/>
        </w:rPr>
        <w:t>Comisia pentru buget, economie, finanțe și patrimonial public local – 5 membri</w:t>
      </w:r>
    </w:p>
    <w:p w14:paraId="0014757F" w14:textId="77777777" w:rsidR="00213EED" w:rsidRPr="00082424" w:rsidRDefault="00213EED" w:rsidP="00082424">
      <w:pPr>
        <w:pStyle w:val="a5"/>
        <w:numPr>
          <w:ilvl w:val="0"/>
          <w:numId w:val="44"/>
        </w:numPr>
        <w:spacing w:line="276" w:lineRule="auto"/>
        <w:ind w:left="567"/>
        <w:jc w:val="both"/>
        <w:rPr>
          <w:szCs w:val="24"/>
          <w:lang w:val="ro-MD"/>
        </w:rPr>
      </w:pPr>
      <w:r w:rsidRPr="00082424">
        <w:rPr>
          <w:szCs w:val="24"/>
          <w:lang w:val="ro-MD"/>
        </w:rPr>
        <w:t xml:space="preserve">Comisia pentru </w:t>
      </w:r>
      <w:r w:rsidR="001A5771" w:rsidRPr="00082424">
        <w:rPr>
          <w:szCs w:val="24"/>
          <w:lang w:val="ro-MD"/>
        </w:rPr>
        <w:t>învățământ</w:t>
      </w:r>
      <w:r w:rsidRPr="00082424">
        <w:rPr>
          <w:szCs w:val="24"/>
          <w:lang w:val="ro-MD"/>
        </w:rPr>
        <w:t xml:space="preserve">, protecție socială, sănătate publică, muncă, cultură, tineret și sport – 5 membri </w:t>
      </w:r>
    </w:p>
    <w:p w14:paraId="2BEC4B4D" w14:textId="77777777" w:rsidR="00213EED" w:rsidRPr="00082424" w:rsidRDefault="00213EED" w:rsidP="00082424">
      <w:pPr>
        <w:pStyle w:val="a5"/>
        <w:numPr>
          <w:ilvl w:val="0"/>
          <w:numId w:val="44"/>
        </w:numPr>
        <w:spacing w:line="276" w:lineRule="auto"/>
        <w:ind w:left="567"/>
        <w:jc w:val="both"/>
        <w:rPr>
          <w:szCs w:val="24"/>
          <w:lang w:val="ro-MD"/>
        </w:rPr>
      </w:pPr>
      <w:r w:rsidRPr="00082424">
        <w:rPr>
          <w:szCs w:val="24"/>
          <w:lang w:val="ro-MD"/>
        </w:rPr>
        <w:t xml:space="preserve">Comisia  pentru construcție și industrie,  </w:t>
      </w:r>
      <w:r w:rsidR="001A5771" w:rsidRPr="00082424">
        <w:rPr>
          <w:szCs w:val="24"/>
          <w:lang w:val="ro-MD"/>
        </w:rPr>
        <w:t>protecția</w:t>
      </w:r>
      <w:r w:rsidRPr="00082424">
        <w:rPr>
          <w:szCs w:val="24"/>
          <w:lang w:val="ro-MD"/>
        </w:rPr>
        <w:t xml:space="preserve"> mediului, amenajarea teritoriului, resurse funciare – 5 membri</w:t>
      </w:r>
    </w:p>
    <w:p w14:paraId="23118B5D" w14:textId="77777777" w:rsidR="00213EED" w:rsidRPr="00082424" w:rsidRDefault="00213EED" w:rsidP="00082424">
      <w:pPr>
        <w:pStyle w:val="a5"/>
        <w:numPr>
          <w:ilvl w:val="0"/>
          <w:numId w:val="44"/>
        </w:numPr>
        <w:spacing w:line="276" w:lineRule="auto"/>
        <w:ind w:left="567"/>
        <w:jc w:val="both"/>
        <w:rPr>
          <w:szCs w:val="24"/>
          <w:lang w:val="ro-MD"/>
        </w:rPr>
      </w:pPr>
      <w:r w:rsidRPr="00082424">
        <w:rPr>
          <w:szCs w:val="24"/>
          <w:lang w:val="ro-MD"/>
        </w:rPr>
        <w:t>Comisia de licitație  – 5 membri</w:t>
      </w:r>
    </w:p>
    <w:p w14:paraId="731C2D59" w14:textId="77777777" w:rsidR="00213EED" w:rsidRPr="00082424" w:rsidRDefault="00213EED" w:rsidP="00082424">
      <w:pPr>
        <w:pStyle w:val="a5"/>
        <w:numPr>
          <w:ilvl w:val="0"/>
          <w:numId w:val="44"/>
        </w:numPr>
        <w:spacing w:line="276" w:lineRule="auto"/>
        <w:ind w:left="567"/>
        <w:jc w:val="both"/>
        <w:rPr>
          <w:szCs w:val="24"/>
          <w:lang w:val="ro-MD"/>
        </w:rPr>
      </w:pPr>
      <w:r w:rsidRPr="00082424">
        <w:rPr>
          <w:szCs w:val="24"/>
          <w:lang w:val="ro-MD"/>
        </w:rPr>
        <w:t>Comisia  administrativ – contravențională – 7 membri</w:t>
      </w:r>
    </w:p>
    <w:p w14:paraId="1B04A2E0" w14:textId="77777777" w:rsidR="00213EED" w:rsidRPr="00082424" w:rsidRDefault="00213EED" w:rsidP="00082424">
      <w:pPr>
        <w:pStyle w:val="a5"/>
        <w:numPr>
          <w:ilvl w:val="0"/>
          <w:numId w:val="44"/>
        </w:numPr>
        <w:spacing w:line="276" w:lineRule="auto"/>
        <w:ind w:left="567"/>
        <w:jc w:val="both"/>
        <w:rPr>
          <w:szCs w:val="24"/>
          <w:lang w:val="ro-MD"/>
        </w:rPr>
      </w:pPr>
      <w:r w:rsidRPr="00082424">
        <w:rPr>
          <w:szCs w:val="24"/>
          <w:lang w:val="ro-MD"/>
        </w:rPr>
        <w:t>Comisia de cenzori – 5 membri</w:t>
      </w:r>
    </w:p>
    <w:p w14:paraId="1BE92273" w14:textId="77777777" w:rsidR="00213EED" w:rsidRPr="00082424" w:rsidRDefault="00213EED" w:rsidP="00082424">
      <w:pPr>
        <w:pStyle w:val="a5"/>
        <w:numPr>
          <w:ilvl w:val="0"/>
          <w:numId w:val="44"/>
        </w:numPr>
        <w:spacing w:line="276" w:lineRule="auto"/>
        <w:ind w:left="567"/>
        <w:jc w:val="both"/>
        <w:rPr>
          <w:szCs w:val="24"/>
          <w:lang w:val="ro-MD"/>
        </w:rPr>
      </w:pPr>
      <w:r w:rsidRPr="00082424">
        <w:rPr>
          <w:szCs w:val="24"/>
          <w:lang w:val="ro-MD"/>
        </w:rPr>
        <w:t>Comisia multidisciplinară – 9 membri</w:t>
      </w:r>
    </w:p>
    <w:p w14:paraId="59DB5CA9" w14:textId="77777777" w:rsidR="00213EED" w:rsidRPr="00082424" w:rsidRDefault="00213EED" w:rsidP="00082424">
      <w:pPr>
        <w:spacing w:line="276" w:lineRule="auto"/>
        <w:jc w:val="both"/>
        <w:rPr>
          <w:rFonts w:cstheme="minorHAnsi"/>
          <w:szCs w:val="24"/>
          <w:lang w:val="ro-MD"/>
        </w:rPr>
      </w:pPr>
    </w:p>
    <w:p w14:paraId="4F7E92CA" w14:textId="77777777" w:rsidR="00213EED" w:rsidRPr="00082424" w:rsidRDefault="00213EED" w:rsidP="00082424">
      <w:pPr>
        <w:spacing w:line="276" w:lineRule="auto"/>
        <w:jc w:val="both"/>
        <w:rPr>
          <w:rFonts w:cstheme="minorHAnsi"/>
          <w:color w:val="FF0000"/>
          <w:szCs w:val="24"/>
          <w:lang w:val="ro-MD"/>
        </w:rPr>
      </w:pPr>
      <w:r w:rsidRPr="00082424">
        <w:rPr>
          <w:rFonts w:cstheme="minorHAnsi"/>
          <w:b/>
          <w:bCs/>
          <w:color w:val="006699"/>
          <w:szCs w:val="24"/>
          <w:lang w:val="ro-MD"/>
        </w:rPr>
        <w:t>Participarea în cadrul proiectelor de dezvoltare comunitară în ultimii 5 ani |</w:t>
      </w:r>
      <w:r w:rsidRPr="00082424">
        <w:rPr>
          <w:rFonts w:cstheme="minorHAnsi"/>
          <w:b/>
          <w:bCs/>
          <w:szCs w:val="24"/>
          <w:lang w:val="ro-MD"/>
        </w:rPr>
        <w:t xml:space="preserve"> </w:t>
      </w:r>
      <w:r w:rsidRPr="00082424">
        <w:rPr>
          <w:rFonts w:cstheme="minorHAnsi"/>
          <w:szCs w:val="24"/>
          <w:lang w:val="ro-MD"/>
        </w:rPr>
        <w:t xml:space="preserve">În localitatea Dănceni se înregistrează un nivel înalt de participare a autorității publice locale în cadrul proiectelor de dezvoltare </w:t>
      </w:r>
      <w:r w:rsidRPr="00082424">
        <w:rPr>
          <w:rFonts w:cstheme="minorHAnsi"/>
          <w:szCs w:val="24"/>
          <w:lang w:val="ro-MD"/>
        </w:rPr>
        <w:lastRenderedPageBreak/>
        <w:t>comunitară. Proiectele au fost realizate cu diferiți donatori: publici, privați de nivel național/internațional. Implementarea proiectelor duce la îmbunătățirea infrastructurii edilitare, amenajarea teritoriului comunei, asigurarea unui trai mai bun localnicilor.</w:t>
      </w:r>
    </w:p>
    <w:p w14:paraId="45D22F97" w14:textId="77777777" w:rsidR="00213EED" w:rsidRPr="00082424" w:rsidRDefault="00213EED" w:rsidP="00082424">
      <w:pPr>
        <w:spacing w:line="276" w:lineRule="auto"/>
        <w:jc w:val="both"/>
        <w:rPr>
          <w:rFonts w:cstheme="minorHAnsi"/>
          <w:color w:val="FF0000"/>
          <w:szCs w:val="24"/>
          <w:lang w:val="ro-MD"/>
        </w:rPr>
      </w:pPr>
    </w:p>
    <w:p w14:paraId="2B789663" w14:textId="3B147321" w:rsidR="00C51703" w:rsidRDefault="00C51703" w:rsidP="00C51703">
      <w:pPr>
        <w:pStyle w:val="a9"/>
        <w:keepNext/>
      </w:pPr>
      <w:bookmarkStart w:id="84" w:name="_Toc144993150"/>
      <w:proofErr w:type="spellStart"/>
      <w:r>
        <w:t>Tabelul</w:t>
      </w:r>
      <w:proofErr w:type="spellEnd"/>
      <w:r>
        <w:t xml:space="preserve">  </w:t>
      </w:r>
      <w:r>
        <w:fldChar w:fldCharType="begin"/>
      </w:r>
      <w:r>
        <w:instrText xml:space="preserve"> SEQ Tabelul_ \* ARABIC </w:instrText>
      </w:r>
      <w:r>
        <w:fldChar w:fldCharType="separate"/>
      </w:r>
      <w:r w:rsidR="008B5DDB">
        <w:rPr>
          <w:noProof/>
        </w:rPr>
        <w:t>13</w:t>
      </w:r>
      <w:r>
        <w:fldChar w:fldCharType="end"/>
      </w:r>
      <w:r>
        <w:t xml:space="preserve">. </w:t>
      </w:r>
      <w:proofErr w:type="spellStart"/>
      <w:r w:rsidRPr="00F724A0">
        <w:t>Proiecte</w:t>
      </w:r>
      <w:proofErr w:type="spellEnd"/>
      <w:r w:rsidRPr="00F724A0">
        <w:t xml:space="preserve"> </w:t>
      </w:r>
      <w:proofErr w:type="spellStart"/>
      <w:r w:rsidRPr="00F724A0">
        <w:t>derulate</w:t>
      </w:r>
      <w:proofErr w:type="spellEnd"/>
      <w:r w:rsidRPr="00F724A0">
        <w:t xml:space="preserve"> / </w:t>
      </w:r>
      <w:proofErr w:type="spellStart"/>
      <w:r w:rsidRPr="00F724A0">
        <w:t>în</w:t>
      </w:r>
      <w:proofErr w:type="spellEnd"/>
      <w:r w:rsidRPr="00F724A0">
        <w:t xml:space="preserve"> </w:t>
      </w:r>
      <w:proofErr w:type="spellStart"/>
      <w:r w:rsidRPr="00F724A0">
        <w:t>derulare</w:t>
      </w:r>
      <w:proofErr w:type="spellEnd"/>
      <w:r w:rsidRPr="00F724A0">
        <w:t xml:space="preserve">,  </w:t>
      </w:r>
      <w:proofErr w:type="spellStart"/>
      <w:r w:rsidRPr="00F724A0">
        <w:t>în</w:t>
      </w:r>
      <w:proofErr w:type="spellEnd"/>
      <w:r w:rsidRPr="00F724A0">
        <w:t xml:space="preserve"> </w:t>
      </w:r>
      <w:proofErr w:type="spellStart"/>
      <w:r w:rsidRPr="00F724A0">
        <w:t>perioada</w:t>
      </w:r>
      <w:proofErr w:type="spellEnd"/>
      <w:r w:rsidRPr="00F724A0">
        <w:t xml:space="preserve"> 2019 – 2023</w:t>
      </w:r>
      <w:bookmarkEnd w:id="84"/>
    </w:p>
    <w:tbl>
      <w:tblPr>
        <w:tblStyle w:val="TableGrid1"/>
        <w:tblW w:w="5000" w:type="pct"/>
        <w:tblLayout w:type="fixed"/>
        <w:tblLook w:val="04A0" w:firstRow="1" w:lastRow="0" w:firstColumn="1" w:lastColumn="0" w:noHBand="0" w:noVBand="1"/>
      </w:tblPr>
      <w:tblGrid>
        <w:gridCol w:w="786"/>
        <w:gridCol w:w="3893"/>
        <w:gridCol w:w="1419"/>
        <w:gridCol w:w="1841"/>
        <w:gridCol w:w="1972"/>
      </w:tblGrid>
      <w:tr w:rsidR="00213EED" w:rsidRPr="00082424" w14:paraId="189D706B" w14:textId="77777777" w:rsidTr="00C51703">
        <w:tc>
          <w:tcPr>
            <w:tcW w:w="396" w:type="pct"/>
          </w:tcPr>
          <w:p w14:paraId="4C2E2855" w14:textId="77777777" w:rsidR="00213EED" w:rsidRPr="00082424" w:rsidRDefault="00213EED" w:rsidP="00082424">
            <w:pPr>
              <w:spacing w:line="276" w:lineRule="auto"/>
              <w:jc w:val="center"/>
              <w:rPr>
                <w:b/>
                <w:szCs w:val="24"/>
                <w:lang w:val="ro-MD"/>
              </w:rPr>
            </w:pPr>
            <w:r w:rsidRPr="00082424">
              <w:rPr>
                <w:b/>
                <w:szCs w:val="24"/>
                <w:lang w:val="ro-MD"/>
              </w:rPr>
              <w:t>Anii</w:t>
            </w:r>
          </w:p>
        </w:tc>
        <w:tc>
          <w:tcPr>
            <w:tcW w:w="1964" w:type="pct"/>
          </w:tcPr>
          <w:p w14:paraId="21CE32F3" w14:textId="77777777" w:rsidR="00213EED" w:rsidRPr="00082424" w:rsidRDefault="00213EED" w:rsidP="00082424">
            <w:pPr>
              <w:spacing w:line="276" w:lineRule="auto"/>
              <w:jc w:val="center"/>
              <w:rPr>
                <w:b/>
                <w:szCs w:val="24"/>
                <w:lang w:val="ro-MD"/>
              </w:rPr>
            </w:pPr>
            <w:r w:rsidRPr="00082424">
              <w:rPr>
                <w:b/>
                <w:szCs w:val="24"/>
                <w:lang w:val="ro-MD"/>
              </w:rPr>
              <w:t>Denumirea proiectului</w:t>
            </w:r>
          </w:p>
        </w:tc>
        <w:tc>
          <w:tcPr>
            <w:tcW w:w="716" w:type="pct"/>
          </w:tcPr>
          <w:p w14:paraId="7E856798" w14:textId="77777777" w:rsidR="00213EED" w:rsidRPr="00082424" w:rsidRDefault="00213EED" w:rsidP="00082424">
            <w:pPr>
              <w:spacing w:line="276" w:lineRule="auto"/>
              <w:jc w:val="center"/>
              <w:rPr>
                <w:b/>
                <w:szCs w:val="24"/>
                <w:lang w:val="ro-MD"/>
              </w:rPr>
            </w:pPr>
            <w:r w:rsidRPr="00082424">
              <w:rPr>
                <w:b/>
                <w:szCs w:val="24"/>
                <w:lang w:val="ro-MD"/>
              </w:rPr>
              <w:t>Finanţator</w:t>
            </w:r>
          </w:p>
        </w:tc>
        <w:tc>
          <w:tcPr>
            <w:tcW w:w="929" w:type="pct"/>
          </w:tcPr>
          <w:p w14:paraId="5EE431D2" w14:textId="77777777" w:rsidR="00213EED" w:rsidRPr="00082424" w:rsidRDefault="00213EED" w:rsidP="00082424">
            <w:pPr>
              <w:spacing w:line="276" w:lineRule="auto"/>
              <w:jc w:val="center"/>
              <w:rPr>
                <w:b/>
                <w:szCs w:val="24"/>
                <w:lang w:val="ro-MD"/>
              </w:rPr>
            </w:pPr>
            <w:r w:rsidRPr="00082424">
              <w:rPr>
                <w:b/>
                <w:szCs w:val="24"/>
                <w:lang w:val="ro-MD"/>
              </w:rPr>
              <w:t>Valoarea proiectului</w:t>
            </w:r>
          </w:p>
        </w:tc>
        <w:tc>
          <w:tcPr>
            <w:tcW w:w="996" w:type="pct"/>
          </w:tcPr>
          <w:p w14:paraId="73582C03" w14:textId="77777777" w:rsidR="00213EED" w:rsidRPr="00082424" w:rsidRDefault="00213EED" w:rsidP="00082424">
            <w:pPr>
              <w:spacing w:line="276" w:lineRule="auto"/>
              <w:jc w:val="center"/>
              <w:rPr>
                <w:b/>
                <w:szCs w:val="24"/>
                <w:lang w:val="ro-MD"/>
              </w:rPr>
            </w:pPr>
            <w:r w:rsidRPr="00082424">
              <w:rPr>
                <w:b/>
                <w:szCs w:val="24"/>
                <w:lang w:val="ro-MD"/>
              </w:rPr>
              <w:t>Cofinanțare APL</w:t>
            </w:r>
          </w:p>
        </w:tc>
      </w:tr>
      <w:tr w:rsidR="00213EED" w:rsidRPr="00082424" w14:paraId="0608C475" w14:textId="77777777" w:rsidTr="00C51703">
        <w:tc>
          <w:tcPr>
            <w:tcW w:w="396" w:type="pct"/>
          </w:tcPr>
          <w:p w14:paraId="6AEE8020" w14:textId="77777777" w:rsidR="00213EED" w:rsidRPr="00082424" w:rsidRDefault="00213EED" w:rsidP="00082424">
            <w:pPr>
              <w:spacing w:line="276" w:lineRule="auto"/>
              <w:jc w:val="center"/>
              <w:rPr>
                <w:szCs w:val="24"/>
                <w:lang w:val="ro-MD"/>
              </w:rPr>
            </w:pPr>
            <w:r w:rsidRPr="00082424">
              <w:rPr>
                <w:szCs w:val="24"/>
                <w:lang w:val="ro-MD"/>
              </w:rPr>
              <w:t>2019</w:t>
            </w:r>
          </w:p>
        </w:tc>
        <w:tc>
          <w:tcPr>
            <w:tcW w:w="1964" w:type="pct"/>
          </w:tcPr>
          <w:p w14:paraId="5AB641DC" w14:textId="77777777" w:rsidR="00213EED" w:rsidRPr="00082424" w:rsidRDefault="00213EED" w:rsidP="00082424">
            <w:pPr>
              <w:spacing w:line="276" w:lineRule="auto"/>
              <w:ind w:left="-19"/>
              <w:jc w:val="both"/>
              <w:rPr>
                <w:szCs w:val="24"/>
                <w:lang w:val="ro-MD"/>
              </w:rPr>
            </w:pPr>
            <w:r w:rsidRPr="00082424">
              <w:rPr>
                <w:szCs w:val="24"/>
                <w:lang w:val="ro-MD"/>
              </w:rPr>
              <w:t>Lucrări de construcție a sistemului de epurare și canalizare.</w:t>
            </w:r>
          </w:p>
        </w:tc>
        <w:tc>
          <w:tcPr>
            <w:tcW w:w="716" w:type="pct"/>
          </w:tcPr>
          <w:p w14:paraId="1D09870A" w14:textId="77777777" w:rsidR="00213EED" w:rsidRPr="00082424" w:rsidRDefault="00213EED" w:rsidP="00082424">
            <w:pPr>
              <w:spacing w:line="276" w:lineRule="auto"/>
              <w:jc w:val="center"/>
              <w:rPr>
                <w:szCs w:val="24"/>
                <w:lang w:val="ro-MD"/>
              </w:rPr>
            </w:pPr>
            <w:r w:rsidRPr="00082424">
              <w:rPr>
                <w:szCs w:val="24"/>
                <w:lang w:val="ro-MD"/>
              </w:rPr>
              <w:t>FEN</w:t>
            </w:r>
          </w:p>
        </w:tc>
        <w:tc>
          <w:tcPr>
            <w:tcW w:w="929" w:type="pct"/>
          </w:tcPr>
          <w:p w14:paraId="118E569D" w14:textId="77777777" w:rsidR="00213EED" w:rsidRPr="00082424" w:rsidRDefault="00213EED" w:rsidP="00082424">
            <w:pPr>
              <w:spacing w:line="276" w:lineRule="auto"/>
              <w:jc w:val="center"/>
              <w:rPr>
                <w:szCs w:val="24"/>
                <w:lang w:val="ro-MD"/>
              </w:rPr>
            </w:pPr>
            <w:r w:rsidRPr="00082424">
              <w:rPr>
                <w:szCs w:val="24"/>
                <w:lang w:val="ro-MD"/>
              </w:rPr>
              <w:t>909,09 mii lei</w:t>
            </w:r>
          </w:p>
        </w:tc>
        <w:tc>
          <w:tcPr>
            <w:tcW w:w="996" w:type="pct"/>
          </w:tcPr>
          <w:p w14:paraId="1C9D7F8F" w14:textId="77777777" w:rsidR="00213EED" w:rsidRPr="00082424" w:rsidRDefault="00213EED" w:rsidP="00082424">
            <w:pPr>
              <w:spacing w:line="276" w:lineRule="auto"/>
              <w:rPr>
                <w:szCs w:val="24"/>
                <w:lang w:val="ro-MD"/>
              </w:rPr>
            </w:pPr>
            <w:r w:rsidRPr="00082424">
              <w:rPr>
                <w:szCs w:val="24"/>
                <w:lang w:val="ro-MD"/>
              </w:rPr>
              <w:t xml:space="preserve">263 mii lei </w:t>
            </w:r>
          </w:p>
          <w:p w14:paraId="61333F1A" w14:textId="77777777" w:rsidR="00213EED" w:rsidRPr="00082424" w:rsidRDefault="00213EED" w:rsidP="00082424">
            <w:pPr>
              <w:spacing w:line="276" w:lineRule="auto"/>
              <w:rPr>
                <w:szCs w:val="24"/>
                <w:lang w:val="ro-MD"/>
              </w:rPr>
            </w:pPr>
            <w:r w:rsidRPr="00082424">
              <w:rPr>
                <w:szCs w:val="24"/>
                <w:lang w:val="ro-MD"/>
              </w:rPr>
              <w:t>Consiliul raional</w:t>
            </w:r>
          </w:p>
        </w:tc>
      </w:tr>
      <w:tr w:rsidR="00213EED" w:rsidRPr="00082424" w14:paraId="0C260955" w14:textId="77777777" w:rsidTr="00C51703">
        <w:trPr>
          <w:trHeight w:val="175"/>
        </w:trPr>
        <w:tc>
          <w:tcPr>
            <w:tcW w:w="396" w:type="pct"/>
          </w:tcPr>
          <w:p w14:paraId="19656139" w14:textId="77777777" w:rsidR="00213EED" w:rsidRPr="00082424" w:rsidRDefault="00213EED" w:rsidP="00082424">
            <w:pPr>
              <w:spacing w:line="276" w:lineRule="auto"/>
              <w:jc w:val="center"/>
              <w:rPr>
                <w:szCs w:val="24"/>
                <w:lang w:val="ro-MD"/>
              </w:rPr>
            </w:pPr>
            <w:r w:rsidRPr="00082424">
              <w:rPr>
                <w:szCs w:val="24"/>
                <w:lang w:val="ro-MD"/>
              </w:rPr>
              <w:t>2020</w:t>
            </w:r>
          </w:p>
        </w:tc>
        <w:tc>
          <w:tcPr>
            <w:tcW w:w="1964" w:type="pct"/>
          </w:tcPr>
          <w:p w14:paraId="614F7B55" w14:textId="77777777" w:rsidR="00213EED" w:rsidRPr="00082424" w:rsidRDefault="00213EED" w:rsidP="00082424">
            <w:pPr>
              <w:spacing w:line="276" w:lineRule="auto"/>
              <w:ind w:left="-19"/>
              <w:jc w:val="both"/>
              <w:rPr>
                <w:szCs w:val="24"/>
                <w:lang w:val="ro-MD"/>
              </w:rPr>
            </w:pPr>
            <w:r w:rsidRPr="00082424">
              <w:rPr>
                <w:szCs w:val="24"/>
                <w:lang w:val="ro-MD"/>
              </w:rPr>
              <w:t>Lucrări de construcție a stemului de epurare și canalizare</w:t>
            </w:r>
          </w:p>
        </w:tc>
        <w:tc>
          <w:tcPr>
            <w:tcW w:w="716" w:type="pct"/>
          </w:tcPr>
          <w:p w14:paraId="413B4B7D" w14:textId="77777777" w:rsidR="00213EED" w:rsidRPr="00082424" w:rsidRDefault="00213EED" w:rsidP="00082424">
            <w:pPr>
              <w:spacing w:line="276" w:lineRule="auto"/>
              <w:jc w:val="center"/>
              <w:rPr>
                <w:szCs w:val="24"/>
                <w:lang w:val="ro-MD"/>
              </w:rPr>
            </w:pPr>
            <w:r w:rsidRPr="00082424">
              <w:rPr>
                <w:szCs w:val="24"/>
                <w:lang w:val="ro-MD"/>
              </w:rPr>
              <w:t>FEN</w:t>
            </w:r>
          </w:p>
        </w:tc>
        <w:tc>
          <w:tcPr>
            <w:tcW w:w="929" w:type="pct"/>
          </w:tcPr>
          <w:p w14:paraId="1ACBCB8F" w14:textId="77777777" w:rsidR="00213EED" w:rsidRPr="00082424" w:rsidRDefault="00213EED" w:rsidP="00082424">
            <w:pPr>
              <w:spacing w:line="276" w:lineRule="auto"/>
              <w:jc w:val="center"/>
              <w:rPr>
                <w:szCs w:val="24"/>
                <w:lang w:val="ro-MD"/>
              </w:rPr>
            </w:pPr>
            <w:r w:rsidRPr="00082424">
              <w:rPr>
                <w:szCs w:val="24"/>
                <w:lang w:val="ro-MD"/>
              </w:rPr>
              <w:t>3543,84 mii lei</w:t>
            </w:r>
          </w:p>
        </w:tc>
        <w:tc>
          <w:tcPr>
            <w:tcW w:w="996" w:type="pct"/>
          </w:tcPr>
          <w:p w14:paraId="174CFBED" w14:textId="77777777" w:rsidR="00213EED" w:rsidRPr="00082424" w:rsidRDefault="00213EED" w:rsidP="00082424">
            <w:pPr>
              <w:spacing w:line="276" w:lineRule="auto"/>
              <w:rPr>
                <w:szCs w:val="24"/>
                <w:lang w:val="ro-MD"/>
              </w:rPr>
            </w:pPr>
            <w:r w:rsidRPr="00082424">
              <w:rPr>
                <w:szCs w:val="24"/>
                <w:lang w:val="ro-MD"/>
              </w:rPr>
              <w:t xml:space="preserve">319,67 mii lei </w:t>
            </w:r>
          </w:p>
          <w:p w14:paraId="7F6977CE" w14:textId="77777777" w:rsidR="00213EED" w:rsidRPr="00082424" w:rsidRDefault="00213EED" w:rsidP="00082424">
            <w:pPr>
              <w:spacing w:line="276" w:lineRule="auto"/>
              <w:rPr>
                <w:szCs w:val="24"/>
                <w:lang w:val="ro-MD"/>
              </w:rPr>
            </w:pPr>
            <w:r w:rsidRPr="00082424">
              <w:rPr>
                <w:szCs w:val="24"/>
                <w:lang w:val="ro-MD"/>
              </w:rPr>
              <w:t xml:space="preserve">Consiliul raional </w:t>
            </w:r>
          </w:p>
        </w:tc>
      </w:tr>
      <w:tr w:rsidR="00213EED" w:rsidRPr="00082424" w14:paraId="5771C45F" w14:textId="77777777" w:rsidTr="00C51703">
        <w:tc>
          <w:tcPr>
            <w:tcW w:w="396" w:type="pct"/>
          </w:tcPr>
          <w:p w14:paraId="2A40C025" w14:textId="77777777" w:rsidR="00213EED" w:rsidRPr="00082424" w:rsidRDefault="00213EED" w:rsidP="00082424">
            <w:pPr>
              <w:spacing w:line="276" w:lineRule="auto"/>
              <w:jc w:val="center"/>
              <w:rPr>
                <w:szCs w:val="24"/>
                <w:lang w:val="ro-MD"/>
              </w:rPr>
            </w:pPr>
            <w:r w:rsidRPr="00082424">
              <w:rPr>
                <w:szCs w:val="24"/>
                <w:lang w:val="ro-MD"/>
              </w:rPr>
              <w:t>2021</w:t>
            </w:r>
          </w:p>
        </w:tc>
        <w:tc>
          <w:tcPr>
            <w:tcW w:w="1964" w:type="pct"/>
          </w:tcPr>
          <w:p w14:paraId="1118231C" w14:textId="77777777" w:rsidR="00213EED" w:rsidRPr="00082424" w:rsidRDefault="00213EED" w:rsidP="00082424">
            <w:pPr>
              <w:spacing w:line="276" w:lineRule="auto"/>
              <w:ind w:left="-19"/>
              <w:jc w:val="both"/>
              <w:rPr>
                <w:szCs w:val="24"/>
                <w:lang w:val="ro-MD"/>
              </w:rPr>
            </w:pPr>
            <w:r w:rsidRPr="00082424">
              <w:rPr>
                <w:szCs w:val="24"/>
                <w:lang w:val="ro-MD"/>
              </w:rPr>
              <w:t>Lucrări de construcție a stemului de epurare și canalizare</w:t>
            </w:r>
          </w:p>
        </w:tc>
        <w:tc>
          <w:tcPr>
            <w:tcW w:w="716" w:type="pct"/>
          </w:tcPr>
          <w:p w14:paraId="6607B094" w14:textId="77777777" w:rsidR="00213EED" w:rsidRPr="00082424" w:rsidRDefault="00213EED" w:rsidP="00082424">
            <w:pPr>
              <w:spacing w:line="276" w:lineRule="auto"/>
              <w:jc w:val="center"/>
              <w:rPr>
                <w:szCs w:val="24"/>
                <w:lang w:val="ro-MD"/>
              </w:rPr>
            </w:pPr>
            <w:r w:rsidRPr="00082424">
              <w:rPr>
                <w:szCs w:val="24"/>
                <w:lang w:val="ro-MD"/>
              </w:rPr>
              <w:t>FEN</w:t>
            </w:r>
          </w:p>
        </w:tc>
        <w:tc>
          <w:tcPr>
            <w:tcW w:w="929" w:type="pct"/>
          </w:tcPr>
          <w:p w14:paraId="500DFB93" w14:textId="77777777" w:rsidR="00213EED" w:rsidRPr="00082424" w:rsidRDefault="00213EED" w:rsidP="00082424">
            <w:pPr>
              <w:spacing w:line="276" w:lineRule="auto"/>
              <w:jc w:val="center"/>
              <w:rPr>
                <w:szCs w:val="24"/>
                <w:lang w:val="ro-MD"/>
              </w:rPr>
            </w:pPr>
            <w:r w:rsidRPr="00082424">
              <w:rPr>
                <w:szCs w:val="24"/>
                <w:lang w:val="ro-MD"/>
              </w:rPr>
              <w:t>2030,96 mii lei</w:t>
            </w:r>
          </w:p>
        </w:tc>
        <w:tc>
          <w:tcPr>
            <w:tcW w:w="996" w:type="pct"/>
          </w:tcPr>
          <w:p w14:paraId="43792020" w14:textId="77777777" w:rsidR="00213EED" w:rsidRPr="00082424" w:rsidRDefault="00213EED" w:rsidP="00082424">
            <w:pPr>
              <w:spacing w:line="276" w:lineRule="auto"/>
              <w:rPr>
                <w:szCs w:val="24"/>
                <w:lang w:val="ro-MD"/>
              </w:rPr>
            </w:pPr>
            <w:r w:rsidRPr="00082424">
              <w:rPr>
                <w:szCs w:val="24"/>
                <w:lang w:val="ro-MD"/>
              </w:rPr>
              <w:t xml:space="preserve">307,41 mii lei </w:t>
            </w:r>
          </w:p>
          <w:p w14:paraId="18D250C8" w14:textId="77777777" w:rsidR="00213EED" w:rsidRPr="00082424" w:rsidRDefault="00213EED" w:rsidP="00082424">
            <w:pPr>
              <w:spacing w:line="276" w:lineRule="auto"/>
              <w:rPr>
                <w:szCs w:val="24"/>
                <w:lang w:val="ro-MD"/>
              </w:rPr>
            </w:pPr>
            <w:r w:rsidRPr="00082424">
              <w:rPr>
                <w:szCs w:val="24"/>
                <w:lang w:val="ro-MD"/>
              </w:rPr>
              <w:t>Consiliul raional</w:t>
            </w:r>
          </w:p>
        </w:tc>
      </w:tr>
      <w:tr w:rsidR="00213EED" w:rsidRPr="00082424" w14:paraId="5761786D" w14:textId="77777777" w:rsidTr="00C51703">
        <w:tc>
          <w:tcPr>
            <w:tcW w:w="396" w:type="pct"/>
          </w:tcPr>
          <w:p w14:paraId="428767CC" w14:textId="77777777" w:rsidR="00213EED" w:rsidRPr="00082424" w:rsidRDefault="00213EED" w:rsidP="00082424">
            <w:pPr>
              <w:spacing w:line="276" w:lineRule="auto"/>
              <w:jc w:val="center"/>
              <w:rPr>
                <w:szCs w:val="24"/>
                <w:lang w:val="ro-MD"/>
              </w:rPr>
            </w:pPr>
            <w:r w:rsidRPr="00082424">
              <w:rPr>
                <w:szCs w:val="24"/>
                <w:lang w:val="ro-MD"/>
              </w:rPr>
              <w:t>2021</w:t>
            </w:r>
          </w:p>
        </w:tc>
        <w:tc>
          <w:tcPr>
            <w:tcW w:w="1964" w:type="pct"/>
          </w:tcPr>
          <w:p w14:paraId="5FA5DD8A" w14:textId="77777777" w:rsidR="00213EED" w:rsidRPr="00082424" w:rsidRDefault="00213EED" w:rsidP="00082424">
            <w:pPr>
              <w:spacing w:line="276" w:lineRule="auto"/>
              <w:ind w:left="-19"/>
              <w:jc w:val="both"/>
              <w:rPr>
                <w:szCs w:val="24"/>
                <w:lang w:val="ro-MD"/>
              </w:rPr>
            </w:pPr>
            <w:r w:rsidRPr="00082424">
              <w:rPr>
                <w:szCs w:val="24"/>
                <w:lang w:val="ro-MD"/>
              </w:rPr>
              <w:t>Procurarea tehnicii multifuncționale, buldoexcavator</w:t>
            </w:r>
          </w:p>
        </w:tc>
        <w:tc>
          <w:tcPr>
            <w:tcW w:w="716" w:type="pct"/>
          </w:tcPr>
          <w:p w14:paraId="7930EE91" w14:textId="77777777" w:rsidR="00213EED" w:rsidRPr="00082424" w:rsidRDefault="00213EED" w:rsidP="00082424">
            <w:pPr>
              <w:spacing w:line="276" w:lineRule="auto"/>
              <w:jc w:val="center"/>
              <w:rPr>
                <w:szCs w:val="24"/>
                <w:lang w:val="ro-MD"/>
              </w:rPr>
            </w:pPr>
            <w:r w:rsidRPr="00082424">
              <w:rPr>
                <w:szCs w:val="24"/>
                <w:lang w:val="ro-MD"/>
              </w:rPr>
              <w:t>AIPA</w:t>
            </w:r>
          </w:p>
        </w:tc>
        <w:tc>
          <w:tcPr>
            <w:tcW w:w="929" w:type="pct"/>
          </w:tcPr>
          <w:p w14:paraId="653D1F0B" w14:textId="77777777" w:rsidR="00213EED" w:rsidRPr="00082424" w:rsidRDefault="00213EED" w:rsidP="00082424">
            <w:pPr>
              <w:spacing w:line="276" w:lineRule="auto"/>
              <w:jc w:val="center"/>
              <w:rPr>
                <w:szCs w:val="24"/>
                <w:lang w:val="ro-MD"/>
              </w:rPr>
            </w:pPr>
            <w:r w:rsidRPr="00082424">
              <w:rPr>
                <w:szCs w:val="24"/>
                <w:lang w:val="ro-MD"/>
              </w:rPr>
              <w:t>1192.80 mii lei</w:t>
            </w:r>
          </w:p>
        </w:tc>
        <w:tc>
          <w:tcPr>
            <w:tcW w:w="996" w:type="pct"/>
          </w:tcPr>
          <w:p w14:paraId="74DCD843" w14:textId="77777777" w:rsidR="00213EED" w:rsidRPr="00082424" w:rsidRDefault="00213EED" w:rsidP="00082424">
            <w:pPr>
              <w:spacing w:line="276" w:lineRule="auto"/>
              <w:rPr>
                <w:szCs w:val="24"/>
                <w:lang w:val="ro-MD"/>
              </w:rPr>
            </w:pPr>
          </w:p>
        </w:tc>
      </w:tr>
      <w:tr w:rsidR="00213EED" w:rsidRPr="00082424" w14:paraId="1CAF62F8" w14:textId="77777777" w:rsidTr="00C51703">
        <w:tc>
          <w:tcPr>
            <w:tcW w:w="396" w:type="pct"/>
          </w:tcPr>
          <w:p w14:paraId="5155D1A0" w14:textId="77777777" w:rsidR="00213EED" w:rsidRPr="00082424" w:rsidRDefault="00213EED" w:rsidP="00082424">
            <w:pPr>
              <w:spacing w:line="276" w:lineRule="auto"/>
              <w:jc w:val="center"/>
              <w:rPr>
                <w:szCs w:val="24"/>
                <w:lang w:val="ro-MD"/>
              </w:rPr>
            </w:pPr>
            <w:r w:rsidRPr="00082424">
              <w:rPr>
                <w:szCs w:val="24"/>
                <w:lang w:val="ro-MD"/>
              </w:rPr>
              <w:t>2022</w:t>
            </w:r>
          </w:p>
        </w:tc>
        <w:tc>
          <w:tcPr>
            <w:tcW w:w="1964" w:type="pct"/>
          </w:tcPr>
          <w:p w14:paraId="6457D3C5" w14:textId="77777777" w:rsidR="00213EED" w:rsidRPr="00082424" w:rsidRDefault="00213EED" w:rsidP="00082424">
            <w:pPr>
              <w:spacing w:line="276" w:lineRule="auto"/>
              <w:ind w:left="-19"/>
              <w:jc w:val="both"/>
              <w:rPr>
                <w:szCs w:val="24"/>
                <w:lang w:val="ro-MD"/>
              </w:rPr>
            </w:pPr>
            <w:r w:rsidRPr="00082424">
              <w:rPr>
                <w:szCs w:val="24"/>
                <w:lang w:val="ro-MD"/>
              </w:rPr>
              <w:t xml:space="preserve">Lucrări de construcție </w:t>
            </w:r>
            <w:r w:rsidR="001A5771" w:rsidRPr="00082424">
              <w:rPr>
                <w:szCs w:val="24"/>
                <w:lang w:val="ro-MD"/>
              </w:rPr>
              <w:t xml:space="preserve">a </w:t>
            </w:r>
            <w:r w:rsidRPr="00082424">
              <w:rPr>
                <w:szCs w:val="24"/>
                <w:lang w:val="ro-MD"/>
              </w:rPr>
              <w:t>s</w:t>
            </w:r>
            <w:r w:rsidR="001A5771" w:rsidRPr="00082424">
              <w:rPr>
                <w:szCs w:val="24"/>
                <w:lang w:val="ro-MD"/>
              </w:rPr>
              <w:t>i</w:t>
            </w:r>
            <w:r w:rsidR="00134E3B" w:rsidRPr="00082424">
              <w:rPr>
                <w:szCs w:val="24"/>
                <w:lang w:val="ro-MD"/>
              </w:rPr>
              <w:t>s</w:t>
            </w:r>
            <w:r w:rsidRPr="00082424">
              <w:rPr>
                <w:szCs w:val="24"/>
                <w:lang w:val="ro-MD"/>
              </w:rPr>
              <w:t>temului de epurare și canalizare</w:t>
            </w:r>
          </w:p>
        </w:tc>
        <w:tc>
          <w:tcPr>
            <w:tcW w:w="716" w:type="pct"/>
          </w:tcPr>
          <w:p w14:paraId="186414F2" w14:textId="77777777" w:rsidR="00213EED" w:rsidRPr="00082424" w:rsidRDefault="00213EED" w:rsidP="00082424">
            <w:pPr>
              <w:spacing w:line="276" w:lineRule="auto"/>
              <w:jc w:val="center"/>
              <w:rPr>
                <w:szCs w:val="24"/>
                <w:lang w:val="ro-MD"/>
              </w:rPr>
            </w:pPr>
            <w:r w:rsidRPr="00082424">
              <w:rPr>
                <w:szCs w:val="24"/>
                <w:lang w:val="ro-MD"/>
              </w:rPr>
              <w:t>ONDRL</w:t>
            </w:r>
          </w:p>
        </w:tc>
        <w:tc>
          <w:tcPr>
            <w:tcW w:w="929" w:type="pct"/>
          </w:tcPr>
          <w:p w14:paraId="52843C5D" w14:textId="77777777" w:rsidR="00213EED" w:rsidRPr="00082424" w:rsidRDefault="00213EED" w:rsidP="00082424">
            <w:pPr>
              <w:spacing w:line="276" w:lineRule="auto"/>
              <w:jc w:val="center"/>
              <w:rPr>
                <w:szCs w:val="24"/>
                <w:lang w:val="ro-MD"/>
              </w:rPr>
            </w:pPr>
            <w:r w:rsidRPr="00082424">
              <w:rPr>
                <w:szCs w:val="24"/>
                <w:lang w:val="ro-MD"/>
              </w:rPr>
              <w:t>10 milioane lei</w:t>
            </w:r>
          </w:p>
        </w:tc>
        <w:tc>
          <w:tcPr>
            <w:tcW w:w="996" w:type="pct"/>
          </w:tcPr>
          <w:p w14:paraId="360C9B52" w14:textId="77777777" w:rsidR="00213EED" w:rsidRPr="00082424" w:rsidRDefault="00213EED" w:rsidP="00082424">
            <w:pPr>
              <w:spacing w:line="276" w:lineRule="auto"/>
              <w:rPr>
                <w:szCs w:val="24"/>
                <w:lang w:val="ro-MD"/>
              </w:rPr>
            </w:pPr>
          </w:p>
        </w:tc>
      </w:tr>
      <w:tr w:rsidR="00213EED" w:rsidRPr="00082424" w14:paraId="2A6AF6A2" w14:textId="77777777" w:rsidTr="00C51703">
        <w:tc>
          <w:tcPr>
            <w:tcW w:w="396" w:type="pct"/>
          </w:tcPr>
          <w:p w14:paraId="0F749731" w14:textId="77777777" w:rsidR="00213EED" w:rsidRPr="00082424" w:rsidRDefault="00213EED" w:rsidP="00082424">
            <w:pPr>
              <w:spacing w:line="276" w:lineRule="auto"/>
              <w:jc w:val="center"/>
              <w:rPr>
                <w:szCs w:val="24"/>
                <w:lang w:val="ro-MD"/>
              </w:rPr>
            </w:pPr>
            <w:r w:rsidRPr="00082424">
              <w:rPr>
                <w:szCs w:val="24"/>
                <w:lang w:val="ro-MD"/>
              </w:rPr>
              <w:t>2023</w:t>
            </w:r>
          </w:p>
        </w:tc>
        <w:tc>
          <w:tcPr>
            <w:tcW w:w="1964" w:type="pct"/>
          </w:tcPr>
          <w:p w14:paraId="06D8F724" w14:textId="77777777" w:rsidR="00213EED" w:rsidRPr="00082424" w:rsidRDefault="00213EED" w:rsidP="00082424">
            <w:pPr>
              <w:spacing w:line="276" w:lineRule="auto"/>
              <w:ind w:left="-19"/>
              <w:jc w:val="both"/>
              <w:rPr>
                <w:szCs w:val="24"/>
                <w:lang w:val="ro-MD"/>
              </w:rPr>
            </w:pPr>
            <w:r w:rsidRPr="00082424">
              <w:rPr>
                <w:szCs w:val="24"/>
                <w:lang w:val="ro-MD"/>
              </w:rPr>
              <w:t xml:space="preserve"> Construcția sistemului de încălzire modern, pentru grupa de 2-3 ani, IET ,,Albinuța” </w:t>
            </w:r>
          </w:p>
        </w:tc>
        <w:tc>
          <w:tcPr>
            <w:tcW w:w="716" w:type="pct"/>
          </w:tcPr>
          <w:p w14:paraId="4C8DC65E" w14:textId="77777777" w:rsidR="00213EED" w:rsidRPr="00082424" w:rsidRDefault="00213EED" w:rsidP="00082424">
            <w:pPr>
              <w:spacing w:line="276" w:lineRule="auto"/>
              <w:jc w:val="center"/>
              <w:rPr>
                <w:szCs w:val="24"/>
                <w:lang w:val="ro-MD"/>
              </w:rPr>
            </w:pPr>
            <w:r w:rsidRPr="00082424">
              <w:rPr>
                <w:szCs w:val="24"/>
                <w:lang w:val="ro-MD"/>
              </w:rPr>
              <w:t>RP Chineză</w:t>
            </w:r>
          </w:p>
        </w:tc>
        <w:tc>
          <w:tcPr>
            <w:tcW w:w="929" w:type="pct"/>
          </w:tcPr>
          <w:p w14:paraId="75FFD704" w14:textId="77777777" w:rsidR="00213EED" w:rsidRPr="00082424" w:rsidRDefault="00213EED" w:rsidP="00082424">
            <w:pPr>
              <w:spacing w:line="276" w:lineRule="auto"/>
              <w:jc w:val="center"/>
              <w:rPr>
                <w:szCs w:val="24"/>
                <w:lang w:val="ro-MD"/>
              </w:rPr>
            </w:pPr>
            <w:r w:rsidRPr="00082424">
              <w:rPr>
                <w:szCs w:val="24"/>
                <w:lang w:val="ro-MD"/>
              </w:rPr>
              <w:t>390 mii lei</w:t>
            </w:r>
          </w:p>
        </w:tc>
        <w:tc>
          <w:tcPr>
            <w:tcW w:w="996" w:type="pct"/>
          </w:tcPr>
          <w:p w14:paraId="72E8B09B" w14:textId="77777777" w:rsidR="00213EED" w:rsidRPr="00082424" w:rsidRDefault="00213EED" w:rsidP="00082424">
            <w:pPr>
              <w:spacing w:line="276" w:lineRule="auto"/>
              <w:rPr>
                <w:szCs w:val="24"/>
                <w:lang w:val="ro-MD"/>
              </w:rPr>
            </w:pPr>
            <w:r w:rsidRPr="00082424">
              <w:rPr>
                <w:szCs w:val="24"/>
                <w:lang w:val="ro-MD"/>
              </w:rPr>
              <w:t xml:space="preserve">150 mii lei </w:t>
            </w:r>
          </w:p>
          <w:p w14:paraId="63CC29C2" w14:textId="77777777" w:rsidR="00213EED" w:rsidRPr="00082424" w:rsidRDefault="00213EED" w:rsidP="00082424">
            <w:pPr>
              <w:spacing w:line="276" w:lineRule="auto"/>
              <w:rPr>
                <w:szCs w:val="24"/>
                <w:lang w:val="ro-MD"/>
              </w:rPr>
            </w:pPr>
            <w:r w:rsidRPr="00082424">
              <w:rPr>
                <w:szCs w:val="24"/>
                <w:lang w:val="ro-MD"/>
              </w:rPr>
              <w:t xml:space="preserve">Consiliul raional </w:t>
            </w:r>
          </w:p>
        </w:tc>
      </w:tr>
      <w:tr w:rsidR="00213EED" w:rsidRPr="00082424" w14:paraId="7149BBC1" w14:textId="77777777" w:rsidTr="00C51703">
        <w:tc>
          <w:tcPr>
            <w:tcW w:w="396" w:type="pct"/>
          </w:tcPr>
          <w:p w14:paraId="648461B1" w14:textId="77777777" w:rsidR="00213EED" w:rsidRPr="00082424" w:rsidRDefault="00213EED" w:rsidP="00082424">
            <w:pPr>
              <w:spacing w:line="276" w:lineRule="auto"/>
              <w:jc w:val="center"/>
              <w:rPr>
                <w:szCs w:val="24"/>
                <w:lang w:val="ro-MD"/>
              </w:rPr>
            </w:pPr>
            <w:r w:rsidRPr="00082424">
              <w:rPr>
                <w:szCs w:val="24"/>
                <w:lang w:val="ro-MD"/>
              </w:rPr>
              <w:t>2023</w:t>
            </w:r>
          </w:p>
        </w:tc>
        <w:tc>
          <w:tcPr>
            <w:tcW w:w="1964" w:type="pct"/>
          </w:tcPr>
          <w:p w14:paraId="45A4B006" w14:textId="77777777" w:rsidR="00213EED" w:rsidRPr="00082424" w:rsidRDefault="00213EED" w:rsidP="00082424">
            <w:pPr>
              <w:spacing w:line="276" w:lineRule="auto"/>
              <w:ind w:left="-19"/>
              <w:jc w:val="both"/>
              <w:rPr>
                <w:szCs w:val="24"/>
                <w:lang w:val="ro-MD"/>
              </w:rPr>
            </w:pPr>
            <w:r w:rsidRPr="00082424">
              <w:rPr>
                <w:szCs w:val="24"/>
                <w:lang w:val="ro-MD"/>
              </w:rPr>
              <w:t>,,Educăm și cultivăm frumosul poporului românesc</w:t>
            </w:r>
            <w:r w:rsidR="001A5771" w:rsidRPr="00082424">
              <w:rPr>
                <w:szCs w:val="24"/>
                <w:lang w:val="ro-MD"/>
              </w:rPr>
              <w:t xml:space="preserve"> </w:t>
            </w:r>
            <w:r w:rsidRPr="00082424">
              <w:rPr>
                <w:szCs w:val="24"/>
                <w:lang w:val="ro-MD"/>
              </w:rPr>
              <w:t>în tânăra generație”. Dotarea cu echipament a grupei de 2-3 ani, IET ,,Albinuța”</w:t>
            </w:r>
          </w:p>
        </w:tc>
        <w:tc>
          <w:tcPr>
            <w:tcW w:w="716" w:type="pct"/>
          </w:tcPr>
          <w:p w14:paraId="5A019F29" w14:textId="77777777" w:rsidR="00213EED" w:rsidRPr="00082424" w:rsidRDefault="00213EED" w:rsidP="00082424">
            <w:pPr>
              <w:spacing w:line="276" w:lineRule="auto"/>
              <w:jc w:val="center"/>
              <w:rPr>
                <w:szCs w:val="24"/>
                <w:lang w:val="ro-MD"/>
              </w:rPr>
            </w:pPr>
            <w:r w:rsidRPr="00082424">
              <w:rPr>
                <w:szCs w:val="24"/>
                <w:lang w:val="ro-MD"/>
              </w:rPr>
              <w:t>DRRM</w:t>
            </w:r>
          </w:p>
        </w:tc>
        <w:tc>
          <w:tcPr>
            <w:tcW w:w="929" w:type="pct"/>
          </w:tcPr>
          <w:p w14:paraId="0B43BE97" w14:textId="77777777" w:rsidR="00213EED" w:rsidRPr="00082424" w:rsidRDefault="00213EED" w:rsidP="00082424">
            <w:pPr>
              <w:spacing w:line="276" w:lineRule="auto"/>
              <w:jc w:val="center"/>
              <w:rPr>
                <w:szCs w:val="24"/>
                <w:lang w:val="ro-MD"/>
              </w:rPr>
            </w:pPr>
            <w:r w:rsidRPr="00082424">
              <w:rPr>
                <w:szCs w:val="24"/>
                <w:lang w:val="ro-MD"/>
              </w:rPr>
              <w:t>46,70 mii RON</w:t>
            </w:r>
          </w:p>
        </w:tc>
        <w:tc>
          <w:tcPr>
            <w:tcW w:w="996" w:type="pct"/>
          </w:tcPr>
          <w:p w14:paraId="40F36067" w14:textId="77777777" w:rsidR="00213EED" w:rsidRPr="00082424" w:rsidRDefault="00213EED" w:rsidP="00082424">
            <w:pPr>
              <w:spacing w:line="276" w:lineRule="auto"/>
              <w:rPr>
                <w:szCs w:val="24"/>
                <w:lang w:val="ro-MD"/>
              </w:rPr>
            </w:pPr>
            <w:r w:rsidRPr="00082424">
              <w:rPr>
                <w:szCs w:val="24"/>
                <w:lang w:val="ro-MD"/>
              </w:rPr>
              <w:t>10 mii lei,</w:t>
            </w:r>
          </w:p>
          <w:p w14:paraId="53C61613" w14:textId="77777777" w:rsidR="00213EED" w:rsidRPr="00082424" w:rsidRDefault="00213EED" w:rsidP="00082424">
            <w:pPr>
              <w:spacing w:line="276" w:lineRule="auto"/>
              <w:rPr>
                <w:szCs w:val="24"/>
                <w:lang w:val="ro-MD"/>
              </w:rPr>
            </w:pPr>
            <w:r w:rsidRPr="00082424">
              <w:rPr>
                <w:szCs w:val="24"/>
                <w:lang w:val="ro-MD"/>
              </w:rPr>
              <w:t xml:space="preserve"> APL Dănceni</w:t>
            </w:r>
          </w:p>
        </w:tc>
      </w:tr>
    </w:tbl>
    <w:p w14:paraId="34B4C7AF" w14:textId="77777777" w:rsidR="00213EED" w:rsidRPr="00082424" w:rsidRDefault="00213EED" w:rsidP="00082424">
      <w:pPr>
        <w:spacing w:line="276" w:lineRule="auto"/>
        <w:jc w:val="both"/>
        <w:rPr>
          <w:rFonts w:cstheme="minorHAnsi"/>
          <w:szCs w:val="24"/>
          <w:lang w:val="ro-MD"/>
        </w:rPr>
      </w:pPr>
    </w:p>
    <w:p w14:paraId="165D660F" w14:textId="77777777" w:rsidR="00213EED" w:rsidRPr="00082424" w:rsidRDefault="00213EED" w:rsidP="00082424">
      <w:pPr>
        <w:spacing w:line="276" w:lineRule="auto"/>
        <w:jc w:val="both"/>
        <w:rPr>
          <w:rFonts w:cstheme="minorHAnsi"/>
          <w:bCs/>
          <w:szCs w:val="24"/>
          <w:lang w:val="ro-MD"/>
        </w:rPr>
      </w:pPr>
      <w:r w:rsidRPr="00082424">
        <w:rPr>
          <w:rFonts w:cstheme="minorHAnsi"/>
          <w:bCs/>
          <w:szCs w:val="24"/>
          <w:lang w:val="ro-MD"/>
        </w:rPr>
        <w:t>Primăria satului Dănceni are încheiate Acorduri de Cooperare cu localități din România:</w:t>
      </w:r>
    </w:p>
    <w:p w14:paraId="18210CFE" w14:textId="77777777" w:rsidR="00213EED" w:rsidRPr="00082424" w:rsidRDefault="00213EED" w:rsidP="00082424">
      <w:pPr>
        <w:pStyle w:val="ab"/>
        <w:numPr>
          <w:ilvl w:val="0"/>
          <w:numId w:val="31"/>
        </w:numPr>
        <w:shd w:val="clear" w:color="auto" w:fill="FFFFFF"/>
        <w:spacing w:before="0" w:beforeAutospacing="0" w:after="0" w:afterAutospacing="0" w:line="276" w:lineRule="auto"/>
        <w:jc w:val="both"/>
        <w:rPr>
          <w:rFonts w:ascii="Roboto Condensed" w:eastAsiaTheme="minorHAnsi" w:hAnsi="Roboto Condensed" w:cstheme="minorHAnsi"/>
          <w:bCs/>
          <w:lang w:val="ro-MD"/>
        </w:rPr>
      </w:pPr>
      <w:r w:rsidRPr="00082424">
        <w:rPr>
          <w:rFonts w:ascii="Roboto Condensed" w:eastAsiaTheme="minorHAnsi" w:hAnsi="Roboto Condensed" w:cstheme="minorHAnsi"/>
          <w:bCs/>
          <w:lang w:val="ro-MD"/>
        </w:rPr>
        <w:t>Comuna Snagov, județul Ilfov</w:t>
      </w:r>
    </w:p>
    <w:p w14:paraId="46FC20F3" w14:textId="77777777" w:rsidR="00213EED" w:rsidRPr="00082424" w:rsidRDefault="00213EED" w:rsidP="00082424">
      <w:pPr>
        <w:pStyle w:val="ab"/>
        <w:numPr>
          <w:ilvl w:val="0"/>
          <w:numId w:val="31"/>
        </w:numPr>
        <w:shd w:val="clear" w:color="auto" w:fill="FFFFFF"/>
        <w:spacing w:before="0" w:beforeAutospacing="0" w:after="0" w:afterAutospacing="0" w:line="276" w:lineRule="auto"/>
        <w:jc w:val="both"/>
        <w:rPr>
          <w:rFonts w:ascii="Roboto Condensed" w:eastAsiaTheme="minorHAnsi" w:hAnsi="Roboto Condensed" w:cstheme="minorHAnsi"/>
          <w:bCs/>
          <w:lang w:val="ro-MD"/>
        </w:rPr>
      </w:pPr>
      <w:r w:rsidRPr="00082424">
        <w:rPr>
          <w:rFonts w:ascii="Roboto Condensed" w:eastAsiaTheme="minorHAnsi" w:hAnsi="Roboto Condensed" w:cstheme="minorHAnsi"/>
          <w:bCs/>
          <w:lang w:val="ro-MD"/>
        </w:rPr>
        <w:t>Comuna Filipeștii de Pădure, județul Prahova</w:t>
      </w:r>
    </w:p>
    <w:p w14:paraId="5188D85A" w14:textId="77777777" w:rsidR="00213EED" w:rsidRPr="00082424" w:rsidRDefault="00213EED" w:rsidP="00082424">
      <w:pPr>
        <w:pStyle w:val="ab"/>
        <w:numPr>
          <w:ilvl w:val="0"/>
          <w:numId w:val="31"/>
        </w:numPr>
        <w:shd w:val="clear" w:color="auto" w:fill="FFFFFF"/>
        <w:spacing w:before="0" w:beforeAutospacing="0" w:after="0" w:afterAutospacing="0" w:line="276" w:lineRule="auto"/>
        <w:jc w:val="both"/>
        <w:rPr>
          <w:rFonts w:ascii="Roboto Condensed" w:eastAsiaTheme="minorHAnsi" w:hAnsi="Roboto Condensed" w:cstheme="minorHAnsi"/>
          <w:bCs/>
          <w:lang w:val="ro-MD"/>
        </w:rPr>
      </w:pPr>
      <w:r w:rsidRPr="00082424">
        <w:rPr>
          <w:rFonts w:ascii="Roboto Condensed" w:eastAsiaTheme="minorHAnsi" w:hAnsi="Roboto Condensed" w:cstheme="minorHAnsi"/>
          <w:bCs/>
          <w:lang w:val="ro-MD"/>
        </w:rPr>
        <w:t>Comuna Rieni, județul Bihor</w:t>
      </w:r>
    </w:p>
    <w:p w14:paraId="09E0D8E1" w14:textId="77777777" w:rsidR="00213EED" w:rsidRPr="00082424" w:rsidRDefault="00213EED" w:rsidP="00082424">
      <w:pPr>
        <w:pStyle w:val="ab"/>
        <w:shd w:val="clear" w:color="auto" w:fill="FFFFFF"/>
        <w:spacing w:before="0" w:beforeAutospacing="0" w:after="0" w:afterAutospacing="0" w:line="276" w:lineRule="auto"/>
        <w:ind w:left="720"/>
        <w:jc w:val="both"/>
        <w:rPr>
          <w:rFonts w:ascii="Roboto Condensed" w:eastAsiaTheme="minorHAnsi" w:hAnsi="Roboto Condensed" w:cstheme="minorHAnsi"/>
          <w:bCs/>
          <w:color w:val="FF0000"/>
          <w:lang w:val="ro-MD"/>
        </w:rPr>
      </w:pPr>
    </w:p>
    <w:p w14:paraId="11ECDD99" w14:textId="77777777" w:rsidR="00213EED" w:rsidRPr="00082424" w:rsidRDefault="00213EED" w:rsidP="00082424">
      <w:pPr>
        <w:pStyle w:val="3"/>
        <w:numPr>
          <w:ilvl w:val="2"/>
          <w:numId w:val="1"/>
        </w:numPr>
        <w:spacing w:line="276" w:lineRule="auto"/>
        <w:ind w:left="1276" w:hanging="992"/>
        <w:rPr>
          <w:rFonts w:cstheme="minorHAnsi"/>
          <w:i/>
          <w:iCs/>
          <w:color w:val="006699"/>
          <w:lang w:val="ro-MD"/>
        </w:rPr>
      </w:pPr>
      <w:bookmarkStart w:id="85" w:name="_Toc144993060"/>
      <w:r w:rsidRPr="00082424">
        <w:rPr>
          <w:rFonts w:cstheme="minorHAnsi"/>
          <w:i/>
          <w:iCs/>
          <w:color w:val="006699"/>
          <w:lang w:val="ro-MD"/>
        </w:rPr>
        <w:t>Bugetul local</w:t>
      </w:r>
      <w:bookmarkEnd w:id="85"/>
      <w:r w:rsidRPr="00082424">
        <w:rPr>
          <w:rFonts w:cstheme="minorHAnsi"/>
          <w:i/>
          <w:iCs/>
          <w:color w:val="006699"/>
          <w:lang w:val="ro-MD"/>
        </w:rPr>
        <w:t xml:space="preserve"> </w:t>
      </w:r>
    </w:p>
    <w:p w14:paraId="46FDF05A" w14:textId="77777777" w:rsidR="00213EED" w:rsidRPr="00082424" w:rsidRDefault="00213EED" w:rsidP="00082424">
      <w:pPr>
        <w:spacing w:line="276" w:lineRule="auto"/>
        <w:jc w:val="both"/>
        <w:rPr>
          <w:szCs w:val="24"/>
          <w:lang w:val="ro-MD"/>
        </w:rPr>
      </w:pPr>
      <w:r w:rsidRPr="00082424">
        <w:rPr>
          <w:szCs w:val="24"/>
          <w:lang w:val="ro-MD"/>
        </w:rPr>
        <w:t>Bugetul local este un document de politică care înglobează activitățile și prioritățile unei localități. Bugetul este format din venituri şi cheltuieli.</w:t>
      </w:r>
    </w:p>
    <w:p w14:paraId="16FA8843" w14:textId="77777777" w:rsidR="00213EED" w:rsidRPr="00082424" w:rsidRDefault="00213EED" w:rsidP="00082424">
      <w:pPr>
        <w:spacing w:line="276" w:lineRule="auto"/>
        <w:jc w:val="both"/>
        <w:rPr>
          <w:szCs w:val="24"/>
          <w:lang w:val="ro-MD"/>
        </w:rPr>
      </w:pPr>
    </w:p>
    <w:p w14:paraId="244A2478" w14:textId="6A2634E8" w:rsidR="00C51703" w:rsidRDefault="00C51703" w:rsidP="00C51703">
      <w:pPr>
        <w:pStyle w:val="a9"/>
        <w:keepNext/>
      </w:pPr>
      <w:bookmarkStart w:id="86" w:name="_Toc144993151"/>
      <w:proofErr w:type="spellStart"/>
      <w:r>
        <w:t>Tabelul</w:t>
      </w:r>
      <w:proofErr w:type="spellEnd"/>
      <w:r>
        <w:t xml:space="preserve">  </w:t>
      </w:r>
      <w:r>
        <w:fldChar w:fldCharType="begin"/>
      </w:r>
      <w:r>
        <w:instrText xml:space="preserve"> SEQ Tabelul_ \* ARABIC </w:instrText>
      </w:r>
      <w:r>
        <w:fldChar w:fldCharType="separate"/>
      </w:r>
      <w:r w:rsidR="008B5DDB">
        <w:rPr>
          <w:noProof/>
        </w:rPr>
        <w:t>14</w:t>
      </w:r>
      <w:r>
        <w:fldChar w:fldCharType="end"/>
      </w:r>
      <w:r>
        <w:t xml:space="preserve">. </w:t>
      </w:r>
      <w:proofErr w:type="spellStart"/>
      <w:r w:rsidRPr="009A2DED">
        <w:t>Veniturile</w:t>
      </w:r>
      <w:proofErr w:type="spellEnd"/>
      <w:r w:rsidRPr="009A2DED">
        <w:t xml:space="preserve"> </w:t>
      </w:r>
      <w:proofErr w:type="spellStart"/>
      <w:r w:rsidRPr="009A2DED">
        <w:t>bugetului</w:t>
      </w:r>
      <w:proofErr w:type="spellEnd"/>
      <w:r w:rsidRPr="009A2DED">
        <w:t xml:space="preserve"> local, </w:t>
      </w:r>
      <w:proofErr w:type="spellStart"/>
      <w:r w:rsidRPr="009A2DED">
        <w:t>în</w:t>
      </w:r>
      <w:proofErr w:type="spellEnd"/>
      <w:r w:rsidRPr="009A2DED">
        <w:t xml:space="preserve"> </w:t>
      </w:r>
      <w:proofErr w:type="spellStart"/>
      <w:r w:rsidRPr="009A2DED">
        <w:t>perioada</w:t>
      </w:r>
      <w:proofErr w:type="spellEnd"/>
      <w:r w:rsidRPr="009A2DED">
        <w:t xml:space="preserve"> 2019-2023, mii lei</w:t>
      </w:r>
      <w:bookmarkEnd w:id="86"/>
    </w:p>
    <w:tbl>
      <w:tblPr>
        <w:tblStyle w:val="TableGrid1"/>
        <w:tblW w:w="5077" w:type="pct"/>
        <w:tblLayout w:type="fixed"/>
        <w:tblLook w:val="04A0" w:firstRow="1" w:lastRow="0" w:firstColumn="1" w:lastColumn="0" w:noHBand="0" w:noVBand="1"/>
      </w:tblPr>
      <w:tblGrid>
        <w:gridCol w:w="3731"/>
        <w:gridCol w:w="1238"/>
        <w:gridCol w:w="1238"/>
        <w:gridCol w:w="1240"/>
        <w:gridCol w:w="1238"/>
        <w:gridCol w:w="1379"/>
      </w:tblGrid>
      <w:tr w:rsidR="00213EED" w:rsidRPr="00082424" w14:paraId="50169DEF" w14:textId="77777777" w:rsidTr="00063210">
        <w:trPr>
          <w:trHeight w:val="596"/>
        </w:trPr>
        <w:tc>
          <w:tcPr>
            <w:tcW w:w="1854" w:type="pct"/>
          </w:tcPr>
          <w:p w14:paraId="4B65D6ED" w14:textId="77777777" w:rsidR="00213EED" w:rsidRPr="00082424" w:rsidRDefault="00213EED" w:rsidP="00082424">
            <w:pPr>
              <w:pStyle w:val="8"/>
              <w:spacing w:before="0" w:after="0" w:line="276" w:lineRule="auto"/>
              <w:ind w:left="600" w:right="-57"/>
              <w:jc w:val="center"/>
              <w:rPr>
                <w:rFonts w:ascii="Roboto Condensed" w:eastAsiaTheme="minorHAnsi" w:hAnsi="Roboto Condensed" w:cs="Arial"/>
                <w:b/>
                <w:i w:val="0"/>
                <w:iCs w:val="0"/>
                <w:lang w:val="ro-MD" w:eastAsia="en-US"/>
              </w:rPr>
            </w:pPr>
            <w:r w:rsidRPr="00082424">
              <w:rPr>
                <w:rFonts w:ascii="Roboto Condensed" w:eastAsiaTheme="minorHAnsi" w:hAnsi="Roboto Condensed" w:cs="Arial"/>
                <w:b/>
                <w:i w:val="0"/>
                <w:iCs w:val="0"/>
                <w:lang w:val="ro-MD" w:eastAsia="en-US"/>
              </w:rPr>
              <w:t>Denumirea indicatorului</w:t>
            </w:r>
          </w:p>
        </w:tc>
        <w:tc>
          <w:tcPr>
            <w:tcW w:w="615" w:type="pct"/>
          </w:tcPr>
          <w:p w14:paraId="1CF318F1" w14:textId="77777777" w:rsidR="00213EED" w:rsidRPr="00082424" w:rsidRDefault="00213EED" w:rsidP="00082424">
            <w:pPr>
              <w:pStyle w:val="8"/>
              <w:spacing w:before="0" w:after="0" w:line="276" w:lineRule="auto"/>
              <w:ind w:left="38" w:right="-57"/>
              <w:jc w:val="center"/>
              <w:rPr>
                <w:rFonts w:ascii="Roboto Condensed" w:eastAsiaTheme="minorHAnsi" w:hAnsi="Roboto Condensed" w:cs="Arial"/>
                <w:b/>
                <w:i w:val="0"/>
                <w:iCs w:val="0"/>
                <w:lang w:val="ro-MD" w:eastAsia="en-US"/>
              </w:rPr>
            </w:pPr>
            <w:r w:rsidRPr="00082424">
              <w:rPr>
                <w:rFonts w:ascii="Roboto Condensed" w:eastAsiaTheme="minorHAnsi" w:hAnsi="Roboto Condensed" w:cs="Arial"/>
                <w:b/>
                <w:i w:val="0"/>
                <w:iCs w:val="0"/>
                <w:lang w:val="ro-MD" w:eastAsia="en-US"/>
              </w:rPr>
              <w:t xml:space="preserve">2019 </w:t>
            </w:r>
          </w:p>
        </w:tc>
        <w:tc>
          <w:tcPr>
            <w:tcW w:w="615" w:type="pct"/>
          </w:tcPr>
          <w:p w14:paraId="35109D09" w14:textId="77777777" w:rsidR="00213EED" w:rsidRPr="00082424" w:rsidRDefault="00213EED" w:rsidP="00082424">
            <w:pPr>
              <w:spacing w:line="276" w:lineRule="auto"/>
              <w:ind w:left="38" w:right="-57"/>
              <w:jc w:val="center"/>
              <w:rPr>
                <w:rFonts w:cs="Arial"/>
                <w:b/>
                <w:szCs w:val="24"/>
                <w:lang w:val="ro-MD"/>
              </w:rPr>
            </w:pPr>
            <w:r w:rsidRPr="00082424">
              <w:rPr>
                <w:rFonts w:cs="Arial"/>
                <w:b/>
                <w:szCs w:val="24"/>
                <w:lang w:val="ro-MD"/>
              </w:rPr>
              <w:t xml:space="preserve">2020 </w:t>
            </w:r>
          </w:p>
        </w:tc>
        <w:tc>
          <w:tcPr>
            <w:tcW w:w="616" w:type="pct"/>
          </w:tcPr>
          <w:p w14:paraId="596520AF" w14:textId="77777777" w:rsidR="00213EED" w:rsidRPr="00082424" w:rsidRDefault="00213EED" w:rsidP="00082424">
            <w:pPr>
              <w:spacing w:line="276" w:lineRule="auto"/>
              <w:ind w:left="38" w:right="-57"/>
              <w:jc w:val="center"/>
              <w:rPr>
                <w:rFonts w:cs="Arial"/>
                <w:b/>
                <w:szCs w:val="24"/>
                <w:lang w:val="ro-MD"/>
              </w:rPr>
            </w:pPr>
            <w:r w:rsidRPr="00082424">
              <w:rPr>
                <w:rFonts w:cs="Arial"/>
                <w:b/>
                <w:szCs w:val="24"/>
                <w:lang w:val="ro-MD"/>
              </w:rPr>
              <w:t xml:space="preserve">2021 </w:t>
            </w:r>
          </w:p>
        </w:tc>
        <w:tc>
          <w:tcPr>
            <w:tcW w:w="615" w:type="pct"/>
          </w:tcPr>
          <w:p w14:paraId="17A3BF2E" w14:textId="77777777" w:rsidR="00213EED" w:rsidRPr="00082424" w:rsidRDefault="00213EED" w:rsidP="00082424">
            <w:pPr>
              <w:spacing w:line="276" w:lineRule="auto"/>
              <w:ind w:left="38" w:right="-57"/>
              <w:jc w:val="center"/>
              <w:rPr>
                <w:rFonts w:cs="Arial"/>
                <w:b/>
                <w:szCs w:val="24"/>
                <w:lang w:val="ro-MD"/>
              </w:rPr>
            </w:pPr>
            <w:r w:rsidRPr="00082424">
              <w:rPr>
                <w:rFonts w:cs="Arial"/>
                <w:b/>
                <w:szCs w:val="24"/>
                <w:lang w:val="ro-MD"/>
              </w:rPr>
              <w:t xml:space="preserve">2022 </w:t>
            </w:r>
          </w:p>
        </w:tc>
        <w:tc>
          <w:tcPr>
            <w:tcW w:w="685" w:type="pct"/>
          </w:tcPr>
          <w:p w14:paraId="7FEA06DF" w14:textId="77777777" w:rsidR="00213EED" w:rsidRPr="00082424" w:rsidRDefault="00213EED" w:rsidP="00082424">
            <w:pPr>
              <w:spacing w:line="276" w:lineRule="auto"/>
              <w:ind w:left="38" w:right="-57"/>
              <w:jc w:val="center"/>
              <w:rPr>
                <w:rFonts w:cs="Arial"/>
                <w:b/>
                <w:szCs w:val="24"/>
                <w:lang w:val="ro-MD"/>
              </w:rPr>
            </w:pPr>
            <w:r w:rsidRPr="00082424">
              <w:rPr>
                <w:rFonts w:cs="Arial"/>
                <w:b/>
                <w:szCs w:val="24"/>
                <w:lang w:val="ro-MD"/>
              </w:rPr>
              <w:t>2023 (aprobat)</w:t>
            </w:r>
          </w:p>
        </w:tc>
      </w:tr>
      <w:tr w:rsidR="00213EED" w:rsidRPr="00082424" w14:paraId="41E41696" w14:textId="77777777" w:rsidTr="00063210">
        <w:trPr>
          <w:trHeight w:val="596"/>
        </w:trPr>
        <w:tc>
          <w:tcPr>
            <w:tcW w:w="1854" w:type="pct"/>
          </w:tcPr>
          <w:p w14:paraId="0EB5BCA8" w14:textId="77777777" w:rsidR="00213EED" w:rsidRPr="00082424" w:rsidRDefault="00213EED" w:rsidP="00082424">
            <w:pPr>
              <w:pStyle w:val="8"/>
              <w:spacing w:before="0" w:after="0" w:line="276" w:lineRule="auto"/>
              <w:ind w:left="600" w:right="-57"/>
              <w:jc w:val="center"/>
              <w:rPr>
                <w:rFonts w:ascii="Roboto Condensed" w:eastAsiaTheme="minorHAnsi" w:hAnsi="Roboto Condensed" w:cs="Arial"/>
                <w:b/>
                <w:i w:val="0"/>
                <w:iCs w:val="0"/>
                <w:lang w:val="ro-MD" w:eastAsia="en-US"/>
              </w:rPr>
            </w:pPr>
            <w:r w:rsidRPr="00082424">
              <w:rPr>
                <w:rFonts w:ascii="Roboto Condensed" w:eastAsiaTheme="minorHAnsi" w:hAnsi="Roboto Condensed" w:cs="Arial"/>
                <w:b/>
                <w:i w:val="0"/>
                <w:iCs w:val="0"/>
                <w:lang w:val="ro-MD" w:eastAsia="en-US"/>
              </w:rPr>
              <w:t>Venituri total</w:t>
            </w:r>
          </w:p>
        </w:tc>
        <w:tc>
          <w:tcPr>
            <w:tcW w:w="615" w:type="pct"/>
          </w:tcPr>
          <w:p w14:paraId="6D1342E8" w14:textId="77777777" w:rsidR="00213EED" w:rsidRPr="00082424" w:rsidRDefault="00213EED" w:rsidP="00082424">
            <w:pPr>
              <w:pStyle w:val="8"/>
              <w:spacing w:before="0" w:after="0" w:line="276" w:lineRule="auto"/>
              <w:ind w:left="38" w:right="-57"/>
              <w:jc w:val="center"/>
              <w:rPr>
                <w:rFonts w:ascii="Roboto Condensed" w:eastAsiaTheme="minorHAnsi" w:hAnsi="Roboto Condensed" w:cs="Arial"/>
                <w:b/>
                <w:i w:val="0"/>
                <w:iCs w:val="0"/>
                <w:lang w:val="ro-MD" w:eastAsia="en-US"/>
              </w:rPr>
            </w:pPr>
            <w:r w:rsidRPr="00082424">
              <w:rPr>
                <w:rFonts w:ascii="Roboto Condensed" w:hAnsi="Roboto Condensed" w:cs="Calibri"/>
                <w:b/>
                <w:bCs/>
                <w:lang w:val="ro-MD" w:eastAsia="ro-RO"/>
              </w:rPr>
              <w:t>7399,27</w:t>
            </w:r>
          </w:p>
        </w:tc>
        <w:tc>
          <w:tcPr>
            <w:tcW w:w="615" w:type="pct"/>
          </w:tcPr>
          <w:p w14:paraId="16FAC23C" w14:textId="77777777" w:rsidR="00213EED" w:rsidRPr="00082424" w:rsidRDefault="00213EED" w:rsidP="00082424">
            <w:pPr>
              <w:spacing w:line="276" w:lineRule="auto"/>
              <w:ind w:left="38" w:right="-57"/>
              <w:jc w:val="center"/>
              <w:rPr>
                <w:rFonts w:cs="Arial"/>
                <w:b/>
                <w:szCs w:val="24"/>
                <w:lang w:val="ro-MD"/>
              </w:rPr>
            </w:pPr>
            <w:r w:rsidRPr="00082424">
              <w:rPr>
                <w:rFonts w:eastAsia="Times New Roman" w:cs="Calibri"/>
                <w:b/>
                <w:bCs/>
                <w:szCs w:val="24"/>
                <w:lang w:val="ro-MD" w:eastAsia="ro-RO"/>
              </w:rPr>
              <w:t>8615,68</w:t>
            </w:r>
          </w:p>
        </w:tc>
        <w:tc>
          <w:tcPr>
            <w:tcW w:w="616" w:type="pct"/>
          </w:tcPr>
          <w:p w14:paraId="2CFA2654" w14:textId="77777777" w:rsidR="00213EED" w:rsidRPr="00082424" w:rsidRDefault="00213EED" w:rsidP="00082424">
            <w:pPr>
              <w:spacing w:line="276" w:lineRule="auto"/>
              <w:ind w:left="38" w:right="-57"/>
              <w:jc w:val="center"/>
              <w:rPr>
                <w:rFonts w:cs="Arial"/>
                <w:b/>
                <w:szCs w:val="24"/>
                <w:lang w:val="ro-MD"/>
              </w:rPr>
            </w:pPr>
            <w:r w:rsidRPr="00082424">
              <w:rPr>
                <w:rFonts w:eastAsia="Times New Roman" w:cs="Calibri"/>
                <w:b/>
                <w:bCs/>
                <w:szCs w:val="24"/>
                <w:lang w:val="ro-MD" w:eastAsia="ro-RO"/>
              </w:rPr>
              <w:t>9268,95</w:t>
            </w:r>
          </w:p>
        </w:tc>
        <w:tc>
          <w:tcPr>
            <w:tcW w:w="615" w:type="pct"/>
          </w:tcPr>
          <w:p w14:paraId="139D36A4" w14:textId="77777777" w:rsidR="00213EED" w:rsidRPr="00082424" w:rsidRDefault="00213EED" w:rsidP="00082424">
            <w:pPr>
              <w:spacing w:line="276" w:lineRule="auto"/>
              <w:ind w:left="38" w:right="-57"/>
              <w:jc w:val="center"/>
              <w:rPr>
                <w:rFonts w:cs="Arial"/>
                <w:b/>
                <w:szCs w:val="24"/>
                <w:lang w:val="ro-MD"/>
              </w:rPr>
            </w:pPr>
            <w:r w:rsidRPr="00082424">
              <w:rPr>
                <w:rFonts w:eastAsia="Times New Roman" w:cs="Calibri"/>
                <w:b/>
                <w:bCs/>
                <w:szCs w:val="24"/>
                <w:lang w:val="ro-MD" w:eastAsia="ro-RO"/>
              </w:rPr>
              <w:t>8260,01</w:t>
            </w:r>
          </w:p>
        </w:tc>
        <w:tc>
          <w:tcPr>
            <w:tcW w:w="685" w:type="pct"/>
          </w:tcPr>
          <w:p w14:paraId="1145E80E" w14:textId="77777777" w:rsidR="00213EED" w:rsidRPr="00082424" w:rsidRDefault="00213EED" w:rsidP="00082424">
            <w:pPr>
              <w:spacing w:line="276" w:lineRule="auto"/>
              <w:ind w:left="38" w:right="-57"/>
              <w:jc w:val="center"/>
              <w:rPr>
                <w:rFonts w:cs="Arial"/>
                <w:b/>
                <w:szCs w:val="24"/>
                <w:lang w:val="ro-MD"/>
              </w:rPr>
            </w:pPr>
            <w:r w:rsidRPr="00082424">
              <w:rPr>
                <w:rFonts w:eastAsia="Times New Roman" w:cs="Calibri"/>
                <w:b/>
                <w:bCs/>
                <w:szCs w:val="24"/>
                <w:lang w:val="ro-MD" w:eastAsia="ro-RO"/>
              </w:rPr>
              <w:t>7521,9</w:t>
            </w:r>
          </w:p>
        </w:tc>
      </w:tr>
      <w:tr w:rsidR="00213EED" w:rsidRPr="00082424" w14:paraId="66A58A24" w14:textId="77777777" w:rsidTr="00063210">
        <w:tc>
          <w:tcPr>
            <w:tcW w:w="1854" w:type="pct"/>
          </w:tcPr>
          <w:p w14:paraId="6643467E" w14:textId="77777777" w:rsidR="00213EED" w:rsidRPr="00082424" w:rsidRDefault="00213EED" w:rsidP="00082424">
            <w:pPr>
              <w:spacing w:line="276" w:lineRule="auto"/>
              <w:ind w:right="-57"/>
              <w:rPr>
                <w:rFonts w:cs="Arial"/>
                <w:b/>
                <w:szCs w:val="24"/>
                <w:lang w:val="ro-MD"/>
              </w:rPr>
            </w:pPr>
            <w:r w:rsidRPr="00082424">
              <w:rPr>
                <w:rFonts w:cs="Arial"/>
                <w:b/>
                <w:szCs w:val="24"/>
                <w:lang w:val="ro-MD"/>
              </w:rPr>
              <w:t>Venituri generale, din care:</w:t>
            </w:r>
          </w:p>
        </w:tc>
        <w:tc>
          <w:tcPr>
            <w:tcW w:w="615" w:type="pct"/>
          </w:tcPr>
          <w:p w14:paraId="3DF42CFC" w14:textId="77777777" w:rsidR="00213EED" w:rsidRPr="00082424" w:rsidRDefault="00213EED" w:rsidP="00082424">
            <w:pPr>
              <w:spacing w:line="276" w:lineRule="auto"/>
              <w:ind w:left="-57" w:right="-57"/>
              <w:jc w:val="center"/>
              <w:rPr>
                <w:rFonts w:cs="Arial"/>
                <w:b/>
                <w:szCs w:val="24"/>
                <w:lang w:val="ro-MD"/>
              </w:rPr>
            </w:pPr>
            <w:r w:rsidRPr="00082424">
              <w:rPr>
                <w:rFonts w:cs="Arial"/>
                <w:b/>
                <w:szCs w:val="24"/>
                <w:lang w:val="ro-MD"/>
              </w:rPr>
              <w:t>6120,68</w:t>
            </w:r>
          </w:p>
        </w:tc>
        <w:tc>
          <w:tcPr>
            <w:tcW w:w="615" w:type="pct"/>
          </w:tcPr>
          <w:p w14:paraId="5B6E97E3" w14:textId="77777777" w:rsidR="00213EED" w:rsidRPr="00082424" w:rsidRDefault="00213EED" w:rsidP="00082424">
            <w:pPr>
              <w:spacing w:line="276" w:lineRule="auto"/>
              <w:ind w:left="-57" w:right="-57"/>
              <w:jc w:val="center"/>
              <w:rPr>
                <w:rFonts w:cs="Arial"/>
                <w:b/>
                <w:szCs w:val="24"/>
                <w:lang w:val="ro-MD"/>
              </w:rPr>
            </w:pPr>
            <w:r w:rsidRPr="00082424">
              <w:rPr>
                <w:rFonts w:cs="Arial"/>
                <w:b/>
                <w:szCs w:val="24"/>
                <w:lang w:val="ro-MD"/>
              </w:rPr>
              <w:t>4713,33</w:t>
            </w:r>
          </w:p>
        </w:tc>
        <w:tc>
          <w:tcPr>
            <w:tcW w:w="616" w:type="pct"/>
          </w:tcPr>
          <w:p w14:paraId="3CC5BF39" w14:textId="77777777" w:rsidR="00213EED" w:rsidRPr="00082424" w:rsidRDefault="00213EED" w:rsidP="00082424">
            <w:pPr>
              <w:spacing w:line="276" w:lineRule="auto"/>
              <w:ind w:left="-57" w:right="-57"/>
              <w:jc w:val="center"/>
              <w:rPr>
                <w:rFonts w:cs="Arial"/>
                <w:b/>
                <w:szCs w:val="24"/>
                <w:lang w:val="ro-MD"/>
              </w:rPr>
            </w:pPr>
            <w:r w:rsidRPr="00082424">
              <w:rPr>
                <w:rFonts w:cs="Arial"/>
                <w:b/>
                <w:szCs w:val="24"/>
                <w:lang w:val="ro-MD"/>
              </w:rPr>
              <w:t>5486,44</w:t>
            </w:r>
          </w:p>
        </w:tc>
        <w:tc>
          <w:tcPr>
            <w:tcW w:w="615" w:type="pct"/>
          </w:tcPr>
          <w:p w14:paraId="0945CCCB" w14:textId="77777777" w:rsidR="00213EED" w:rsidRPr="00082424" w:rsidRDefault="00213EED" w:rsidP="00082424">
            <w:pPr>
              <w:spacing w:line="276" w:lineRule="auto"/>
              <w:ind w:left="-57" w:right="-57"/>
              <w:jc w:val="center"/>
              <w:rPr>
                <w:rFonts w:cs="Arial"/>
                <w:b/>
                <w:szCs w:val="24"/>
                <w:lang w:val="ro-MD"/>
              </w:rPr>
            </w:pPr>
            <w:r w:rsidRPr="00082424">
              <w:rPr>
                <w:rFonts w:cs="Arial"/>
                <w:b/>
                <w:szCs w:val="24"/>
                <w:lang w:val="ro-MD"/>
              </w:rPr>
              <w:t>6748,21</w:t>
            </w:r>
          </w:p>
        </w:tc>
        <w:tc>
          <w:tcPr>
            <w:tcW w:w="685" w:type="pct"/>
          </w:tcPr>
          <w:p w14:paraId="55CE4E7A" w14:textId="77777777" w:rsidR="00213EED" w:rsidRPr="00082424" w:rsidRDefault="00213EED" w:rsidP="00082424">
            <w:pPr>
              <w:spacing w:line="276" w:lineRule="auto"/>
              <w:ind w:left="-57" w:right="-57"/>
              <w:jc w:val="center"/>
              <w:rPr>
                <w:rFonts w:cs="Arial"/>
                <w:b/>
                <w:szCs w:val="24"/>
                <w:lang w:val="ro-MD"/>
              </w:rPr>
            </w:pPr>
            <w:r w:rsidRPr="00082424">
              <w:rPr>
                <w:rFonts w:cs="Arial"/>
                <w:b/>
                <w:szCs w:val="24"/>
                <w:lang w:val="ro-MD"/>
              </w:rPr>
              <w:t>7241,90</w:t>
            </w:r>
          </w:p>
        </w:tc>
      </w:tr>
      <w:tr w:rsidR="00213EED" w:rsidRPr="00082424" w14:paraId="63B6F4E2" w14:textId="77777777" w:rsidTr="00063210">
        <w:tc>
          <w:tcPr>
            <w:tcW w:w="1854" w:type="pct"/>
          </w:tcPr>
          <w:p w14:paraId="77B16F86" w14:textId="77777777" w:rsidR="00213EED" w:rsidRPr="00082424" w:rsidRDefault="00213EED" w:rsidP="00082424">
            <w:pPr>
              <w:spacing w:line="276" w:lineRule="auto"/>
              <w:ind w:left="426" w:right="-57"/>
              <w:rPr>
                <w:rFonts w:cs="Arial"/>
                <w:szCs w:val="24"/>
                <w:lang w:val="ro-MD"/>
              </w:rPr>
            </w:pPr>
            <w:r w:rsidRPr="00082424">
              <w:rPr>
                <w:rFonts w:cs="Arial"/>
                <w:szCs w:val="24"/>
                <w:lang w:val="ro-MD"/>
              </w:rPr>
              <w:t>Venituri proprii</w:t>
            </w:r>
          </w:p>
        </w:tc>
        <w:tc>
          <w:tcPr>
            <w:tcW w:w="615" w:type="pct"/>
          </w:tcPr>
          <w:p w14:paraId="6D106FD2" w14:textId="77777777" w:rsidR="00213EED" w:rsidRPr="00082424" w:rsidRDefault="00213EED" w:rsidP="00082424">
            <w:pPr>
              <w:spacing w:line="276" w:lineRule="auto"/>
              <w:ind w:left="-57" w:right="-57"/>
              <w:jc w:val="center"/>
              <w:rPr>
                <w:rFonts w:cs="Arial"/>
                <w:szCs w:val="24"/>
                <w:lang w:val="ro-MD"/>
              </w:rPr>
            </w:pPr>
            <w:r w:rsidRPr="00082424">
              <w:rPr>
                <w:rFonts w:cs="Arial"/>
                <w:szCs w:val="24"/>
                <w:lang w:val="ro-MD"/>
              </w:rPr>
              <w:t>657,59</w:t>
            </w:r>
          </w:p>
        </w:tc>
        <w:tc>
          <w:tcPr>
            <w:tcW w:w="615" w:type="pct"/>
          </w:tcPr>
          <w:p w14:paraId="2A9ECD24" w14:textId="77777777" w:rsidR="00213EED" w:rsidRPr="00082424" w:rsidRDefault="00213EED" w:rsidP="00082424">
            <w:pPr>
              <w:spacing w:line="276" w:lineRule="auto"/>
              <w:ind w:left="-57" w:right="-57"/>
              <w:jc w:val="center"/>
              <w:rPr>
                <w:rFonts w:cs="Arial"/>
                <w:szCs w:val="24"/>
                <w:lang w:val="ro-MD"/>
              </w:rPr>
            </w:pPr>
            <w:r w:rsidRPr="00082424">
              <w:rPr>
                <w:rFonts w:cs="Arial"/>
                <w:szCs w:val="24"/>
                <w:lang w:val="ro-MD"/>
              </w:rPr>
              <w:t>683,97</w:t>
            </w:r>
          </w:p>
        </w:tc>
        <w:tc>
          <w:tcPr>
            <w:tcW w:w="616" w:type="pct"/>
          </w:tcPr>
          <w:p w14:paraId="2930AFAD" w14:textId="77777777" w:rsidR="00213EED" w:rsidRPr="00082424" w:rsidRDefault="00213EED" w:rsidP="00082424">
            <w:pPr>
              <w:spacing w:line="276" w:lineRule="auto"/>
              <w:ind w:left="-57" w:right="-57"/>
              <w:jc w:val="center"/>
              <w:rPr>
                <w:rFonts w:cs="Arial"/>
                <w:szCs w:val="24"/>
                <w:lang w:val="ro-MD"/>
              </w:rPr>
            </w:pPr>
            <w:r w:rsidRPr="00082424">
              <w:rPr>
                <w:rFonts w:cs="Arial"/>
                <w:szCs w:val="24"/>
                <w:lang w:val="ro-MD"/>
              </w:rPr>
              <w:t>748,43</w:t>
            </w:r>
          </w:p>
        </w:tc>
        <w:tc>
          <w:tcPr>
            <w:tcW w:w="615" w:type="pct"/>
          </w:tcPr>
          <w:p w14:paraId="4BD05245" w14:textId="77777777" w:rsidR="00213EED" w:rsidRPr="00082424" w:rsidRDefault="00213EED" w:rsidP="00082424">
            <w:pPr>
              <w:spacing w:line="276" w:lineRule="auto"/>
              <w:ind w:left="-57" w:right="-57"/>
              <w:jc w:val="center"/>
              <w:rPr>
                <w:rFonts w:cs="Arial"/>
                <w:szCs w:val="24"/>
                <w:lang w:val="ro-MD"/>
              </w:rPr>
            </w:pPr>
            <w:r w:rsidRPr="00082424">
              <w:rPr>
                <w:rFonts w:cs="Arial"/>
                <w:szCs w:val="24"/>
                <w:lang w:val="ro-MD"/>
              </w:rPr>
              <w:t>934,07</w:t>
            </w:r>
          </w:p>
        </w:tc>
        <w:tc>
          <w:tcPr>
            <w:tcW w:w="685" w:type="pct"/>
          </w:tcPr>
          <w:p w14:paraId="11F0F36A" w14:textId="77777777" w:rsidR="00213EED" w:rsidRPr="00082424" w:rsidRDefault="00213EED" w:rsidP="00082424">
            <w:pPr>
              <w:spacing w:line="276" w:lineRule="auto"/>
              <w:ind w:left="-57" w:right="-57"/>
              <w:jc w:val="center"/>
              <w:rPr>
                <w:rFonts w:cs="Arial"/>
                <w:szCs w:val="24"/>
                <w:lang w:val="ro-MD"/>
              </w:rPr>
            </w:pPr>
            <w:r w:rsidRPr="00082424">
              <w:rPr>
                <w:rFonts w:cs="Arial"/>
                <w:szCs w:val="24"/>
                <w:lang w:val="ro-MD"/>
              </w:rPr>
              <w:t>813,90</w:t>
            </w:r>
          </w:p>
        </w:tc>
      </w:tr>
      <w:tr w:rsidR="00213EED" w:rsidRPr="00082424" w14:paraId="58AA8C8C" w14:textId="77777777" w:rsidTr="00063210">
        <w:tc>
          <w:tcPr>
            <w:tcW w:w="1854" w:type="pct"/>
          </w:tcPr>
          <w:p w14:paraId="7CDD77F6" w14:textId="77777777" w:rsidR="00213EED" w:rsidRPr="00082424" w:rsidRDefault="00213EED" w:rsidP="00082424">
            <w:pPr>
              <w:spacing w:line="276" w:lineRule="auto"/>
              <w:ind w:left="426" w:right="-57"/>
              <w:rPr>
                <w:rFonts w:cs="Arial"/>
                <w:szCs w:val="24"/>
                <w:lang w:val="ro-MD"/>
              </w:rPr>
            </w:pPr>
            <w:r w:rsidRPr="00082424">
              <w:rPr>
                <w:rFonts w:cs="Arial"/>
                <w:szCs w:val="24"/>
                <w:lang w:val="ro-MD"/>
              </w:rPr>
              <w:t>Defalcări de la Impozitul pe venitul persoanelor fizice</w:t>
            </w:r>
          </w:p>
        </w:tc>
        <w:tc>
          <w:tcPr>
            <w:tcW w:w="615" w:type="pct"/>
          </w:tcPr>
          <w:p w14:paraId="57500DDB" w14:textId="77777777" w:rsidR="00213EED" w:rsidRPr="00082424" w:rsidRDefault="00213EED" w:rsidP="00082424">
            <w:pPr>
              <w:spacing w:line="276" w:lineRule="auto"/>
              <w:ind w:left="-57" w:right="-57"/>
              <w:jc w:val="center"/>
              <w:rPr>
                <w:rFonts w:cs="Arial"/>
                <w:szCs w:val="24"/>
                <w:lang w:val="ro-MD"/>
              </w:rPr>
            </w:pPr>
            <w:r w:rsidRPr="00082424">
              <w:rPr>
                <w:rFonts w:cs="Arial"/>
                <w:szCs w:val="24"/>
                <w:lang w:val="ro-MD"/>
              </w:rPr>
              <w:t>486,00</w:t>
            </w:r>
          </w:p>
        </w:tc>
        <w:tc>
          <w:tcPr>
            <w:tcW w:w="615" w:type="pct"/>
          </w:tcPr>
          <w:p w14:paraId="35305D35" w14:textId="77777777" w:rsidR="00213EED" w:rsidRPr="00082424" w:rsidRDefault="00213EED" w:rsidP="00082424">
            <w:pPr>
              <w:spacing w:line="276" w:lineRule="auto"/>
              <w:ind w:left="-57" w:right="-57"/>
              <w:jc w:val="center"/>
              <w:rPr>
                <w:rFonts w:cs="Arial"/>
                <w:szCs w:val="24"/>
                <w:lang w:val="ro-MD"/>
              </w:rPr>
            </w:pPr>
            <w:r w:rsidRPr="00082424">
              <w:rPr>
                <w:rFonts w:cs="Arial"/>
                <w:szCs w:val="24"/>
                <w:lang w:val="ro-MD"/>
              </w:rPr>
              <w:t>719,27</w:t>
            </w:r>
          </w:p>
        </w:tc>
        <w:tc>
          <w:tcPr>
            <w:tcW w:w="616" w:type="pct"/>
          </w:tcPr>
          <w:p w14:paraId="1B747B25" w14:textId="77777777" w:rsidR="00213EED" w:rsidRPr="00082424" w:rsidRDefault="00213EED" w:rsidP="00082424">
            <w:pPr>
              <w:spacing w:line="276" w:lineRule="auto"/>
              <w:ind w:left="-57" w:right="-57"/>
              <w:jc w:val="center"/>
              <w:rPr>
                <w:rFonts w:cs="Arial"/>
                <w:szCs w:val="24"/>
                <w:lang w:val="ro-MD"/>
              </w:rPr>
            </w:pPr>
            <w:r w:rsidRPr="00082424">
              <w:rPr>
                <w:rFonts w:cs="Arial"/>
                <w:szCs w:val="24"/>
                <w:lang w:val="ro-MD"/>
              </w:rPr>
              <w:t>1007,10</w:t>
            </w:r>
          </w:p>
        </w:tc>
        <w:tc>
          <w:tcPr>
            <w:tcW w:w="615" w:type="pct"/>
          </w:tcPr>
          <w:p w14:paraId="5EA4F974" w14:textId="77777777" w:rsidR="00213EED" w:rsidRPr="00082424" w:rsidRDefault="00213EED" w:rsidP="00082424">
            <w:pPr>
              <w:spacing w:line="276" w:lineRule="auto"/>
              <w:ind w:left="-57" w:right="-57"/>
              <w:jc w:val="center"/>
              <w:rPr>
                <w:rFonts w:cs="Arial"/>
                <w:szCs w:val="24"/>
                <w:lang w:val="ro-MD"/>
              </w:rPr>
            </w:pPr>
            <w:r w:rsidRPr="00082424">
              <w:rPr>
                <w:rFonts w:cs="Arial"/>
                <w:szCs w:val="24"/>
                <w:lang w:val="ro-MD"/>
              </w:rPr>
              <w:t>1285,49</w:t>
            </w:r>
          </w:p>
        </w:tc>
        <w:tc>
          <w:tcPr>
            <w:tcW w:w="685" w:type="pct"/>
          </w:tcPr>
          <w:p w14:paraId="7A02CE20" w14:textId="77777777" w:rsidR="00213EED" w:rsidRPr="00082424" w:rsidRDefault="00213EED" w:rsidP="00082424">
            <w:pPr>
              <w:spacing w:line="276" w:lineRule="auto"/>
              <w:ind w:left="-57" w:right="-57"/>
              <w:jc w:val="center"/>
              <w:rPr>
                <w:rFonts w:cs="Arial"/>
                <w:szCs w:val="24"/>
                <w:lang w:val="ro-MD"/>
              </w:rPr>
            </w:pPr>
            <w:r w:rsidRPr="00082424">
              <w:rPr>
                <w:rFonts w:cs="Arial"/>
                <w:szCs w:val="24"/>
                <w:lang w:val="ro-MD"/>
              </w:rPr>
              <w:t>1267,50</w:t>
            </w:r>
          </w:p>
        </w:tc>
      </w:tr>
      <w:tr w:rsidR="00213EED" w:rsidRPr="00082424" w14:paraId="4D2383E2" w14:textId="77777777" w:rsidTr="00063210">
        <w:tc>
          <w:tcPr>
            <w:tcW w:w="1854" w:type="pct"/>
          </w:tcPr>
          <w:p w14:paraId="21DEB87E" w14:textId="77777777" w:rsidR="00213EED" w:rsidRPr="00082424" w:rsidRDefault="00213EED" w:rsidP="00082424">
            <w:pPr>
              <w:spacing w:line="276" w:lineRule="auto"/>
              <w:ind w:left="426" w:right="-57"/>
              <w:rPr>
                <w:rFonts w:cs="Arial"/>
                <w:szCs w:val="24"/>
                <w:lang w:val="ro-MD"/>
              </w:rPr>
            </w:pPr>
            <w:r w:rsidRPr="00082424">
              <w:rPr>
                <w:rFonts w:cs="Arial"/>
                <w:szCs w:val="24"/>
                <w:lang w:val="ro-MD"/>
              </w:rPr>
              <w:t>Transferuri</w:t>
            </w:r>
          </w:p>
        </w:tc>
        <w:tc>
          <w:tcPr>
            <w:tcW w:w="615" w:type="pct"/>
          </w:tcPr>
          <w:p w14:paraId="7858873F" w14:textId="77777777" w:rsidR="00213EED" w:rsidRPr="00082424" w:rsidRDefault="00213EED" w:rsidP="00082424">
            <w:pPr>
              <w:spacing w:line="276" w:lineRule="auto"/>
              <w:ind w:left="-57" w:right="-57"/>
              <w:jc w:val="center"/>
              <w:rPr>
                <w:rFonts w:cs="Arial"/>
                <w:szCs w:val="24"/>
                <w:lang w:val="ro-MD"/>
              </w:rPr>
            </w:pPr>
            <w:r w:rsidRPr="00082424">
              <w:rPr>
                <w:rFonts w:cs="Arial"/>
                <w:szCs w:val="24"/>
                <w:lang w:val="ro-MD"/>
              </w:rPr>
              <w:t>4977,09</w:t>
            </w:r>
          </w:p>
        </w:tc>
        <w:tc>
          <w:tcPr>
            <w:tcW w:w="615" w:type="pct"/>
          </w:tcPr>
          <w:p w14:paraId="7749750B" w14:textId="77777777" w:rsidR="00213EED" w:rsidRPr="00082424" w:rsidRDefault="00213EED" w:rsidP="00082424">
            <w:pPr>
              <w:spacing w:line="276" w:lineRule="auto"/>
              <w:ind w:left="-57" w:right="-57"/>
              <w:jc w:val="center"/>
              <w:rPr>
                <w:rFonts w:cs="Arial"/>
                <w:szCs w:val="24"/>
                <w:lang w:val="ro-MD"/>
              </w:rPr>
            </w:pPr>
            <w:r w:rsidRPr="00082424">
              <w:rPr>
                <w:rFonts w:cs="Arial"/>
                <w:szCs w:val="24"/>
                <w:lang w:val="ro-MD"/>
              </w:rPr>
              <w:t>3271,25</w:t>
            </w:r>
          </w:p>
        </w:tc>
        <w:tc>
          <w:tcPr>
            <w:tcW w:w="616" w:type="pct"/>
          </w:tcPr>
          <w:p w14:paraId="581C1C42" w14:textId="77777777" w:rsidR="00213EED" w:rsidRPr="00082424" w:rsidRDefault="00213EED" w:rsidP="00082424">
            <w:pPr>
              <w:spacing w:line="276" w:lineRule="auto"/>
              <w:ind w:left="-57" w:right="-57"/>
              <w:jc w:val="center"/>
              <w:rPr>
                <w:rFonts w:cs="Arial"/>
                <w:szCs w:val="24"/>
                <w:lang w:val="ro-MD"/>
              </w:rPr>
            </w:pPr>
            <w:r w:rsidRPr="00082424">
              <w:rPr>
                <w:rFonts w:cs="Arial"/>
                <w:szCs w:val="24"/>
                <w:lang w:val="ro-MD"/>
              </w:rPr>
              <w:t>3730,91</w:t>
            </w:r>
          </w:p>
        </w:tc>
        <w:tc>
          <w:tcPr>
            <w:tcW w:w="615" w:type="pct"/>
          </w:tcPr>
          <w:p w14:paraId="4974F428" w14:textId="77777777" w:rsidR="00213EED" w:rsidRPr="00082424" w:rsidRDefault="00213EED" w:rsidP="00082424">
            <w:pPr>
              <w:spacing w:line="276" w:lineRule="auto"/>
              <w:ind w:left="-57" w:right="-57"/>
              <w:jc w:val="center"/>
              <w:rPr>
                <w:rFonts w:cs="Arial"/>
                <w:szCs w:val="24"/>
                <w:lang w:val="ro-MD"/>
              </w:rPr>
            </w:pPr>
            <w:r w:rsidRPr="00082424">
              <w:rPr>
                <w:rFonts w:cs="Arial"/>
                <w:szCs w:val="24"/>
                <w:lang w:val="ro-MD"/>
              </w:rPr>
              <w:t>4531,65</w:t>
            </w:r>
          </w:p>
        </w:tc>
        <w:tc>
          <w:tcPr>
            <w:tcW w:w="685" w:type="pct"/>
          </w:tcPr>
          <w:p w14:paraId="26C776C1" w14:textId="77777777" w:rsidR="00213EED" w:rsidRPr="00082424" w:rsidRDefault="00213EED" w:rsidP="00082424">
            <w:pPr>
              <w:spacing w:line="276" w:lineRule="auto"/>
              <w:ind w:left="-57" w:right="-57"/>
              <w:jc w:val="center"/>
              <w:rPr>
                <w:rFonts w:cs="Arial"/>
                <w:szCs w:val="24"/>
                <w:lang w:val="ro-MD"/>
              </w:rPr>
            </w:pPr>
            <w:r w:rsidRPr="00082424">
              <w:rPr>
                <w:rFonts w:cs="Arial"/>
                <w:szCs w:val="24"/>
                <w:lang w:val="ro-MD"/>
              </w:rPr>
              <w:t>5160,5</w:t>
            </w:r>
          </w:p>
        </w:tc>
      </w:tr>
      <w:tr w:rsidR="00213EED" w:rsidRPr="00082424" w14:paraId="3D3FD155" w14:textId="77777777" w:rsidTr="00063210">
        <w:tc>
          <w:tcPr>
            <w:tcW w:w="1854" w:type="pct"/>
          </w:tcPr>
          <w:p w14:paraId="668750A9" w14:textId="77777777" w:rsidR="00213EED" w:rsidRPr="00082424" w:rsidRDefault="00213EED" w:rsidP="00082424">
            <w:pPr>
              <w:spacing w:line="276" w:lineRule="auto"/>
              <w:ind w:right="-57"/>
              <w:rPr>
                <w:rFonts w:cs="Arial"/>
                <w:b/>
                <w:szCs w:val="24"/>
                <w:lang w:val="ro-MD"/>
              </w:rPr>
            </w:pPr>
            <w:r w:rsidRPr="00082424">
              <w:rPr>
                <w:rFonts w:cs="Arial"/>
                <w:b/>
                <w:szCs w:val="24"/>
                <w:lang w:val="ro-MD"/>
              </w:rPr>
              <w:t>Venituri colectate</w:t>
            </w:r>
          </w:p>
        </w:tc>
        <w:tc>
          <w:tcPr>
            <w:tcW w:w="615" w:type="pct"/>
          </w:tcPr>
          <w:p w14:paraId="702E623F" w14:textId="77777777" w:rsidR="00213EED" w:rsidRPr="00082424" w:rsidRDefault="00213EED" w:rsidP="00082424">
            <w:pPr>
              <w:spacing w:line="276" w:lineRule="auto"/>
              <w:ind w:left="-57" w:right="-57"/>
              <w:jc w:val="center"/>
              <w:rPr>
                <w:rFonts w:cs="Arial"/>
                <w:b/>
                <w:szCs w:val="24"/>
                <w:lang w:val="ro-MD"/>
              </w:rPr>
            </w:pPr>
            <w:r w:rsidRPr="00082424">
              <w:rPr>
                <w:rFonts w:cs="Arial"/>
                <w:b/>
                <w:szCs w:val="24"/>
                <w:lang w:val="ro-MD"/>
              </w:rPr>
              <w:t>106,50</w:t>
            </w:r>
          </w:p>
        </w:tc>
        <w:tc>
          <w:tcPr>
            <w:tcW w:w="615" w:type="pct"/>
          </w:tcPr>
          <w:p w14:paraId="3E7BF895" w14:textId="77777777" w:rsidR="00213EED" w:rsidRPr="00082424" w:rsidRDefault="00213EED" w:rsidP="00082424">
            <w:pPr>
              <w:spacing w:line="276" w:lineRule="auto"/>
              <w:ind w:left="-57" w:right="-57"/>
              <w:jc w:val="center"/>
              <w:rPr>
                <w:rFonts w:cs="Arial"/>
                <w:b/>
                <w:szCs w:val="24"/>
                <w:lang w:val="ro-MD"/>
              </w:rPr>
            </w:pPr>
            <w:r w:rsidRPr="00082424">
              <w:rPr>
                <w:rFonts w:cs="Arial"/>
                <w:b/>
                <w:szCs w:val="24"/>
                <w:lang w:val="ro-MD"/>
              </w:rPr>
              <w:t>38,84</w:t>
            </w:r>
          </w:p>
        </w:tc>
        <w:tc>
          <w:tcPr>
            <w:tcW w:w="616" w:type="pct"/>
          </w:tcPr>
          <w:p w14:paraId="34FC42F9" w14:textId="77777777" w:rsidR="00213EED" w:rsidRPr="00082424" w:rsidRDefault="00213EED" w:rsidP="00082424">
            <w:pPr>
              <w:spacing w:line="276" w:lineRule="auto"/>
              <w:ind w:left="-57" w:right="-57"/>
              <w:jc w:val="center"/>
              <w:rPr>
                <w:rFonts w:cs="Arial"/>
                <w:b/>
                <w:szCs w:val="24"/>
                <w:lang w:val="ro-MD"/>
              </w:rPr>
            </w:pPr>
            <w:r w:rsidRPr="00082424">
              <w:rPr>
                <w:rFonts w:cs="Arial"/>
                <w:b/>
                <w:szCs w:val="24"/>
                <w:lang w:val="ro-MD"/>
              </w:rPr>
              <w:t>251,34</w:t>
            </w:r>
          </w:p>
        </w:tc>
        <w:tc>
          <w:tcPr>
            <w:tcW w:w="615" w:type="pct"/>
          </w:tcPr>
          <w:p w14:paraId="4CA211F0" w14:textId="77777777" w:rsidR="00213EED" w:rsidRPr="00082424" w:rsidRDefault="00213EED" w:rsidP="00082424">
            <w:pPr>
              <w:spacing w:line="276" w:lineRule="auto"/>
              <w:ind w:left="-57" w:right="-57"/>
              <w:jc w:val="center"/>
              <w:rPr>
                <w:rFonts w:cs="Arial"/>
                <w:b/>
                <w:szCs w:val="24"/>
                <w:lang w:val="ro-MD"/>
              </w:rPr>
            </w:pPr>
            <w:r w:rsidRPr="00082424">
              <w:rPr>
                <w:rFonts w:cs="Arial"/>
                <w:b/>
                <w:szCs w:val="24"/>
                <w:lang w:val="ro-MD"/>
              </w:rPr>
              <w:t>333,45</w:t>
            </w:r>
          </w:p>
        </w:tc>
        <w:tc>
          <w:tcPr>
            <w:tcW w:w="685" w:type="pct"/>
          </w:tcPr>
          <w:p w14:paraId="009708F8" w14:textId="77777777" w:rsidR="00213EED" w:rsidRPr="00082424" w:rsidRDefault="00213EED" w:rsidP="00082424">
            <w:pPr>
              <w:spacing w:line="276" w:lineRule="auto"/>
              <w:ind w:left="-57" w:right="-57"/>
              <w:jc w:val="center"/>
              <w:rPr>
                <w:rFonts w:cs="Arial"/>
                <w:b/>
                <w:szCs w:val="24"/>
                <w:lang w:val="ro-MD"/>
              </w:rPr>
            </w:pPr>
            <w:r w:rsidRPr="00082424">
              <w:rPr>
                <w:rFonts w:cs="Arial"/>
                <w:b/>
                <w:szCs w:val="24"/>
                <w:lang w:val="ro-MD"/>
              </w:rPr>
              <w:t>280,00</w:t>
            </w:r>
          </w:p>
        </w:tc>
      </w:tr>
      <w:tr w:rsidR="00213EED" w:rsidRPr="00082424" w14:paraId="06DE7A00" w14:textId="77777777" w:rsidTr="00063210">
        <w:tc>
          <w:tcPr>
            <w:tcW w:w="1854" w:type="pct"/>
          </w:tcPr>
          <w:p w14:paraId="544E8F68" w14:textId="77777777" w:rsidR="00213EED" w:rsidRPr="00082424" w:rsidRDefault="00213EED" w:rsidP="00082424">
            <w:pPr>
              <w:spacing w:line="276" w:lineRule="auto"/>
              <w:ind w:right="-57"/>
              <w:rPr>
                <w:rFonts w:cs="Arial"/>
                <w:b/>
                <w:szCs w:val="24"/>
                <w:lang w:val="ro-MD"/>
              </w:rPr>
            </w:pPr>
            <w:r w:rsidRPr="00082424">
              <w:rPr>
                <w:rFonts w:cs="Arial"/>
                <w:b/>
                <w:szCs w:val="24"/>
                <w:lang w:val="ro-MD"/>
              </w:rPr>
              <w:t>Granturi pentru proiecte atrase din surse externe</w:t>
            </w:r>
          </w:p>
        </w:tc>
        <w:tc>
          <w:tcPr>
            <w:tcW w:w="615" w:type="pct"/>
          </w:tcPr>
          <w:p w14:paraId="64E072CE" w14:textId="77777777" w:rsidR="00213EED" w:rsidRPr="00082424" w:rsidRDefault="00213EED" w:rsidP="00082424">
            <w:pPr>
              <w:spacing w:line="276" w:lineRule="auto"/>
              <w:ind w:left="-57" w:right="-57"/>
              <w:jc w:val="center"/>
              <w:rPr>
                <w:rFonts w:cs="Arial"/>
                <w:b/>
                <w:szCs w:val="24"/>
                <w:lang w:val="ro-MD"/>
              </w:rPr>
            </w:pPr>
            <w:r w:rsidRPr="00082424">
              <w:rPr>
                <w:rFonts w:cs="Arial"/>
                <w:b/>
                <w:szCs w:val="24"/>
                <w:lang w:val="ro-MD"/>
              </w:rPr>
              <w:t>1172,09</w:t>
            </w:r>
          </w:p>
        </w:tc>
        <w:tc>
          <w:tcPr>
            <w:tcW w:w="615" w:type="pct"/>
          </w:tcPr>
          <w:p w14:paraId="11A12381" w14:textId="77777777" w:rsidR="00213EED" w:rsidRPr="00082424" w:rsidRDefault="00213EED" w:rsidP="00082424">
            <w:pPr>
              <w:spacing w:line="276" w:lineRule="auto"/>
              <w:ind w:left="-57" w:right="-57"/>
              <w:jc w:val="center"/>
              <w:rPr>
                <w:rFonts w:cs="Arial"/>
                <w:b/>
                <w:szCs w:val="24"/>
                <w:lang w:val="ro-MD"/>
              </w:rPr>
            </w:pPr>
            <w:r w:rsidRPr="00082424">
              <w:rPr>
                <w:rFonts w:cs="Arial"/>
                <w:b/>
                <w:szCs w:val="24"/>
                <w:lang w:val="ro-MD"/>
              </w:rPr>
              <w:t>3863,51</w:t>
            </w:r>
          </w:p>
        </w:tc>
        <w:tc>
          <w:tcPr>
            <w:tcW w:w="616" w:type="pct"/>
          </w:tcPr>
          <w:p w14:paraId="6DDBB718" w14:textId="77777777" w:rsidR="00213EED" w:rsidRPr="00082424" w:rsidRDefault="00213EED" w:rsidP="00082424">
            <w:pPr>
              <w:spacing w:line="276" w:lineRule="auto"/>
              <w:ind w:left="-57" w:right="-57"/>
              <w:jc w:val="center"/>
              <w:rPr>
                <w:rFonts w:cs="Arial"/>
                <w:b/>
                <w:szCs w:val="24"/>
                <w:lang w:val="ro-MD"/>
              </w:rPr>
            </w:pPr>
            <w:r w:rsidRPr="00082424">
              <w:rPr>
                <w:rFonts w:cs="Arial"/>
                <w:b/>
                <w:szCs w:val="24"/>
                <w:lang w:val="ro-MD"/>
              </w:rPr>
              <w:t>3531,17</w:t>
            </w:r>
          </w:p>
        </w:tc>
        <w:tc>
          <w:tcPr>
            <w:tcW w:w="615" w:type="pct"/>
          </w:tcPr>
          <w:p w14:paraId="210C0C81" w14:textId="77777777" w:rsidR="00213EED" w:rsidRPr="00082424" w:rsidRDefault="00213EED" w:rsidP="00082424">
            <w:pPr>
              <w:spacing w:line="276" w:lineRule="auto"/>
              <w:ind w:left="-57" w:right="-57"/>
              <w:jc w:val="center"/>
              <w:rPr>
                <w:rFonts w:cs="Arial"/>
                <w:b/>
                <w:szCs w:val="24"/>
                <w:lang w:val="ro-MD"/>
              </w:rPr>
            </w:pPr>
            <w:r w:rsidRPr="00082424">
              <w:rPr>
                <w:rFonts w:cs="Arial"/>
                <w:b/>
                <w:szCs w:val="24"/>
                <w:lang w:val="ro-MD"/>
              </w:rPr>
              <w:t>1178,35</w:t>
            </w:r>
          </w:p>
        </w:tc>
        <w:tc>
          <w:tcPr>
            <w:tcW w:w="685" w:type="pct"/>
          </w:tcPr>
          <w:p w14:paraId="66488335" w14:textId="77777777" w:rsidR="00213EED" w:rsidRPr="00082424" w:rsidRDefault="00213EED" w:rsidP="00082424">
            <w:pPr>
              <w:spacing w:line="276" w:lineRule="auto"/>
              <w:ind w:left="-57" w:right="-57"/>
              <w:jc w:val="center"/>
              <w:rPr>
                <w:rFonts w:cs="Arial"/>
                <w:b/>
                <w:szCs w:val="24"/>
                <w:lang w:val="ro-MD"/>
              </w:rPr>
            </w:pPr>
          </w:p>
        </w:tc>
      </w:tr>
    </w:tbl>
    <w:p w14:paraId="1FFAFB23" w14:textId="77777777" w:rsidR="00213EED" w:rsidRPr="00082424" w:rsidRDefault="00213EED" w:rsidP="00082424">
      <w:pPr>
        <w:spacing w:line="276" w:lineRule="auto"/>
        <w:jc w:val="both"/>
        <w:rPr>
          <w:i/>
          <w:iCs/>
          <w:szCs w:val="24"/>
          <w:lang w:val="ro-MD"/>
        </w:rPr>
      </w:pPr>
      <w:r w:rsidRPr="00082424">
        <w:rPr>
          <w:i/>
          <w:iCs/>
          <w:szCs w:val="24"/>
          <w:lang w:val="ro-MD"/>
        </w:rPr>
        <w:lastRenderedPageBreak/>
        <w:t>Sursa: Primăria localității</w:t>
      </w:r>
    </w:p>
    <w:p w14:paraId="7A813CD6" w14:textId="77777777" w:rsidR="00213EED" w:rsidRPr="00082424" w:rsidRDefault="00213EED" w:rsidP="00082424">
      <w:pPr>
        <w:spacing w:line="276" w:lineRule="auto"/>
        <w:jc w:val="both"/>
        <w:rPr>
          <w:i/>
          <w:iCs/>
          <w:szCs w:val="24"/>
          <w:lang w:val="ro-MD"/>
        </w:rPr>
      </w:pPr>
    </w:p>
    <w:p w14:paraId="4B07D6C0" w14:textId="77777777" w:rsidR="00213EED" w:rsidRDefault="00213EED" w:rsidP="00082424">
      <w:pPr>
        <w:pStyle w:val="a9"/>
        <w:spacing w:line="276" w:lineRule="auto"/>
        <w:jc w:val="both"/>
        <w:rPr>
          <w:b w:val="0"/>
          <w:szCs w:val="24"/>
          <w:lang w:val="ro-MD"/>
        </w:rPr>
      </w:pPr>
      <w:r w:rsidRPr="00082424">
        <w:rPr>
          <w:b w:val="0"/>
          <w:szCs w:val="24"/>
          <w:lang w:val="ro-MD"/>
        </w:rPr>
        <w:t>În anul 2019  și 2020 creșterea veniturilor  totale se datorează finanțării de la FEN și Consiliului Raional Ialoveni  în scopul realizării proiectului ”Lucrări de construcție a sistemului de epurare și canalizare”</w:t>
      </w:r>
      <w:r w:rsidR="00F40B4A">
        <w:rPr>
          <w:b w:val="0"/>
          <w:szCs w:val="24"/>
          <w:lang w:val="ro-MD"/>
        </w:rPr>
        <w:t>.</w:t>
      </w:r>
    </w:p>
    <w:p w14:paraId="06C66B14" w14:textId="77777777" w:rsidR="00F40B4A" w:rsidRPr="00F40B4A" w:rsidRDefault="00F40B4A" w:rsidP="00F40B4A">
      <w:pPr>
        <w:rPr>
          <w:lang w:val="ro-MD"/>
        </w:rPr>
      </w:pPr>
    </w:p>
    <w:p w14:paraId="0506A441" w14:textId="77777777" w:rsidR="00213EED" w:rsidRPr="00082424" w:rsidRDefault="00213EED" w:rsidP="00082424">
      <w:pPr>
        <w:pStyle w:val="a9"/>
        <w:spacing w:line="276" w:lineRule="auto"/>
        <w:jc w:val="both"/>
        <w:rPr>
          <w:b w:val="0"/>
          <w:szCs w:val="24"/>
          <w:lang w:val="ro-MD"/>
        </w:rPr>
      </w:pPr>
      <w:r w:rsidRPr="00082424">
        <w:rPr>
          <w:b w:val="0"/>
          <w:szCs w:val="24"/>
          <w:lang w:val="ro-MD"/>
        </w:rPr>
        <w:t xml:space="preserve">În anul </w:t>
      </w:r>
      <w:r w:rsidRPr="00082424">
        <w:rPr>
          <w:b w:val="0"/>
          <w:i/>
          <w:szCs w:val="24"/>
          <w:lang w:val="ro-MD"/>
        </w:rPr>
        <w:t>2021</w:t>
      </w:r>
      <w:r w:rsidRPr="00082424">
        <w:rPr>
          <w:b w:val="0"/>
          <w:szCs w:val="24"/>
          <w:lang w:val="ro-MD"/>
        </w:rPr>
        <w:t xml:space="preserve"> creșterea veniturilor  totale se datorează finanțării de la AIPA în sumă de 1192,80 mii lei în cadrul Proiectului ”Procurarea tehnicii multifuncționale, buldoexcavator”, de la FEN în sumă de 2030,96 mii lei în cadrul Proiectului ”Lucrări de construcție a sistemului de epurare și canalizare”</w:t>
      </w:r>
      <w:r w:rsidR="001A5771" w:rsidRPr="00082424">
        <w:rPr>
          <w:b w:val="0"/>
          <w:szCs w:val="24"/>
          <w:lang w:val="ro-MD"/>
        </w:rPr>
        <w:t xml:space="preserve"> </w:t>
      </w:r>
      <w:r w:rsidRPr="00082424">
        <w:rPr>
          <w:b w:val="0"/>
          <w:szCs w:val="24"/>
          <w:lang w:val="ro-MD"/>
        </w:rPr>
        <w:t>și de la Consiliul Raional Ialoveni  în sumă de 307,41 mii lei pentru reparația capitală din Grădiniță. Totodată au crescut veniturile  de la darea în locațiune a bunurilor patrimoniului public datorită creșterii numărului de contracte de locațiune.</w:t>
      </w:r>
    </w:p>
    <w:p w14:paraId="6AD7F7C0" w14:textId="77777777" w:rsidR="00F40B4A" w:rsidRDefault="00F40B4A" w:rsidP="00082424">
      <w:pPr>
        <w:pStyle w:val="a9"/>
        <w:spacing w:line="276" w:lineRule="auto"/>
        <w:jc w:val="both"/>
        <w:rPr>
          <w:b w:val="0"/>
          <w:szCs w:val="24"/>
          <w:lang w:val="ro-MD"/>
        </w:rPr>
      </w:pPr>
    </w:p>
    <w:p w14:paraId="7A486C0B" w14:textId="77777777" w:rsidR="00213EED" w:rsidRPr="00082424" w:rsidRDefault="00213EED" w:rsidP="00082424">
      <w:pPr>
        <w:pStyle w:val="a9"/>
        <w:spacing w:line="276" w:lineRule="auto"/>
        <w:jc w:val="both"/>
        <w:rPr>
          <w:b w:val="0"/>
          <w:szCs w:val="24"/>
          <w:lang w:val="ro-MD"/>
        </w:rPr>
      </w:pPr>
      <w:r w:rsidRPr="00082424">
        <w:rPr>
          <w:b w:val="0"/>
          <w:szCs w:val="24"/>
          <w:lang w:val="ro-MD"/>
        </w:rPr>
        <w:t xml:space="preserve">În anul </w:t>
      </w:r>
      <w:r w:rsidRPr="00082424">
        <w:rPr>
          <w:b w:val="0"/>
          <w:i/>
          <w:szCs w:val="24"/>
          <w:lang w:val="ro-MD"/>
        </w:rPr>
        <w:t>2022</w:t>
      </w:r>
      <w:r w:rsidRPr="00082424">
        <w:rPr>
          <w:b w:val="0"/>
          <w:szCs w:val="24"/>
          <w:lang w:val="ro-MD"/>
        </w:rPr>
        <w:t xml:space="preserve">  creșterea veniturilor totale se datorează finanțării de la ONDRL în sumă de 828,35 mii lei în cadrul Proiectului ”Lucrări de construcție a sistemului de epurare și canalizare”, de la Consiliul Raional Ialoveni  în sumă de 350,00 mii lei și creșterea veniturilor din prestarea serviciilor cu buldoexcavator în sumă de 168,25 mii lei.</w:t>
      </w:r>
    </w:p>
    <w:p w14:paraId="4765E665" w14:textId="77777777" w:rsidR="00213EED" w:rsidRPr="00082424" w:rsidRDefault="00213EED" w:rsidP="00082424">
      <w:pPr>
        <w:spacing w:line="276" w:lineRule="auto"/>
        <w:jc w:val="center"/>
        <w:rPr>
          <w:b/>
          <w:szCs w:val="24"/>
          <w:lang w:val="ro-MD"/>
        </w:rPr>
      </w:pPr>
    </w:p>
    <w:p w14:paraId="2B448909" w14:textId="712355B7" w:rsidR="00C51703" w:rsidRDefault="00C51703" w:rsidP="00C51703">
      <w:pPr>
        <w:pStyle w:val="a9"/>
        <w:keepNext/>
        <w:jc w:val="center"/>
      </w:pPr>
      <w:bookmarkStart w:id="87" w:name="_Toc144993137"/>
      <w:proofErr w:type="spellStart"/>
      <w:r>
        <w:t>Figura</w:t>
      </w:r>
      <w:proofErr w:type="spellEnd"/>
      <w:r>
        <w:t xml:space="preserve"> </w:t>
      </w:r>
      <w:r>
        <w:fldChar w:fldCharType="begin"/>
      </w:r>
      <w:r>
        <w:instrText xml:space="preserve"> SEQ Figura \* ARABIC </w:instrText>
      </w:r>
      <w:r>
        <w:fldChar w:fldCharType="separate"/>
      </w:r>
      <w:r w:rsidR="008B5DDB">
        <w:rPr>
          <w:noProof/>
        </w:rPr>
        <w:t>11</w:t>
      </w:r>
      <w:r>
        <w:fldChar w:fldCharType="end"/>
      </w:r>
      <w:r>
        <w:t xml:space="preserve">. </w:t>
      </w:r>
      <w:proofErr w:type="spellStart"/>
      <w:r w:rsidRPr="00585524">
        <w:t>Veniturile</w:t>
      </w:r>
      <w:proofErr w:type="spellEnd"/>
      <w:r w:rsidRPr="00585524">
        <w:t xml:space="preserve"> </w:t>
      </w:r>
      <w:proofErr w:type="spellStart"/>
      <w:r w:rsidRPr="00585524">
        <w:t>bugetului</w:t>
      </w:r>
      <w:proofErr w:type="spellEnd"/>
      <w:r w:rsidRPr="00585524">
        <w:t xml:space="preserve"> local</w:t>
      </w:r>
      <w:bookmarkEnd w:id="87"/>
    </w:p>
    <w:p w14:paraId="7F49D7A9" w14:textId="77777777" w:rsidR="00C51703" w:rsidRDefault="00C51703" w:rsidP="00082424">
      <w:pPr>
        <w:spacing w:line="276" w:lineRule="auto"/>
        <w:jc w:val="center"/>
        <w:rPr>
          <w:szCs w:val="24"/>
          <w:lang w:val="ro-MD"/>
        </w:rPr>
      </w:pPr>
      <w:r>
        <w:rPr>
          <w:noProof/>
          <w:lang w:val="ro-RO" w:eastAsia="ro-RO"/>
        </w:rPr>
        <w:drawing>
          <wp:inline distT="0" distB="0" distL="0" distR="0" wp14:anchorId="1B11F24E" wp14:editId="1A895682">
            <wp:extent cx="6299835" cy="2680970"/>
            <wp:effectExtent l="0" t="0" r="5715" b="5080"/>
            <wp:docPr id="10240" name="Диаграмма 102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4EE373D7" w14:textId="77777777" w:rsidR="00C51703" w:rsidRPr="00082424" w:rsidRDefault="00C51703" w:rsidP="00082424">
      <w:pPr>
        <w:spacing w:line="276" w:lineRule="auto"/>
        <w:jc w:val="center"/>
        <w:rPr>
          <w:szCs w:val="24"/>
          <w:lang w:val="ro-MD"/>
        </w:rPr>
      </w:pPr>
    </w:p>
    <w:p w14:paraId="06DFEC48" w14:textId="77777777" w:rsidR="00213EED" w:rsidRPr="00082424" w:rsidRDefault="00213EED" w:rsidP="00082424">
      <w:pPr>
        <w:spacing w:line="276" w:lineRule="auto"/>
        <w:jc w:val="both"/>
        <w:rPr>
          <w:color w:val="FF0000"/>
          <w:szCs w:val="24"/>
          <w:lang w:val="ro-MD"/>
        </w:rPr>
      </w:pPr>
      <w:r w:rsidRPr="00082424">
        <w:rPr>
          <w:szCs w:val="24"/>
          <w:lang w:val="ro-MD"/>
        </w:rPr>
        <w:t>În anul 2023 va fi alocată  suma de 450,0 mii lei, în cadrul Proiectului Satul European Expres, în sumă dec 450,00 mii lei, pentru ”Lucrări de reparație capitală în incinta Grădiniței” și procurarea mobilierului, accesoriilor de pat, jucării, costume naționale, în cadrul Proiectului cu DRRM, ”Educăm și cultivăm</w:t>
      </w:r>
      <w:r w:rsidR="001A5771" w:rsidRPr="00082424">
        <w:rPr>
          <w:szCs w:val="24"/>
          <w:lang w:val="ro-MD"/>
        </w:rPr>
        <w:t xml:space="preserve"> frumosul poporului nostru român</w:t>
      </w:r>
      <w:r w:rsidRPr="00082424">
        <w:rPr>
          <w:szCs w:val="24"/>
          <w:lang w:val="ro-MD"/>
        </w:rPr>
        <w:t>esc în tânăra generație”  în sumă de 46,70 mii RON. Totodată urmează finalizarea  proiectului ”Lucrări de construcție a sistemului de epurare și canalizare” cu ONDRL în sumă totală de 10000,00 mii lei.</w:t>
      </w:r>
    </w:p>
    <w:p w14:paraId="57782C38" w14:textId="77777777" w:rsidR="00213EED" w:rsidRPr="00082424" w:rsidRDefault="00213EED" w:rsidP="00082424">
      <w:pPr>
        <w:spacing w:line="276" w:lineRule="auto"/>
        <w:jc w:val="both"/>
        <w:rPr>
          <w:szCs w:val="24"/>
          <w:lang w:val="ro-MD"/>
        </w:rPr>
      </w:pPr>
    </w:p>
    <w:p w14:paraId="384544AC" w14:textId="3E4EA216" w:rsidR="00C51703" w:rsidRDefault="00C51703" w:rsidP="00C51703">
      <w:pPr>
        <w:pStyle w:val="a9"/>
        <w:keepNext/>
      </w:pPr>
      <w:bookmarkStart w:id="88" w:name="_Toc144993152"/>
      <w:proofErr w:type="spellStart"/>
      <w:r>
        <w:t>Tabelul</w:t>
      </w:r>
      <w:proofErr w:type="spellEnd"/>
      <w:r>
        <w:t xml:space="preserve">  </w:t>
      </w:r>
      <w:r>
        <w:fldChar w:fldCharType="begin"/>
      </w:r>
      <w:r>
        <w:instrText xml:space="preserve"> SEQ Tabelul_ \* ARABIC </w:instrText>
      </w:r>
      <w:r>
        <w:fldChar w:fldCharType="separate"/>
      </w:r>
      <w:r w:rsidR="008B5DDB">
        <w:rPr>
          <w:noProof/>
        </w:rPr>
        <w:t>15</w:t>
      </w:r>
      <w:r>
        <w:fldChar w:fldCharType="end"/>
      </w:r>
      <w:r>
        <w:t xml:space="preserve">. </w:t>
      </w:r>
      <w:proofErr w:type="spellStart"/>
      <w:r w:rsidRPr="00794874">
        <w:t>Cheltuielile</w:t>
      </w:r>
      <w:proofErr w:type="spellEnd"/>
      <w:r w:rsidRPr="00794874">
        <w:t xml:space="preserve"> </w:t>
      </w:r>
      <w:proofErr w:type="spellStart"/>
      <w:r w:rsidRPr="00794874">
        <w:t>bugetului</w:t>
      </w:r>
      <w:proofErr w:type="spellEnd"/>
      <w:r w:rsidRPr="00794874">
        <w:t xml:space="preserve"> local, </w:t>
      </w:r>
      <w:proofErr w:type="spellStart"/>
      <w:r w:rsidRPr="00794874">
        <w:t>în</w:t>
      </w:r>
      <w:proofErr w:type="spellEnd"/>
      <w:r w:rsidRPr="00794874">
        <w:t xml:space="preserve"> </w:t>
      </w:r>
      <w:proofErr w:type="spellStart"/>
      <w:r w:rsidRPr="00794874">
        <w:t>perioada</w:t>
      </w:r>
      <w:proofErr w:type="spellEnd"/>
      <w:r w:rsidRPr="00794874">
        <w:t xml:space="preserve"> 2019-2023, mii lei</w:t>
      </w:r>
      <w:bookmarkEnd w:id="88"/>
    </w:p>
    <w:tbl>
      <w:tblPr>
        <w:tblStyle w:val="TableGrid1"/>
        <w:tblW w:w="5000" w:type="pct"/>
        <w:tblLook w:val="04A0" w:firstRow="1" w:lastRow="0" w:firstColumn="1" w:lastColumn="0" w:noHBand="0" w:noVBand="1"/>
      </w:tblPr>
      <w:tblGrid>
        <w:gridCol w:w="3695"/>
        <w:gridCol w:w="1233"/>
        <w:gridCol w:w="1231"/>
        <w:gridCol w:w="1231"/>
        <w:gridCol w:w="1231"/>
        <w:gridCol w:w="1290"/>
      </w:tblGrid>
      <w:tr w:rsidR="00213EED" w:rsidRPr="00082424" w14:paraId="6DEB6F62" w14:textId="77777777" w:rsidTr="00C51703">
        <w:tc>
          <w:tcPr>
            <w:tcW w:w="1864" w:type="pct"/>
          </w:tcPr>
          <w:p w14:paraId="54685CA4" w14:textId="77777777" w:rsidR="00213EED" w:rsidRPr="00082424" w:rsidRDefault="00213EED" w:rsidP="00082424">
            <w:pPr>
              <w:tabs>
                <w:tab w:val="left" w:pos="142"/>
              </w:tabs>
              <w:spacing w:line="276" w:lineRule="auto"/>
              <w:jc w:val="center"/>
              <w:rPr>
                <w:rFonts w:cs="Arial"/>
                <w:b/>
                <w:bCs/>
                <w:i/>
                <w:iCs/>
                <w:szCs w:val="24"/>
                <w:lang w:val="ro-MD"/>
              </w:rPr>
            </w:pPr>
            <w:bookmarkStart w:id="89" w:name="_Toc274212517"/>
            <w:bookmarkStart w:id="90" w:name="_Toc282357226"/>
            <w:r w:rsidRPr="00082424">
              <w:rPr>
                <w:rFonts w:cs="Arial"/>
                <w:b/>
                <w:bCs/>
                <w:i/>
                <w:iCs/>
                <w:szCs w:val="24"/>
                <w:lang w:val="ro-MD"/>
              </w:rPr>
              <w:t>Denumirea indicatorilor</w:t>
            </w:r>
            <w:bookmarkEnd w:id="89"/>
            <w:bookmarkEnd w:id="90"/>
          </w:p>
        </w:tc>
        <w:tc>
          <w:tcPr>
            <w:tcW w:w="622" w:type="pct"/>
            <w:vAlign w:val="center"/>
          </w:tcPr>
          <w:p w14:paraId="42B6D778" w14:textId="77777777" w:rsidR="00213EED" w:rsidRPr="00082424" w:rsidRDefault="00213EED" w:rsidP="00082424">
            <w:pPr>
              <w:tabs>
                <w:tab w:val="left" w:pos="142"/>
              </w:tabs>
              <w:spacing w:line="276" w:lineRule="auto"/>
              <w:jc w:val="center"/>
              <w:rPr>
                <w:rFonts w:cs="Arial"/>
                <w:b/>
                <w:bCs/>
                <w:szCs w:val="24"/>
                <w:lang w:val="ro-MD"/>
              </w:rPr>
            </w:pPr>
            <w:r w:rsidRPr="00082424">
              <w:rPr>
                <w:rFonts w:cs="Arial"/>
                <w:b/>
                <w:bCs/>
                <w:i/>
                <w:szCs w:val="24"/>
                <w:lang w:val="ro-MD"/>
              </w:rPr>
              <w:t xml:space="preserve">2019 </w:t>
            </w:r>
          </w:p>
        </w:tc>
        <w:tc>
          <w:tcPr>
            <w:tcW w:w="621" w:type="pct"/>
            <w:vAlign w:val="center"/>
          </w:tcPr>
          <w:p w14:paraId="7B74F2E7" w14:textId="77777777" w:rsidR="00213EED" w:rsidRPr="00082424" w:rsidRDefault="00213EED" w:rsidP="00082424">
            <w:pPr>
              <w:tabs>
                <w:tab w:val="left" w:pos="142"/>
              </w:tabs>
              <w:spacing w:line="276" w:lineRule="auto"/>
              <w:jc w:val="center"/>
              <w:rPr>
                <w:rFonts w:cs="Arial"/>
                <w:b/>
                <w:bCs/>
                <w:szCs w:val="24"/>
                <w:lang w:val="ro-MD"/>
              </w:rPr>
            </w:pPr>
            <w:r w:rsidRPr="00082424">
              <w:rPr>
                <w:rFonts w:cs="Arial"/>
                <w:b/>
                <w:bCs/>
                <w:i/>
                <w:szCs w:val="24"/>
                <w:lang w:val="ro-MD"/>
              </w:rPr>
              <w:t xml:space="preserve">2020 </w:t>
            </w:r>
          </w:p>
        </w:tc>
        <w:tc>
          <w:tcPr>
            <w:tcW w:w="621" w:type="pct"/>
            <w:vAlign w:val="center"/>
          </w:tcPr>
          <w:p w14:paraId="50977FBA" w14:textId="77777777" w:rsidR="00213EED" w:rsidRPr="00082424" w:rsidRDefault="00213EED" w:rsidP="00082424">
            <w:pPr>
              <w:spacing w:line="276" w:lineRule="auto"/>
              <w:jc w:val="center"/>
              <w:rPr>
                <w:rFonts w:cs="Arial"/>
                <w:b/>
                <w:bCs/>
                <w:szCs w:val="24"/>
                <w:lang w:val="ro-MD"/>
              </w:rPr>
            </w:pPr>
            <w:r w:rsidRPr="00082424">
              <w:rPr>
                <w:rFonts w:cs="Arial"/>
                <w:b/>
                <w:bCs/>
                <w:i/>
                <w:szCs w:val="24"/>
                <w:lang w:val="ro-MD"/>
              </w:rPr>
              <w:t xml:space="preserve">2021 </w:t>
            </w:r>
          </w:p>
        </w:tc>
        <w:tc>
          <w:tcPr>
            <w:tcW w:w="621" w:type="pct"/>
            <w:vAlign w:val="center"/>
          </w:tcPr>
          <w:p w14:paraId="5F0BED7E" w14:textId="77777777" w:rsidR="00213EED" w:rsidRPr="00082424" w:rsidRDefault="00213EED" w:rsidP="00082424">
            <w:pPr>
              <w:spacing w:line="276" w:lineRule="auto"/>
              <w:jc w:val="center"/>
              <w:rPr>
                <w:rFonts w:cs="Arial"/>
                <w:b/>
                <w:bCs/>
                <w:szCs w:val="24"/>
                <w:lang w:val="ro-MD"/>
              </w:rPr>
            </w:pPr>
            <w:r w:rsidRPr="00082424">
              <w:rPr>
                <w:rFonts w:cs="Arial"/>
                <w:b/>
                <w:bCs/>
                <w:i/>
                <w:szCs w:val="24"/>
                <w:lang w:val="ro-MD"/>
              </w:rPr>
              <w:t xml:space="preserve">2022 </w:t>
            </w:r>
          </w:p>
        </w:tc>
        <w:tc>
          <w:tcPr>
            <w:tcW w:w="651" w:type="pct"/>
            <w:vAlign w:val="center"/>
          </w:tcPr>
          <w:p w14:paraId="67A2DC54" w14:textId="77777777" w:rsidR="00213EED" w:rsidRPr="00082424" w:rsidRDefault="00213EED" w:rsidP="00082424">
            <w:pPr>
              <w:spacing w:line="276" w:lineRule="auto"/>
              <w:jc w:val="center"/>
              <w:rPr>
                <w:rFonts w:cs="Arial"/>
                <w:b/>
                <w:bCs/>
                <w:szCs w:val="24"/>
                <w:lang w:val="ro-MD"/>
              </w:rPr>
            </w:pPr>
            <w:r w:rsidRPr="00082424">
              <w:rPr>
                <w:rFonts w:cs="Arial"/>
                <w:b/>
                <w:bCs/>
                <w:i/>
                <w:szCs w:val="24"/>
                <w:lang w:val="ro-MD"/>
              </w:rPr>
              <w:t>2023 (aprobat)</w:t>
            </w:r>
          </w:p>
        </w:tc>
      </w:tr>
      <w:tr w:rsidR="00213EED" w:rsidRPr="00082424" w14:paraId="43B98FE9" w14:textId="77777777" w:rsidTr="00C51703">
        <w:tc>
          <w:tcPr>
            <w:tcW w:w="1864" w:type="pct"/>
          </w:tcPr>
          <w:p w14:paraId="7C1CFFE1" w14:textId="77777777" w:rsidR="00213EED" w:rsidRPr="00082424" w:rsidRDefault="00213EED" w:rsidP="00082424">
            <w:pPr>
              <w:spacing w:line="276" w:lineRule="auto"/>
              <w:rPr>
                <w:rFonts w:cs="Arial"/>
                <w:b/>
                <w:i/>
                <w:iCs/>
                <w:szCs w:val="24"/>
                <w:lang w:val="ro-MD"/>
              </w:rPr>
            </w:pPr>
            <w:r w:rsidRPr="00082424">
              <w:rPr>
                <w:rFonts w:cs="Arial"/>
                <w:b/>
                <w:i/>
                <w:iCs/>
                <w:szCs w:val="24"/>
                <w:lang w:val="ro-MD"/>
              </w:rPr>
              <w:t>Cheltuieli total</w:t>
            </w:r>
          </w:p>
        </w:tc>
        <w:tc>
          <w:tcPr>
            <w:tcW w:w="622" w:type="pct"/>
            <w:vAlign w:val="center"/>
          </w:tcPr>
          <w:p w14:paraId="7F914F8C" w14:textId="77777777" w:rsidR="00213EED" w:rsidRPr="00082424" w:rsidRDefault="00213EED" w:rsidP="00082424">
            <w:pPr>
              <w:spacing w:line="276" w:lineRule="auto"/>
              <w:jc w:val="center"/>
              <w:rPr>
                <w:rFonts w:cs="Arial"/>
                <w:b/>
                <w:szCs w:val="24"/>
                <w:lang w:val="ro-MD"/>
              </w:rPr>
            </w:pPr>
            <w:r w:rsidRPr="00082424">
              <w:rPr>
                <w:rFonts w:cs="Arial"/>
                <w:b/>
                <w:szCs w:val="24"/>
                <w:lang w:val="ro-MD"/>
              </w:rPr>
              <w:t>7527,04</w:t>
            </w:r>
          </w:p>
        </w:tc>
        <w:tc>
          <w:tcPr>
            <w:tcW w:w="621" w:type="pct"/>
            <w:vAlign w:val="center"/>
          </w:tcPr>
          <w:p w14:paraId="04A5B4F6" w14:textId="77777777" w:rsidR="00213EED" w:rsidRPr="00082424" w:rsidRDefault="00213EED" w:rsidP="00082424">
            <w:pPr>
              <w:spacing w:line="276" w:lineRule="auto"/>
              <w:jc w:val="center"/>
              <w:rPr>
                <w:rFonts w:cs="Arial"/>
                <w:b/>
                <w:szCs w:val="24"/>
                <w:lang w:val="ro-MD"/>
              </w:rPr>
            </w:pPr>
            <w:r w:rsidRPr="00082424">
              <w:rPr>
                <w:rFonts w:cs="Arial"/>
                <w:b/>
                <w:szCs w:val="24"/>
                <w:lang w:val="ro-MD"/>
              </w:rPr>
              <w:t>8317,87</w:t>
            </w:r>
          </w:p>
        </w:tc>
        <w:tc>
          <w:tcPr>
            <w:tcW w:w="621" w:type="pct"/>
            <w:vAlign w:val="center"/>
          </w:tcPr>
          <w:p w14:paraId="641BE1A9" w14:textId="77777777" w:rsidR="00213EED" w:rsidRPr="00082424" w:rsidRDefault="00213EED" w:rsidP="00082424">
            <w:pPr>
              <w:spacing w:line="276" w:lineRule="auto"/>
              <w:jc w:val="center"/>
              <w:rPr>
                <w:rFonts w:cs="Arial"/>
                <w:b/>
                <w:szCs w:val="24"/>
                <w:lang w:val="ro-MD"/>
              </w:rPr>
            </w:pPr>
            <w:r w:rsidRPr="00082424">
              <w:rPr>
                <w:rFonts w:cs="Arial"/>
                <w:b/>
                <w:szCs w:val="24"/>
                <w:lang w:val="ro-MD"/>
              </w:rPr>
              <w:t>9511,22</w:t>
            </w:r>
          </w:p>
        </w:tc>
        <w:tc>
          <w:tcPr>
            <w:tcW w:w="621" w:type="pct"/>
            <w:vAlign w:val="center"/>
          </w:tcPr>
          <w:p w14:paraId="1CACF540" w14:textId="77777777" w:rsidR="00213EED" w:rsidRPr="00082424" w:rsidRDefault="00213EED" w:rsidP="00082424">
            <w:pPr>
              <w:spacing w:line="276" w:lineRule="auto"/>
              <w:jc w:val="center"/>
              <w:rPr>
                <w:rFonts w:cs="Arial"/>
                <w:b/>
                <w:szCs w:val="24"/>
                <w:lang w:val="ro-MD"/>
              </w:rPr>
            </w:pPr>
            <w:r w:rsidRPr="00082424">
              <w:rPr>
                <w:rFonts w:cs="Arial"/>
                <w:b/>
                <w:szCs w:val="24"/>
                <w:lang w:val="ro-MD"/>
              </w:rPr>
              <w:t>7647,30</w:t>
            </w:r>
          </w:p>
        </w:tc>
        <w:tc>
          <w:tcPr>
            <w:tcW w:w="651" w:type="pct"/>
            <w:vAlign w:val="center"/>
          </w:tcPr>
          <w:p w14:paraId="32495E75" w14:textId="77777777" w:rsidR="00213EED" w:rsidRPr="00082424" w:rsidRDefault="00213EED" w:rsidP="00082424">
            <w:pPr>
              <w:spacing w:line="276" w:lineRule="auto"/>
              <w:jc w:val="center"/>
              <w:rPr>
                <w:rFonts w:cs="Arial"/>
                <w:b/>
                <w:szCs w:val="24"/>
                <w:lang w:val="ro-MD"/>
              </w:rPr>
            </w:pPr>
            <w:r w:rsidRPr="00082424">
              <w:rPr>
                <w:rFonts w:cs="Arial"/>
                <w:b/>
                <w:szCs w:val="24"/>
                <w:lang w:val="ro-MD"/>
              </w:rPr>
              <w:t>7521,90</w:t>
            </w:r>
          </w:p>
        </w:tc>
      </w:tr>
      <w:tr w:rsidR="00213EED" w:rsidRPr="00082424" w14:paraId="0DB70E10" w14:textId="77777777" w:rsidTr="00C51703">
        <w:tc>
          <w:tcPr>
            <w:tcW w:w="1864" w:type="pct"/>
          </w:tcPr>
          <w:p w14:paraId="40D2BC94" w14:textId="77777777" w:rsidR="00213EED" w:rsidRPr="00082424" w:rsidRDefault="00213EED" w:rsidP="00082424">
            <w:pPr>
              <w:spacing w:line="276" w:lineRule="auto"/>
              <w:ind w:right="-57"/>
              <w:rPr>
                <w:rFonts w:cs="Arial"/>
                <w:szCs w:val="24"/>
                <w:lang w:val="ro-MD"/>
              </w:rPr>
            </w:pPr>
            <w:bookmarkStart w:id="91" w:name="_Hlk139270575"/>
            <w:r w:rsidRPr="00082424">
              <w:rPr>
                <w:rFonts w:cs="Arial"/>
                <w:szCs w:val="24"/>
                <w:lang w:val="ro-MD"/>
              </w:rPr>
              <w:t>Servicii de stat cu destinație generală</w:t>
            </w:r>
            <w:bookmarkEnd w:id="91"/>
          </w:p>
        </w:tc>
        <w:tc>
          <w:tcPr>
            <w:tcW w:w="622" w:type="pct"/>
            <w:vAlign w:val="center"/>
          </w:tcPr>
          <w:p w14:paraId="6F9958EC" w14:textId="77777777" w:rsidR="00213EED" w:rsidRPr="00082424" w:rsidRDefault="00213EED" w:rsidP="00082424">
            <w:pPr>
              <w:spacing w:line="276" w:lineRule="auto"/>
              <w:jc w:val="center"/>
              <w:rPr>
                <w:rFonts w:cs="Arial"/>
                <w:szCs w:val="24"/>
                <w:lang w:val="ro-MD"/>
              </w:rPr>
            </w:pPr>
            <w:r w:rsidRPr="00082424">
              <w:rPr>
                <w:rFonts w:cs="Arial"/>
                <w:szCs w:val="24"/>
                <w:lang w:val="ro-MD"/>
              </w:rPr>
              <w:t>1470,14</w:t>
            </w:r>
          </w:p>
        </w:tc>
        <w:tc>
          <w:tcPr>
            <w:tcW w:w="621" w:type="pct"/>
            <w:vAlign w:val="center"/>
          </w:tcPr>
          <w:p w14:paraId="68F549CC" w14:textId="77777777" w:rsidR="00213EED" w:rsidRPr="00082424" w:rsidRDefault="00213EED" w:rsidP="00082424">
            <w:pPr>
              <w:spacing w:line="276" w:lineRule="auto"/>
              <w:jc w:val="center"/>
              <w:rPr>
                <w:rFonts w:cs="Arial"/>
                <w:szCs w:val="24"/>
                <w:lang w:val="ro-MD"/>
              </w:rPr>
            </w:pPr>
            <w:r w:rsidRPr="00082424">
              <w:rPr>
                <w:rFonts w:cs="Arial"/>
                <w:szCs w:val="24"/>
                <w:lang w:val="ro-MD"/>
              </w:rPr>
              <w:t>1356,33</w:t>
            </w:r>
          </w:p>
        </w:tc>
        <w:tc>
          <w:tcPr>
            <w:tcW w:w="621" w:type="pct"/>
            <w:vAlign w:val="center"/>
          </w:tcPr>
          <w:p w14:paraId="251CFEE3" w14:textId="77777777" w:rsidR="00213EED" w:rsidRPr="00082424" w:rsidRDefault="00213EED" w:rsidP="00082424">
            <w:pPr>
              <w:spacing w:line="276" w:lineRule="auto"/>
              <w:jc w:val="center"/>
              <w:rPr>
                <w:rFonts w:cs="Arial"/>
                <w:szCs w:val="24"/>
                <w:lang w:val="ro-MD"/>
              </w:rPr>
            </w:pPr>
            <w:r w:rsidRPr="00082424">
              <w:rPr>
                <w:rFonts w:cs="Arial"/>
                <w:szCs w:val="24"/>
                <w:lang w:val="ro-MD"/>
              </w:rPr>
              <w:t>1456,03</w:t>
            </w:r>
          </w:p>
        </w:tc>
        <w:tc>
          <w:tcPr>
            <w:tcW w:w="621" w:type="pct"/>
            <w:vAlign w:val="center"/>
          </w:tcPr>
          <w:p w14:paraId="646B13E5" w14:textId="77777777" w:rsidR="00213EED" w:rsidRPr="00082424" w:rsidRDefault="00213EED" w:rsidP="00082424">
            <w:pPr>
              <w:spacing w:line="276" w:lineRule="auto"/>
              <w:jc w:val="center"/>
              <w:rPr>
                <w:rFonts w:cs="Arial"/>
                <w:szCs w:val="24"/>
                <w:lang w:val="ro-MD"/>
              </w:rPr>
            </w:pPr>
            <w:r w:rsidRPr="00082424">
              <w:rPr>
                <w:rFonts w:cs="Arial"/>
                <w:szCs w:val="24"/>
                <w:lang w:val="ro-MD"/>
              </w:rPr>
              <w:t>1852,15</w:t>
            </w:r>
          </w:p>
        </w:tc>
        <w:tc>
          <w:tcPr>
            <w:tcW w:w="651" w:type="pct"/>
            <w:vAlign w:val="center"/>
          </w:tcPr>
          <w:p w14:paraId="7AE71254" w14:textId="77777777" w:rsidR="00213EED" w:rsidRPr="00082424" w:rsidRDefault="00213EED" w:rsidP="00082424">
            <w:pPr>
              <w:spacing w:line="276" w:lineRule="auto"/>
              <w:jc w:val="center"/>
              <w:rPr>
                <w:rFonts w:cs="Arial"/>
                <w:szCs w:val="24"/>
                <w:lang w:val="ro-MD"/>
              </w:rPr>
            </w:pPr>
            <w:r w:rsidRPr="00082424">
              <w:rPr>
                <w:rFonts w:cs="Arial"/>
                <w:szCs w:val="24"/>
                <w:lang w:val="ro-MD"/>
              </w:rPr>
              <w:t>2036,20</w:t>
            </w:r>
          </w:p>
        </w:tc>
      </w:tr>
      <w:tr w:rsidR="00213EED" w:rsidRPr="00082424" w14:paraId="44F8F2F5" w14:textId="77777777" w:rsidTr="00C51703">
        <w:tc>
          <w:tcPr>
            <w:tcW w:w="1864" w:type="pct"/>
          </w:tcPr>
          <w:p w14:paraId="42A344DE" w14:textId="77777777" w:rsidR="00213EED" w:rsidRPr="00082424" w:rsidRDefault="00213EED" w:rsidP="00082424">
            <w:pPr>
              <w:spacing w:line="276" w:lineRule="auto"/>
              <w:ind w:right="-57"/>
              <w:rPr>
                <w:rFonts w:cs="Arial"/>
                <w:szCs w:val="24"/>
                <w:lang w:val="ro-MD"/>
              </w:rPr>
            </w:pPr>
            <w:r w:rsidRPr="00082424">
              <w:rPr>
                <w:rFonts w:cs="Arial"/>
                <w:szCs w:val="24"/>
                <w:lang w:val="ro-MD"/>
              </w:rPr>
              <w:t>Apărare națională</w:t>
            </w:r>
          </w:p>
        </w:tc>
        <w:tc>
          <w:tcPr>
            <w:tcW w:w="622" w:type="pct"/>
            <w:vAlign w:val="center"/>
          </w:tcPr>
          <w:p w14:paraId="0C95D650" w14:textId="77777777" w:rsidR="00213EED" w:rsidRPr="00082424" w:rsidRDefault="00213EED" w:rsidP="00082424">
            <w:pPr>
              <w:spacing w:line="276" w:lineRule="auto"/>
              <w:jc w:val="center"/>
              <w:rPr>
                <w:rFonts w:cs="Arial"/>
                <w:szCs w:val="24"/>
                <w:lang w:val="ro-MD"/>
              </w:rPr>
            </w:pPr>
            <w:r w:rsidRPr="00082424">
              <w:rPr>
                <w:rFonts w:cs="Arial"/>
                <w:szCs w:val="24"/>
                <w:lang w:val="ro-MD"/>
              </w:rPr>
              <w:t>1,0</w:t>
            </w:r>
          </w:p>
        </w:tc>
        <w:tc>
          <w:tcPr>
            <w:tcW w:w="621" w:type="pct"/>
            <w:vAlign w:val="center"/>
          </w:tcPr>
          <w:p w14:paraId="6B4B707C" w14:textId="77777777" w:rsidR="00213EED" w:rsidRPr="00082424" w:rsidRDefault="00213EED" w:rsidP="00082424">
            <w:pPr>
              <w:spacing w:line="276" w:lineRule="auto"/>
              <w:jc w:val="center"/>
              <w:rPr>
                <w:rFonts w:cs="Arial"/>
                <w:szCs w:val="24"/>
                <w:lang w:val="ro-MD"/>
              </w:rPr>
            </w:pPr>
            <w:r w:rsidRPr="00082424">
              <w:rPr>
                <w:rFonts w:cs="Arial"/>
                <w:szCs w:val="24"/>
                <w:lang w:val="ro-MD"/>
              </w:rPr>
              <w:t>1,0</w:t>
            </w:r>
          </w:p>
        </w:tc>
        <w:tc>
          <w:tcPr>
            <w:tcW w:w="621" w:type="pct"/>
            <w:vAlign w:val="center"/>
          </w:tcPr>
          <w:p w14:paraId="48273271" w14:textId="77777777" w:rsidR="00213EED" w:rsidRPr="00082424" w:rsidRDefault="00213EED" w:rsidP="00082424">
            <w:pPr>
              <w:spacing w:line="276" w:lineRule="auto"/>
              <w:jc w:val="center"/>
              <w:rPr>
                <w:rFonts w:cs="Arial"/>
                <w:szCs w:val="24"/>
                <w:lang w:val="ro-MD"/>
              </w:rPr>
            </w:pPr>
            <w:r w:rsidRPr="00082424">
              <w:rPr>
                <w:rFonts w:cs="Arial"/>
                <w:szCs w:val="24"/>
                <w:lang w:val="ro-MD"/>
              </w:rPr>
              <w:t>0,0</w:t>
            </w:r>
          </w:p>
        </w:tc>
        <w:tc>
          <w:tcPr>
            <w:tcW w:w="621" w:type="pct"/>
            <w:vAlign w:val="center"/>
          </w:tcPr>
          <w:p w14:paraId="22C6FA62" w14:textId="77777777" w:rsidR="00213EED" w:rsidRPr="00082424" w:rsidRDefault="00213EED" w:rsidP="00082424">
            <w:pPr>
              <w:spacing w:line="276" w:lineRule="auto"/>
              <w:jc w:val="center"/>
              <w:rPr>
                <w:rFonts w:cs="Arial"/>
                <w:szCs w:val="24"/>
                <w:lang w:val="ro-MD"/>
              </w:rPr>
            </w:pPr>
            <w:r w:rsidRPr="00082424">
              <w:rPr>
                <w:rFonts w:cs="Arial"/>
                <w:szCs w:val="24"/>
                <w:lang w:val="ro-MD"/>
              </w:rPr>
              <w:t>0,0</w:t>
            </w:r>
          </w:p>
        </w:tc>
        <w:tc>
          <w:tcPr>
            <w:tcW w:w="651" w:type="pct"/>
            <w:vAlign w:val="center"/>
          </w:tcPr>
          <w:p w14:paraId="46805991" w14:textId="77777777" w:rsidR="00213EED" w:rsidRPr="00082424" w:rsidRDefault="00213EED" w:rsidP="00082424">
            <w:pPr>
              <w:spacing w:line="276" w:lineRule="auto"/>
              <w:jc w:val="center"/>
              <w:rPr>
                <w:rFonts w:cs="Arial"/>
                <w:szCs w:val="24"/>
                <w:lang w:val="ro-MD"/>
              </w:rPr>
            </w:pPr>
            <w:r w:rsidRPr="00082424">
              <w:rPr>
                <w:rFonts w:cs="Arial"/>
                <w:szCs w:val="24"/>
                <w:lang w:val="ro-MD"/>
              </w:rPr>
              <w:t>1,0</w:t>
            </w:r>
          </w:p>
        </w:tc>
      </w:tr>
      <w:tr w:rsidR="00213EED" w:rsidRPr="00082424" w14:paraId="18689770" w14:textId="77777777" w:rsidTr="00C51703">
        <w:tc>
          <w:tcPr>
            <w:tcW w:w="1864" w:type="pct"/>
          </w:tcPr>
          <w:p w14:paraId="1D8D6E55" w14:textId="77777777" w:rsidR="00213EED" w:rsidRPr="00082424" w:rsidRDefault="00213EED" w:rsidP="00082424">
            <w:pPr>
              <w:spacing w:line="276" w:lineRule="auto"/>
              <w:ind w:right="-57"/>
              <w:rPr>
                <w:rFonts w:cs="Arial"/>
                <w:szCs w:val="24"/>
                <w:lang w:val="ro-MD"/>
              </w:rPr>
            </w:pPr>
            <w:r w:rsidRPr="00082424">
              <w:rPr>
                <w:rFonts w:cs="Arial"/>
                <w:szCs w:val="24"/>
                <w:lang w:val="ro-MD"/>
              </w:rPr>
              <w:t>Ordine publică și securitate națională</w:t>
            </w:r>
          </w:p>
        </w:tc>
        <w:tc>
          <w:tcPr>
            <w:tcW w:w="622" w:type="pct"/>
            <w:vAlign w:val="center"/>
          </w:tcPr>
          <w:p w14:paraId="55CE77BD" w14:textId="77777777" w:rsidR="00213EED" w:rsidRPr="00082424" w:rsidRDefault="00213EED" w:rsidP="00082424">
            <w:pPr>
              <w:spacing w:line="276" w:lineRule="auto"/>
              <w:jc w:val="center"/>
              <w:rPr>
                <w:rFonts w:cs="Arial"/>
                <w:szCs w:val="24"/>
                <w:lang w:val="ro-MD"/>
              </w:rPr>
            </w:pPr>
            <w:r w:rsidRPr="00082424">
              <w:rPr>
                <w:rFonts w:cs="Arial"/>
                <w:szCs w:val="24"/>
                <w:lang w:val="ro-MD"/>
              </w:rPr>
              <w:t>672,98</w:t>
            </w:r>
          </w:p>
        </w:tc>
        <w:tc>
          <w:tcPr>
            <w:tcW w:w="621" w:type="pct"/>
            <w:vAlign w:val="center"/>
          </w:tcPr>
          <w:p w14:paraId="6CD464B9" w14:textId="77777777" w:rsidR="00213EED" w:rsidRPr="00082424" w:rsidRDefault="00213EED" w:rsidP="00082424">
            <w:pPr>
              <w:spacing w:line="276" w:lineRule="auto"/>
              <w:jc w:val="center"/>
              <w:rPr>
                <w:rFonts w:cs="Arial"/>
                <w:szCs w:val="24"/>
                <w:lang w:val="ro-MD"/>
              </w:rPr>
            </w:pPr>
            <w:r w:rsidRPr="00082424">
              <w:rPr>
                <w:rFonts w:cs="Arial"/>
                <w:szCs w:val="24"/>
                <w:lang w:val="ro-MD"/>
              </w:rPr>
              <w:t>528,02</w:t>
            </w:r>
          </w:p>
        </w:tc>
        <w:tc>
          <w:tcPr>
            <w:tcW w:w="621" w:type="pct"/>
            <w:vAlign w:val="center"/>
          </w:tcPr>
          <w:p w14:paraId="2B290FF5" w14:textId="77777777" w:rsidR="00213EED" w:rsidRPr="00082424" w:rsidRDefault="00213EED" w:rsidP="00082424">
            <w:pPr>
              <w:spacing w:line="276" w:lineRule="auto"/>
              <w:jc w:val="center"/>
              <w:rPr>
                <w:rFonts w:cs="Arial"/>
                <w:szCs w:val="24"/>
                <w:lang w:val="ro-MD"/>
              </w:rPr>
            </w:pPr>
            <w:r w:rsidRPr="00082424">
              <w:rPr>
                <w:rFonts w:cs="Arial"/>
                <w:szCs w:val="24"/>
                <w:lang w:val="ro-MD"/>
              </w:rPr>
              <w:t>2124,58</w:t>
            </w:r>
          </w:p>
        </w:tc>
        <w:tc>
          <w:tcPr>
            <w:tcW w:w="621" w:type="pct"/>
            <w:vAlign w:val="center"/>
          </w:tcPr>
          <w:p w14:paraId="6156027E" w14:textId="77777777" w:rsidR="00213EED" w:rsidRPr="00082424" w:rsidRDefault="00213EED" w:rsidP="00082424">
            <w:pPr>
              <w:spacing w:line="276" w:lineRule="auto"/>
              <w:jc w:val="center"/>
              <w:rPr>
                <w:rFonts w:cs="Arial"/>
                <w:szCs w:val="24"/>
                <w:lang w:val="ro-MD"/>
              </w:rPr>
            </w:pPr>
            <w:r w:rsidRPr="00082424">
              <w:rPr>
                <w:rFonts w:cs="Arial"/>
                <w:szCs w:val="24"/>
                <w:lang w:val="ro-MD"/>
              </w:rPr>
              <w:t>1256,89</w:t>
            </w:r>
          </w:p>
        </w:tc>
        <w:tc>
          <w:tcPr>
            <w:tcW w:w="651" w:type="pct"/>
            <w:vAlign w:val="center"/>
          </w:tcPr>
          <w:p w14:paraId="3BAA8978" w14:textId="77777777" w:rsidR="00213EED" w:rsidRPr="00082424" w:rsidRDefault="00213EED" w:rsidP="00082424">
            <w:pPr>
              <w:spacing w:line="276" w:lineRule="auto"/>
              <w:jc w:val="center"/>
              <w:rPr>
                <w:rFonts w:cs="Arial"/>
                <w:szCs w:val="24"/>
                <w:lang w:val="ro-MD"/>
              </w:rPr>
            </w:pPr>
            <w:r w:rsidRPr="00082424">
              <w:rPr>
                <w:rFonts w:cs="Arial"/>
                <w:szCs w:val="24"/>
                <w:lang w:val="ro-MD"/>
              </w:rPr>
              <w:t>795,20</w:t>
            </w:r>
          </w:p>
        </w:tc>
      </w:tr>
      <w:tr w:rsidR="00213EED" w:rsidRPr="00082424" w14:paraId="704D0844" w14:textId="77777777" w:rsidTr="00C51703">
        <w:tc>
          <w:tcPr>
            <w:tcW w:w="1864" w:type="pct"/>
          </w:tcPr>
          <w:p w14:paraId="7F866B2A" w14:textId="77777777" w:rsidR="00213EED" w:rsidRPr="00082424" w:rsidRDefault="00213EED" w:rsidP="00082424">
            <w:pPr>
              <w:spacing w:line="276" w:lineRule="auto"/>
              <w:ind w:right="-57"/>
              <w:rPr>
                <w:rFonts w:cs="Arial"/>
                <w:szCs w:val="24"/>
                <w:lang w:val="ro-MD"/>
              </w:rPr>
            </w:pPr>
            <w:bookmarkStart w:id="92" w:name="_Hlk139270502"/>
            <w:r w:rsidRPr="00082424">
              <w:rPr>
                <w:rFonts w:cs="Arial"/>
                <w:szCs w:val="24"/>
                <w:lang w:val="ro-MD"/>
              </w:rPr>
              <w:lastRenderedPageBreak/>
              <w:t>Gospodăria de locuințe și gospodăria serviciilor comunale</w:t>
            </w:r>
            <w:bookmarkEnd w:id="92"/>
          </w:p>
        </w:tc>
        <w:tc>
          <w:tcPr>
            <w:tcW w:w="622" w:type="pct"/>
            <w:vAlign w:val="center"/>
          </w:tcPr>
          <w:p w14:paraId="62CA3566" w14:textId="77777777" w:rsidR="00213EED" w:rsidRPr="00082424" w:rsidRDefault="00213EED" w:rsidP="00082424">
            <w:pPr>
              <w:spacing w:line="276" w:lineRule="auto"/>
              <w:jc w:val="center"/>
              <w:rPr>
                <w:rFonts w:cs="Arial"/>
                <w:szCs w:val="24"/>
                <w:lang w:val="ro-MD"/>
              </w:rPr>
            </w:pPr>
            <w:r w:rsidRPr="00082424">
              <w:rPr>
                <w:rFonts w:cs="Arial"/>
                <w:szCs w:val="24"/>
                <w:lang w:val="ro-MD"/>
              </w:rPr>
              <w:t>1331,87</w:t>
            </w:r>
          </w:p>
        </w:tc>
        <w:tc>
          <w:tcPr>
            <w:tcW w:w="621" w:type="pct"/>
            <w:vAlign w:val="center"/>
          </w:tcPr>
          <w:p w14:paraId="026F6FBD" w14:textId="77777777" w:rsidR="00213EED" w:rsidRPr="00082424" w:rsidRDefault="00213EED" w:rsidP="00082424">
            <w:pPr>
              <w:spacing w:line="276" w:lineRule="auto"/>
              <w:jc w:val="center"/>
              <w:rPr>
                <w:rFonts w:cs="Arial"/>
                <w:szCs w:val="24"/>
                <w:lang w:val="ro-MD"/>
              </w:rPr>
            </w:pPr>
            <w:r w:rsidRPr="00082424">
              <w:rPr>
                <w:rFonts w:cs="Arial"/>
                <w:szCs w:val="24"/>
                <w:lang w:val="ro-MD"/>
              </w:rPr>
              <w:t>4065,52</w:t>
            </w:r>
          </w:p>
        </w:tc>
        <w:tc>
          <w:tcPr>
            <w:tcW w:w="621" w:type="pct"/>
            <w:vAlign w:val="center"/>
          </w:tcPr>
          <w:p w14:paraId="081E456F" w14:textId="77777777" w:rsidR="00213EED" w:rsidRPr="00082424" w:rsidRDefault="00213EED" w:rsidP="00082424">
            <w:pPr>
              <w:spacing w:line="276" w:lineRule="auto"/>
              <w:jc w:val="center"/>
              <w:rPr>
                <w:rFonts w:cs="Arial"/>
                <w:szCs w:val="24"/>
                <w:lang w:val="ro-MD"/>
              </w:rPr>
            </w:pPr>
            <w:r w:rsidRPr="00082424">
              <w:rPr>
                <w:rFonts w:cs="Arial"/>
                <w:szCs w:val="24"/>
                <w:lang w:val="ro-MD"/>
              </w:rPr>
              <w:t>2880,77</w:t>
            </w:r>
          </w:p>
        </w:tc>
        <w:tc>
          <w:tcPr>
            <w:tcW w:w="621" w:type="pct"/>
            <w:vAlign w:val="center"/>
          </w:tcPr>
          <w:p w14:paraId="0C5A6768" w14:textId="77777777" w:rsidR="00213EED" w:rsidRPr="00082424" w:rsidRDefault="00213EED" w:rsidP="00082424">
            <w:pPr>
              <w:spacing w:line="276" w:lineRule="auto"/>
              <w:jc w:val="center"/>
              <w:rPr>
                <w:rFonts w:cs="Arial"/>
                <w:szCs w:val="24"/>
                <w:lang w:val="ro-MD"/>
              </w:rPr>
            </w:pPr>
            <w:r w:rsidRPr="00082424">
              <w:rPr>
                <w:rFonts w:cs="Arial"/>
                <w:szCs w:val="24"/>
                <w:lang w:val="ro-MD"/>
              </w:rPr>
              <w:t>852,72</w:t>
            </w:r>
          </w:p>
        </w:tc>
        <w:tc>
          <w:tcPr>
            <w:tcW w:w="651" w:type="pct"/>
            <w:vAlign w:val="center"/>
          </w:tcPr>
          <w:p w14:paraId="033DAE1C" w14:textId="77777777" w:rsidR="00213EED" w:rsidRPr="00082424" w:rsidRDefault="00213EED" w:rsidP="00082424">
            <w:pPr>
              <w:spacing w:line="276" w:lineRule="auto"/>
              <w:jc w:val="center"/>
              <w:rPr>
                <w:rFonts w:cs="Arial"/>
                <w:szCs w:val="24"/>
                <w:lang w:val="ro-MD"/>
              </w:rPr>
            </w:pPr>
            <w:r w:rsidRPr="00082424">
              <w:rPr>
                <w:rFonts w:cs="Arial"/>
                <w:szCs w:val="24"/>
                <w:lang w:val="ro-MD"/>
              </w:rPr>
              <w:t>403,00</w:t>
            </w:r>
          </w:p>
        </w:tc>
      </w:tr>
      <w:tr w:rsidR="00213EED" w:rsidRPr="00082424" w14:paraId="4E3E29C5" w14:textId="77777777" w:rsidTr="00C51703">
        <w:tc>
          <w:tcPr>
            <w:tcW w:w="1864" w:type="pct"/>
          </w:tcPr>
          <w:p w14:paraId="5643166D" w14:textId="77777777" w:rsidR="00213EED" w:rsidRPr="00082424" w:rsidRDefault="00213EED" w:rsidP="00082424">
            <w:pPr>
              <w:spacing w:line="276" w:lineRule="auto"/>
              <w:ind w:right="-57"/>
              <w:rPr>
                <w:rFonts w:cs="Arial"/>
                <w:szCs w:val="24"/>
                <w:lang w:val="ro-MD"/>
              </w:rPr>
            </w:pPr>
            <w:bookmarkStart w:id="93" w:name="_Hlk139270669"/>
            <w:r w:rsidRPr="00082424">
              <w:rPr>
                <w:rFonts w:cs="Arial"/>
                <w:szCs w:val="24"/>
                <w:lang w:val="ro-MD"/>
              </w:rPr>
              <w:t>Cultură, sport, tineret, culte şi odihnă</w:t>
            </w:r>
            <w:bookmarkEnd w:id="93"/>
          </w:p>
        </w:tc>
        <w:tc>
          <w:tcPr>
            <w:tcW w:w="622" w:type="pct"/>
            <w:vAlign w:val="center"/>
          </w:tcPr>
          <w:p w14:paraId="66C02D49" w14:textId="77777777" w:rsidR="00213EED" w:rsidRPr="00082424" w:rsidRDefault="00213EED" w:rsidP="00082424">
            <w:pPr>
              <w:spacing w:line="276" w:lineRule="auto"/>
              <w:jc w:val="center"/>
              <w:rPr>
                <w:rFonts w:cs="Arial"/>
                <w:szCs w:val="24"/>
                <w:lang w:val="ro-MD"/>
              </w:rPr>
            </w:pPr>
            <w:r w:rsidRPr="00082424">
              <w:rPr>
                <w:rFonts w:cs="Arial"/>
                <w:szCs w:val="24"/>
                <w:lang w:val="ro-MD"/>
              </w:rPr>
              <w:t>2067,37</w:t>
            </w:r>
          </w:p>
        </w:tc>
        <w:tc>
          <w:tcPr>
            <w:tcW w:w="621" w:type="pct"/>
            <w:vAlign w:val="center"/>
          </w:tcPr>
          <w:p w14:paraId="7596339D" w14:textId="77777777" w:rsidR="00213EED" w:rsidRPr="00082424" w:rsidRDefault="00213EED" w:rsidP="00082424">
            <w:pPr>
              <w:spacing w:line="276" w:lineRule="auto"/>
              <w:jc w:val="center"/>
              <w:rPr>
                <w:rFonts w:cs="Arial"/>
                <w:szCs w:val="24"/>
                <w:lang w:val="ro-MD"/>
              </w:rPr>
            </w:pPr>
            <w:r w:rsidRPr="00082424">
              <w:rPr>
                <w:rFonts w:cs="Arial"/>
                <w:szCs w:val="24"/>
                <w:lang w:val="ro-MD"/>
              </w:rPr>
              <w:t>404,71</w:t>
            </w:r>
          </w:p>
        </w:tc>
        <w:tc>
          <w:tcPr>
            <w:tcW w:w="621" w:type="pct"/>
            <w:vAlign w:val="center"/>
          </w:tcPr>
          <w:p w14:paraId="1E471608" w14:textId="77777777" w:rsidR="00213EED" w:rsidRPr="00082424" w:rsidRDefault="00213EED" w:rsidP="00082424">
            <w:pPr>
              <w:spacing w:line="276" w:lineRule="auto"/>
              <w:jc w:val="center"/>
              <w:rPr>
                <w:rFonts w:cs="Arial"/>
                <w:szCs w:val="24"/>
                <w:lang w:val="ro-MD"/>
              </w:rPr>
            </w:pPr>
            <w:r w:rsidRPr="00082424">
              <w:rPr>
                <w:rFonts w:cs="Arial"/>
                <w:szCs w:val="24"/>
                <w:lang w:val="ro-MD"/>
              </w:rPr>
              <w:t>566,26</w:t>
            </w:r>
          </w:p>
        </w:tc>
        <w:tc>
          <w:tcPr>
            <w:tcW w:w="621" w:type="pct"/>
            <w:vAlign w:val="center"/>
          </w:tcPr>
          <w:p w14:paraId="2824FE75" w14:textId="77777777" w:rsidR="00213EED" w:rsidRPr="00082424" w:rsidRDefault="00213EED" w:rsidP="00082424">
            <w:pPr>
              <w:spacing w:line="276" w:lineRule="auto"/>
              <w:jc w:val="center"/>
              <w:rPr>
                <w:rFonts w:cs="Arial"/>
                <w:szCs w:val="24"/>
                <w:lang w:val="ro-MD"/>
              </w:rPr>
            </w:pPr>
            <w:r w:rsidRPr="00082424">
              <w:rPr>
                <w:rFonts w:cs="Arial"/>
                <w:szCs w:val="24"/>
                <w:lang w:val="ro-MD"/>
              </w:rPr>
              <w:t>691,03</w:t>
            </w:r>
          </w:p>
        </w:tc>
        <w:tc>
          <w:tcPr>
            <w:tcW w:w="651" w:type="pct"/>
            <w:vAlign w:val="center"/>
          </w:tcPr>
          <w:p w14:paraId="2E42A845" w14:textId="77777777" w:rsidR="00213EED" w:rsidRPr="00082424" w:rsidRDefault="00213EED" w:rsidP="00082424">
            <w:pPr>
              <w:spacing w:line="276" w:lineRule="auto"/>
              <w:jc w:val="center"/>
              <w:rPr>
                <w:rFonts w:cs="Arial"/>
                <w:szCs w:val="24"/>
                <w:lang w:val="ro-MD"/>
              </w:rPr>
            </w:pPr>
            <w:r w:rsidRPr="00082424">
              <w:rPr>
                <w:rFonts w:cs="Arial"/>
                <w:szCs w:val="24"/>
                <w:lang w:val="ro-MD"/>
              </w:rPr>
              <w:t>735,00</w:t>
            </w:r>
          </w:p>
        </w:tc>
      </w:tr>
      <w:tr w:rsidR="00213EED" w:rsidRPr="00082424" w14:paraId="5A3BFE0B" w14:textId="77777777" w:rsidTr="00C51703">
        <w:tc>
          <w:tcPr>
            <w:tcW w:w="1864" w:type="pct"/>
          </w:tcPr>
          <w:p w14:paraId="41D54814" w14:textId="77777777" w:rsidR="00213EED" w:rsidRPr="00082424" w:rsidRDefault="00213EED" w:rsidP="00082424">
            <w:pPr>
              <w:spacing w:line="276" w:lineRule="auto"/>
              <w:ind w:right="-57"/>
              <w:rPr>
                <w:rFonts w:cs="Arial"/>
                <w:szCs w:val="24"/>
                <w:lang w:val="ro-MD"/>
              </w:rPr>
            </w:pPr>
            <w:r w:rsidRPr="00082424">
              <w:rPr>
                <w:rFonts w:cs="Arial"/>
                <w:szCs w:val="24"/>
                <w:lang w:val="ro-MD"/>
              </w:rPr>
              <w:t>Învățământ</w:t>
            </w:r>
          </w:p>
        </w:tc>
        <w:tc>
          <w:tcPr>
            <w:tcW w:w="622" w:type="pct"/>
            <w:vAlign w:val="center"/>
          </w:tcPr>
          <w:p w14:paraId="2E3AF51E" w14:textId="77777777" w:rsidR="00213EED" w:rsidRPr="00082424" w:rsidRDefault="00213EED" w:rsidP="00082424">
            <w:pPr>
              <w:spacing w:line="276" w:lineRule="auto"/>
              <w:jc w:val="center"/>
              <w:rPr>
                <w:rFonts w:cs="Arial"/>
                <w:szCs w:val="24"/>
                <w:lang w:val="ro-MD"/>
              </w:rPr>
            </w:pPr>
            <w:r w:rsidRPr="00082424">
              <w:rPr>
                <w:rFonts w:cs="Arial"/>
                <w:szCs w:val="24"/>
                <w:lang w:val="ro-MD"/>
              </w:rPr>
              <w:t>1983,68</w:t>
            </w:r>
          </w:p>
        </w:tc>
        <w:tc>
          <w:tcPr>
            <w:tcW w:w="621" w:type="pct"/>
            <w:vAlign w:val="center"/>
          </w:tcPr>
          <w:p w14:paraId="26DA4F2D" w14:textId="77777777" w:rsidR="00213EED" w:rsidRPr="00082424" w:rsidRDefault="00213EED" w:rsidP="00082424">
            <w:pPr>
              <w:spacing w:line="276" w:lineRule="auto"/>
              <w:jc w:val="center"/>
              <w:rPr>
                <w:rFonts w:cs="Arial"/>
                <w:szCs w:val="24"/>
                <w:lang w:val="ro-MD"/>
              </w:rPr>
            </w:pPr>
            <w:r w:rsidRPr="00082424">
              <w:rPr>
                <w:rFonts w:cs="Arial"/>
                <w:szCs w:val="24"/>
                <w:lang w:val="ro-MD"/>
              </w:rPr>
              <w:t>1962,26</w:t>
            </w:r>
          </w:p>
        </w:tc>
        <w:tc>
          <w:tcPr>
            <w:tcW w:w="621" w:type="pct"/>
            <w:vAlign w:val="center"/>
          </w:tcPr>
          <w:p w14:paraId="201C2B92" w14:textId="77777777" w:rsidR="00213EED" w:rsidRPr="00082424" w:rsidRDefault="00213EED" w:rsidP="00082424">
            <w:pPr>
              <w:spacing w:line="276" w:lineRule="auto"/>
              <w:jc w:val="center"/>
              <w:rPr>
                <w:rFonts w:cs="Arial"/>
                <w:szCs w:val="24"/>
                <w:lang w:val="ro-MD"/>
              </w:rPr>
            </w:pPr>
            <w:r w:rsidRPr="00082424">
              <w:rPr>
                <w:rFonts w:cs="Arial"/>
                <w:szCs w:val="24"/>
                <w:lang w:val="ro-MD"/>
              </w:rPr>
              <w:t>2483,58</w:t>
            </w:r>
          </w:p>
        </w:tc>
        <w:tc>
          <w:tcPr>
            <w:tcW w:w="621" w:type="pct"/>
            <w:vAlign w:val="center"/>
          </w:tcPr>
          <w:p w14:paraId="73C038AF" w14:textId="77777777" w:rsidR="00213EED" w:rsidRPr="00082424" w:rsidRDefault="00213EED" w:rsidP="00082424">
            <w:pPr>
              <w:spacing w:line="276" w:lineRule="auto"/>
              <w:jc w:val="center"/>
              <w:rPr>
                <w:rFonts w:cs="Arial"/>
                <w:szCs w:val="24"/>
                <w:lang w:val="ro-MD"/>
              </w:rPr>
            </w:pPr>
            <w:r w:rsidRPr="00082424">
              <w:rPr>
                <w:rFonts w:cs="Arial"/>
                <w:szCs w:val="24"/>
                <w:lang w:val="ro-MD"/>
              </w:rPr>
              <w:t>2994,51</w:t>
            </w:r>
          </w:p>
        </w:tc>
        <w:tc>
          <w:tcPr>
            <w:tcW w:w="651" w:type="pct"/>
            <w:vAlign w:val="center"/>
          </w:tcPr>
          <w:p w14:paraId="304B77B4" w14:textId="77777777" w:rsidR="00213EED" w:rsidRPr="00082424" w:rsidRDefault="00213EED" w:rsidP="00082424">
            <w:pPr>
              <w:spacing w:line="276" w:lineRule="auto"/>
              <w:jc w:val="center"/>
              <w:rPr>
                <w:rFonts w:cs="Arial"/>
                <w:szCs w:val="24"/>
                <w:lang w:val="ro-MD"/>
              </w:rPr>
            </w:pPr>
            <w:r w:rsidRPr="00082424">
              <w:rPr>
                <w:rFonts w:cs="Arial"/>
                <w:szCs w:val="24"/>
                <w:lang w:val="ro-MD"/>
              </w:rPr>
              <w:t>3551,50</w:t>
            </w:r>
          </w:p>
        </w:tc>
      </w:tr>
    </w:tbl>
    <w:p w14:paraId="4A8DDB0A" w14:textId="77777777" w:rsidR="00213EED" w:rsidRPr="00082424" w:rsidRDefault="00213EED" w:rsidP="00082424">
      <w:pPr>
        <w:spacing w:line="276" w:lineRule="auto"/>
        <w:jc w:val="both"/>
        <w:rPr>
          <w:i/>
          <w:iCs/>
          <w:szCs w:val="24"/>
          <w:lang w:val="ro-MD"/>
        </w:rPr>
      </w:pPr>
      <w:r w:rsidRPr="00082424">
        <w:rPr>
          <w:i/>
          <w:iCs/>
          <w:szCs w:val="24"/>
          <w:lang w:val="ro-MD"/>
        </w:rPr>
        <w:t>Sursa: Primăria localității</w:t>
      </w:r>
    </w:p>
    <w:p w14:paraId="3F18EFD1" w14:textId="77777777" w:rsidR="00213EED" w:rsidRPr="00082424" w:rsidRDefault="00213EED" w:rsidP="00082424">
      <w:pPr>
        <w:spacing w:line="276" w:lineRule="auto"/>
        <w:jc w:val="both"/>
        <w:rPr>
          <w:szCs w:val="24"/>
          <w:lang w:val="ro-MD"/>
        </w:rPr>
      </w:pPr>
    </w:p>
    <w:p w14:paraId="3AB4EEF5" w14:textId="77777777" w:rsidR="00213EED" w:rsidRPr="00082424" w:rsidRDefault="00213EED" w:rsidP="00082424">
      <w:pPr>
        <w:spacing w:line="276" w:lineRule="auto"/>
        <w:jc w:val="both"/>
        <w:rPr>
          <w:szCs w:val="24"/>
          <w:lang w:val="ro-MD"/>
        </w:rPr>
      </w:pPr>
      <w:r w:rsidRPr="00082424">
        <w:rPr>
          <w:szCs w:val="24"/>
          <w:lang w:val="ro-MD"/>
        </w:rPr>
        <w:t xml:space="preserve">Datele din tabelul de mai sus arată că din bugetul localității Dănceni, cele mai mari cheltuieli sunt pentru </w:t>
      </w:r>
      <w:r w:rsidR="001A5771" w:rsidRPr="00082424">
        <w:rPr>
          <w:szCs w:val="24"/>
          <w:lang w:val="ro-MD"/>
        </w:rPr>
        <w:t>învățământ</w:t>
      </w:r>
      <w:r w:rsidRPr="00082424">
        <w:rPr>
          <w:szCs w:val="24"/>
          <w:lang w:val="ro-MD"/>
        </w:rPr>
        <w:t>, urmate de Serviciile de stat cu destinație generală și Ordinea publică și securitatea națională</w:t>
      </w:r>
      <w:r w:rsidRPr="00082424">
        <w:rPr>
          <w:color w:val="FF0000"/>
          <w:szCs w:val="24"/>
          <w:lang w:val="ro-MD"/>
        </w:rPr>
        <w:t>.</w:t>
      </w:r>
      <w:r w:rsidR="001A5771" w:rsidRPr="00082424">
        <w:rPr>
          <w:color w:val="FF0000"/>
          <w:szCs w:val="24"/>
          <w:lang w:val="ro-MD"/>
        </w:rPr>
        <w:t xml:space="preserve"> </w:t>
      </w:r>
      <w:r w:rsidR="001A5771" w:rsidRPr="00082424">
        <w:rPr>
          <w:szCs w:val="24"/>
          <w:lang w:val="ro-MD"/>
        </w:rPr>
        <w:t>În perioada analizată din bugetul local nu au fost cheltuiți bani pentru servicii din domeniul economiei, protecția mediului, ocrotirea sănătății i protecția socială.</w:t>
      </w:r>
    </w:p>
    <w:p w14:paraId="4A3FF22A" w14:textId="77777777" w:rsidR="001A5771" w:rsidRPr="00082424" w:rsidRDefault="001A5771" w:rsidP="00082424">
      <w:pPr>
        <w:spacing w:line="276" w:lineRule="auto"/>
        <w:jc w:val="both"/>
        <w:rPr>
          <w:rFonts w:cs="Arial"/>
          <w:color w:val="FF0000"/>
          <w:szCs w:val="24"/>
          <w:lang w:val="ro-MD"/>
        </w:rPr>
      </w:pPr>
    </w:p>
    <w:p w14:paraId="123A01D6" w14:textId="77777777" w:rsidR="00213EED" w:rsidRPr="00082424" w:rsidRDefault="00213EED" w:rsidP="00082424">
      <w:pPr>
        <w:pStyle w:val="a9"/>
        <w:spacing w:line="276" w:lineRule="auto"/>
        <w:jc w:val="both"/>
        <w:rPr>
          <w:b w:val="0"/>
          <w:szCs w:val="24"/>
          <w:lang w:val="ro-MD"/>
        </w:rPr>
      </w:pPr>
      <w:r w:rsidRPr="00082424">
        <w:rPr>
          <w:b w:val="0"/>
          <w:szCs w:val="24"/>
          <w:lang w:val="ro-MD"/>
        </w:rPr>
        <w:t xml:space="preserve">În </w:t>
      </w:r>
      <w:r w:rsidR="001A5771" w:rsidRPr="00082424">
        <w:rPr>
          <w:b w:val="0"/>
          <w:szCs w:val="24"/>
          <w:lang w:val="ro-MD"/>
        </w:rPr>
        <w:t xml:space="preserve">anul </w:t>
      </w:r>
      <w:r w:rsidRPr="00082424">
        <w:rPr>
          <w:b w:val="0"/>
          <w:szCs w:val="24"/>
          <w:lang w:val="ro-MD"/>
        </w:rPr>
        <w:t xml:space="preserve">2019 se manifestă o creștere mare a cheltuielilor la categoria cultură, sport, tineret, culte și odihnă datorită lucrărilor de reparației capitale a Casei de </w:t>
      </w:r>
      <w:r w:rsidR="001A5771" w:rsidRPr="00082424">
        <w:rPr>
          <w:b w:val="0"/>
          <w:szCs w:val="24"/>
          <w:lang w:val="ro-MD"/>
        </w:rPr>
        <w:t>Cultură</w:t>
      </w:r>
      <w:r w:rsidRPr="00082424">
        <w:rPr>
          <w:b w:val="0"/>
          <w:szCs w:val="24"/>
          <w:lang w:val="ro-MD"/>
        </w:rPr>
        <w:t xml:space="preserve"> în sumă de 1549,92 mii lei, finanțate de la  bugetul de stat și totodată la categoria Aprovizionare cu apă și canalizare în sumă de 909,09 mii lei primite în cadrul Proiectului de canalizare cu FEN.</w:t>
      </w:r>
    </w:p>
    <w:p w14:paraId="56653AA5" w14:textId="77777777" w:rsidR="00213EED" w:rsidRPr="00082424" w:rsidRDefault="00213EED" w:rsidP="00082424">
      <w:pPr>
        <w:spacing w:line="276" w:lineRule="auto"/>
        <w:jc w:val="both"/>
        <w:rPr>
          <w:szCs w:val="24"/>
          <w:lang w:val="ro-MD"/>
        </w:rPr>
      </w:pPr>
    </w:p>
    <w:p w14:paraId="0487A5DC" w14:textId="77777777" w:rsidR="00213EED" w:rsidRPr="00082424" w:rsidRDefault="00213EED" w:rsidP="00082424">
      <w:pPr>
        <w:spacing w:line="276" w:lineRule="auto"/>
        <w:jc w:val="both"/>
        <w:rPr>
          <w:szCs w:val="24"/>
          <w:lang w:val="ro-MD"/>
        </w:rPr>
      </w:pPr>
      <w:r w:rsidRPr="00082424">
        <w:rPr>
          <w:szCs w:val="24"/>
          <w:lang w:val="ro-MD"/>
        </w:rPr>
        <w:t>În 2020 creșterea de cheltuieli la categoria gospodăria de locuințe și gospodăria serviciilor comunale se datorează finanțării de la FEN în cadrul proiectului de canalizare  în sumă de 3683,52 mii lei.</w:t>
      </w:r>
    </w:p>
    <w:p w14:paraId="62F29B32" w14:textId="77777777" w:rsidR="00134E3B" w:rsidRPr="00082424" w:rsidRDefault="00134E3B" w:rsidP="00082424">
      <w:pPr>
        <w:spacing w:line="276" w:lineRule="auto"/>
        <w:jc w:val="both"/>
        <w:rPr>
          <w:szCs w:val="24"/>
          <w:lang w:val="ro-MD"/>
        </w:rPr>
      </w:pPr>
    </w:p>
    <w:p w14:paraId="1038C8CD" w14:textId="77777777" w:rsidR="00213EED" w:rsidRPr="00082424" w:rsidRDefault="00213EED" w:rsidP="00082424">
      <w:pPr>
        <w:spacing w:line="276" w:lineRule="auto"/>
        <w:jc w:val="both"/>
        <w:rPr>
          <w:szCs w:val="24"/>
          <w:lang w:val="ro-MD"/>
        </w:rPr>
      </w:pPr>
      <w:r w:rsidRPr="00082424">
        <w:rPr>
          <w:szCs w:val="24"/>
          <w:lang w:val="ro-MD"/>
        </w:rPr>
        <w:t>În 2021 creșterea cheltuielilor la dezvoltarea drumurilor se datorează Proiectului cu AIPA în sumă de 1192,80 mii lei pentru procurarea tehnicii multifuncționale (buldoexcavator). Totodată în cadrul Proiectului cu canalizare au fost alocați 2165,74 mii lei pentru constr</w:t>
      </w:r>
      <w:r w:rsidR="00134E3B" w:rsidRPr="00082424">
        <w:rPr>
          <w:szCs w:val="24"/>
          <w:lang w:val="ro-MD"/>
        </w:rPr>
        <w:t xml:space="preserve">ucția sistemului de canalizare. </w:t>
      </w:r>
      <w:r w:rsidRPr="00082424">
        <w:rPr>
          <w:szCs w:val="24"/>
          <w:lang w:val="ro-MD"/>
        </w:rPr>
        <w:t>În 2022 se atestă o creștere a cheltuielilor la dezvoltarea drumurilor și anume pentru construcția unui drum din beton în sumă de 1052,14 mii lei, dintre care 685,70 mii de la transferuri curente pentru infrastructura drumurilor și 366,0 mii lei din venituri proprii.</w:t>
      </w:r>
    </w:p>
    <w:p w14:paraId="6D7C08B5" w14:textId="77777777" w:rsidR="00213EED" w:rsidRPr="00082424" w:rsidRDefault="00213EED" w:rsidP="00082424">
      <w:pPr>
        <w:spacing w:line="276" w:lineRule="auto"/>
        <w:rPr>
          <w:rFonts w:cstheme="minorHAnsi"/>
          <w:szCs w:val="24"/>
          <w:lang w:val="ro-MD"/>
        </w:rPr>
      </w:pPr>
    </w:p>
    <w:p w14:paraId="4A66F659" w14:textId="77777777" w:rsidR="00213EED" w:rsidRPr="00082424" w:rsidRDefault="00213EED" w:rsidP="00082424">
      <w:pPr>
        <w:pStyle w:val="3"/>
        <w:numPr>
          <w:ilvl w:val="2"/>
          <w:numId w:val="1"/>
        </w:numPr>
        <w:spacing w:line="276" w:lineRule="auto"/>
        <w:ind w:left="1276" w:hanging="992"/>
        <w:rPr>
          <w:rFonts w:cstheme="minorHAnsi"/>
          <w:i/>
          <w:iCs/>
          <w:color w:val="006699"/>
          <w:lang w:val="ro-MD"/>
        </w:rPr>
      </w:pPr>
      <w:bookmarkStart w:id="94" w:name="_Toc53050289"/>
      <w:bookmarkStart w:id="95" w:name="_Toc144993061"/>
      <w:r w:rsidRPr="00082424">
        <w:rPr>
          <w:rFonts w:cstheme="minorHAnsi"/>
          <w:i/>
          <w:iCs/>
          <w:color w:val="006699"/>
          <w:lang w:val="ro-MD"/>
        </w:rPr>
        <w:t>Societatea civilă</w:t>
      </w:r>
      <w:bookmarkEnd w:id="94"/>
      <w:bookmarkEnd w:id="95"/>
    </w:p>
    <w:p w14:paraId="6B059211" w14:textId="77777777" w:rsidR="00213EED" w:rsidRPr="00082424" w:rsidRDefault="00213EED" w:rsidP="00082424">
      <w:pPr>
        <w:spacing w:line="276" w:lineRule="auto"/>
        <w:jc w:val="both"/>
        <w:rPr>
          <w:rFonts w:cstheme="minorHAnsi"/>
          <w:szCs w:val="24"/>
          <w:lang w:val="ro-MD"/>
        </w:rPr>
      </w:pPr>
      <w:r w:rsidRPr="00082424">
        <w:rPr>
          <w:rFonts w:cstheme="minorHAnsi"/>
          <w:szCs w:val="24"/>
          <w:lang w:val="ro-MD"/>
        </w:rPr>
        <w:t xml:space="preserve">În localitate sunt înregistrate mai multe ONG-uri dar acestea nu sunt active. </w:t>
      </w:r>
    </w:p>
    <w:p w14:paraId="4FC178EE" w14:textId="77777777" w:rsidR="00213EED" w:rsidRPr="00082424" w:rsidRDefault="00213EED" w:rsidP="00082424">
      <w:pPr>
        <w:spacing w:line="276" w:lineRule="auto"/>
        <w:jc w:val="both"/>
        <w:rPr>
          <w:szCs w:val="24"/>
          <w:lang w:val="ro-MD"/>
        </w:rPr>
      </w:pPr>
    </w:p>
    <w:p w14:paraId="4C492BE2" w14:textId="77777777" w:rsidR="00213EED" w:rsidRPr="00082424" w:rsidRDefault="00213EED" w:rsidP="00082424">
      <w:pPr>
        <w:pStyle w:val="2"/>
        <w:numPr>
          <w:ilvl w:val="1"/>
          <w:numId w:val="1"/>
        </w:numPr>
        <w:spacing w:line="276" w:lineRule="auto"/>
        <w:ind w:left="709" w:hanging="709"/>
        <w:rPr>
          <w:color w:val="006699"/>
          <w:sz w:val="24"/>
          <w:szCs w:val="24"/>
          <w:lang w:val="ro-MD"/>
        </w:rPr>
      </w:pPr>
      <w:bookmarkStart w:id="96" w:name="_Toc144993062"/>
      <w:r w:rsidRPr="00082424">
        <w:rPr>
          <w:color w:val="006699"/>
          <w:sz w:val="24"/>
          <w:szCs w:val="24"/>
          <w:lang w:val="ro-MD"/>
        </w:rPr>
        <w:t>Analiza SWOT</w:t>
      </w:r>
      <w:bookmarkEnd w:id="96"/>
    </w:p>
    <w:p w14:paraId="2E256CBF" w14:textId="77777777" w:rsidR="00213EED" w:rsidRPr="00082424" w:rsidRDefault="00213EED" w:rsidP="00082424">
      <w:pPr>
        <w:spacing w:line="276" w:lineRule="auto"/>
        <w:rPr>
          <w:szCs w:val="24"/>
          <w:lang w:val="ro-MD"/>
        </w:rPr>
      </w:pPr>
    </w:p>
    <w:p w14:paraId="6CC9A796" w14:textId="77777777" w:rsidR="00213EED" w:rsidRPr="00082424" w:rsidRDefault="00213EED" w:rsidP="00082424">
      <w:pPr>
        <w:spacing w:line="276" w:lineRule="auto"/>
        <w:rPr>
          <w:b/>
          <w:bCs/>
          <w:szCs w:val="24"/>
          <w:lang w:val="ro-MD"/>
        </w:rPr>
      </w:pPr>
      <w:r w:rsidRPr="00082424">
        <w:rPr>
          <w:b/>
          <w:bCs/>
          <w:szCs w:val="24"/>
          <w:lang w:val="ro-MD"/>
        </w:rPr>
        <w:t>Demografie şi domeniu social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5"/>
        <w:gridCol w:w="4786"/>
      </w:tblGrid>
      <w:tr w:rsidR="00213EED" w:rsidRPr="00082424" w14:paraId="0A509720" w14:textId="77777777" w:rsidTr="00063210">
        <w:tc>
          <w:tcPr>
            <w:tcW w:w="4785" w:type="dxa"/>
            <w:tcBorders>
              <w:top w:val="single" w:sz="4" w:space="0" w:color="000000"/>
              <w:left w:val="single" w:sz="4" w:space="0" w:color="000000"/>
              <w:bottom w:val="single" w:sz="4" w:space="0" w:color="000000"/>
              <w:right w:val="single" w:sz="4" w:space="0" w:color="000000"/>
            </w:tcBorders>
          </w:tcPr>
          <w:p w14:paraId="0F2F1B48" w14:textId="77777777" w:rsidR="00213EED" w:rsidRPr="00082424" w:rsidRDefault="00213EED" w:rsidP="00E739FC">
            <w:pPr>
              <w:spacing w:line="276" w:lineRule="auto"/>
              <w:jc w:val="both"/>
              <w:rPr>
                <w:rFonts w:cs="Arial"/>
                <w:b/>
                <w:bCs/>
                <w:szCs w:val="24"/>
                <w:u w:val="single"/>
                <w:lang w:val="ro-MD"/>
              </w:rPr>
            </w:pPr>
            <w:r w:rsidRPr="00082424">
              <w:rPr>
                <w:rFonts w:cs="Arial"/>
                <w:b/>
                <w:bCs/>
                <w:szCs w:val="24"/>
                <w:u w:val="single"/>
                <w:lang w:val="ro-MD"/>
              </w:rPr>
              <w:t>Puncte tari</w:t>
            </w:r>
          </w:p>
          <w:p w14:paraId="1D366151" w14:textId="77777777" w:rsidR="00213EED" w:rsidRPr="00082424" w:rsidRDefault="001A5771" w:rsidP="00E739FC">
            <w:pPr>
              <w:pStyle w:val="a5"/>
              <w:numPr>
                <w:ilvl w:val="0"/>
                <w:numId w:val="5"/>
              </w:numPr>
              <w:spacing w:line="276" w:lineRule="auto"/>
              <w:ind w:left="306" w:hanging="284"/>
              <w:jc w:val="both"/>
              <w:rPr>
                <w:szCs w:val="24"/>
                <w:lang w:val="ro-MD"/>
              </w:rPr>
            </w:pPr>
            <w:r w:rsidRPr="00082424">
              <w:rPr>
                <w:szCs w:val="24"/>
                <w:lang w:val="ro-MD"/>
              </w:rPr>
              <w:t>Așezare</w:t>
            </w:r>
            <w:r w:rsidR="00213EED" w:rsidRPr="00082424">
              <w:rPr>
                <w:szCs w:val="24"/>
                <w:lang w:val="ro-MD"/>
              </w:rPr>
              <w:t xml:space="preserve"> geografică avantajoasă.</w:t>
            </w:r>
          </w:p>
          <w:p w14:paraId="4A4010D4" w14:textId="77777777" w:rsidR="00213EED" w:rsidRPr="00082424" w:rsidRDefault="00213EED" w:rsidP="00E739FC">
            <w:pPr>
              <w:pStyle w:val="a5"/>
              <w:numPr>
                <w:ilvl w:val="0"/>
                <w:numId w:val="5"/>
              </w:numPr>
              <w:spacing w:line="276" w:lineRule="auto"/>
              <w:ind w:left="306" w:hanging="284"/>
              <w:jc w:val="both"/>
              <w:rPr>
                <w:szCs w:val="24"/>
                <w:lang w:val="ro-MD"/>
              </w:rPr>
            </w:pPr>
            <w:r w:rsidRPr="00082424">
              <w:rPr>
                <w:szCs w:val="24"/>
                <w:lang w:val="ro-MD"/>
              </w:rPr>
              <w:t>Locuri pitorești cu pădure, lac și situri arheologice.</w:t>
            </w:r>
          </w:p>
          <w:p w14:paraId="16D27BE5" w14:textId="77777777" w:rsidR="00213EED" w:rsidRPr="00082424" w:rsidRDefault="00213EED" w:rsidP="00E739FC">
            <w:pPr>
              <w:pStyle w:val="a5"/>
              <w:numPr>
                <w:ilvl w:val="0"/>
                <w:numId w:val="5"/>
              </w:numPr>
              <w:spacing w:line="276" w:lineRule="auto"/>
              <w:ind w:left="306" w:hanging="284"/>
              <w:jc w:val="both"/>
              <w:rPr>
                <w:szCs w:val="24"/>
                <w:lang w:val="ro-MD"/>
              </w:rPr>
            </w:pPr>
            <w:r w:rsidRPr="00082424">
              <w:rPr>
                <w:szCs w:val="24"/>
                <w:lang w:val="ro-MD"/>
              </w:rPr>
              <w:t>Existența instituțiilor sociale, economice, educaționale în localitate.</w:t>
            </w:r>
          </w:p>
          <w:p w14:paraId="23E7C2BB" w14:textId="77777777" w:rsidR="00213EED" w:rsidRPr="00082424" w:rsidRDefault="00213EED" w:rsidP="00E739FC">
            <w:pPr>
              <w:pStyle w:val="a5"/>
              <w:numPr>
                <w:ilvl w:val="0"/>
                <w:numId w:val="5"/>
              </w:numPr>
              <w:spacing w:line="276" w:lineRule="auto"/>
              <w:ind w:left="306" w:hanging="284"/>
              <w:jc w:val="both"/>
              <w:rPr>
                <w:szCs w:val="24"/>
                <w:lang w:val="ro-MD"/>
              </w:rPr>
            </w:pPr>
            <w:r w:rsidRPr="00082424">
              <w:rPr>
                <w:szCs w:val="24"/>
                <w:lang w:val="ro-MD"/>
              </w:rPr>
              <w:t>Instituții publice cu angajați calificați.</w:t>
            </w:r>
          </w:p>
          <w:p w14:paraId="0D263ECD" w14:textId="77777777" w:rsidR="00213EED" w:rsidRPr="00082424" w:rsidRDefault="00213EED" w:rsidP="00E739FC">
            <w:pPr>
              <w:pStyle w:val="a5"/>
              <w:numPr>
                <w:ilvl w:val="0"/>
                <w:numId w:val="5"/>
              </w:numPr>
              <w:spacing w:line="276" w:lineRule="auto"/>
              <w:ind w:left="306" w:hanging="284"/>
              <w:jc w:val="both"/>
              <w:rPr>
                <w:szCs w:val="24"/>
                <w:lang w:val="ro-MD"/>
              </w:rPr>
            </w:pPr>
            <w:r w:rsidRPr="00082424">
              <w:rPr>
                <w:szCs w:val="24"/>
                <w:lang w:val="ro-MD"/>
              </w:rPr>
              <w:t>Promovarea localității prin intermediul colectivelor artistice cu titlul model, a echipelor de fotbal FC Dănceni</w:t>
            </w:r>
          </w:p>
          <w:p w14:paraId="0F44012A" w14:textId="77777777" w:rsidR="00213EED" w:rsidRPr="00082424" w:rsidRDefault="00213EED" w:rsidP="00E739FC">
            <w:pPr>
              <w:pStyle w:val="a5"/>
              <w:numPr>
                <w:ilvl w:val="0"/>
                <w:numId w:val="5"/>
              </w:numPr>
              <w:spacing w:line="276" w:lineRule="auto"/>
              <w:ind w:left="306" w:hanging="284"/>
              <w:jc w:val="both"/>
              <w:rPr>
                <w:szCs w:val="24"/>
                <w:lang w:val="ro-MD"/>
              </w:rPr>
            </w:pPr>
            <w:r w:rsidRPr="00082424">
              <w:rPr>
                <w:szCs w:val="24"/>
                <w:lang w:val="ro-MD"/>
              </w:rPr>
              <w:t>Beneficiari externi la OMF Dănceni</w:t>
            </w:r>
          </w:p>
          <w:p w14:paraId="3EED4EB2" w14:textId="77777777" w:rsidR="00213EED" w:rsidRPr="00082424" w:rsidRDefault="00213EED" w:rsidP="00E739FC">
            <w:pPr>
              <w:pStyle w:val="a5"/>
              <w:numPr>
                <w:ilvl w:val="0"/>
                <w:numId w:val="5"/>
              </w:numPr>
              <w:spacing w:line="276" w:lineRule="auto"/>
              <w:ind w:left="306" w:hanging="284"/>
              <w:jc w:val="both"/>
              <w:rPr>
                <w:szCs w:val="24"/>
                <w:lang w:val="ro-MD"/>
              </w:rPr>
            </w:pPr>
            <w:r w:rsidRPr="00082424">
              <w:rPr>
                <w:szCs w:val="24"/>
                <w:lang w:val="ro-MD"/>
              </w:rPr>
              <w:t xml:space="preserve">Cooperarea eficientă între </w:t>
            </w:r>
            <w:r w:rsidR="001A5771" w:rsidRPr="00082424">
              <w:rPr>
                <w:szCs w:val="24"/>
                <w:lang w:val="ro-MD"/>
              </w:rPr>
              <w:t>instituțiile</w:t>
            </w:r>
            <w:r w:rsidRPr="00082424">
              <w:rPr>
                <w:szCs w:val="24"/>
                <w:lang w:val="ro-MD"/>
              </w:rPr>
              <w:t xml:space="preserve"> sociale.</w:t>
            </w:r>
          </w:p>
          <w:p w14:paraId="30F0E379" w14:textId="77777777" w:rsidR="00213EED" w:rsidRPr="00082424" w:rsidRDefault="00213EED" w:rsidP="00E739FC">
            <w:pPr>
              <w:pStyle w:val="a5"/>
              <w:numPr>
                <w:ilvl w:val="0"/>
                <w:numId w:val="5"/>
              </w:numPr>
              <w:spacing w:line="276" w:lineRule="auto"/>
              <w:ind w:left="306" w:hanging="284"/>
              <w:jc w:val="both"/>
              <w:rPr>
                <w:szCs w:val="24"/>
                <w:lang w:val="ro-MD"/>
              </w:rPr>
            </w:pPr>
            <w:r w:rsidRPr="00082424">
              <w:rPr>
                <w:szCs w:val="24"/>
                <w:lang w:val="ro-MD"/>
              </w:rPr>
              <w:t xml:space="preserve">Personal pregătit a </w:t>
            </w:r>
            <w:r w:rsidR="001A5771" w:rsidRPr="00082424">
              <w:rPr>
                <w:szCs w:val="24"/>
                <w:lang w:val="ro-MD"/>
              </w:rPr>
              <w:t>instituțiilor</w:t>
            </w:r>
            <w:r w:rsidRPr="00082424">
              <w:rPr>
                <w:szCs w:val="24"/>
                <w:lang w:val="ro-MD"/>
              </w:rPr>
              <w:t xml:space="preserve"> respective</w:t>
            </w:r>
          </w:p>
          <w:p w14:paraId="24536683" w14:textId="77777777" w:rsidR="00213EED" w:rsidRPr="00082424" w:rsidRDefault="00556A3B" w:rsidP="00E739FC">
            <w:pPr>
              <w:pStyle w:val="a5"/>
              <w:numPr>
                <w:ilvl w:val="0"/>
                <w:numId w:val="5"/>
              </w:numPr>
              <w:spacing w:line="276" w:lineRule="auto"/>
              <w:ind w:left="306" w:hanging="284"/>
              <w:jc w:val="both"/>
              <w:rPr>
                <w:color w:val="FF0000"/>
                <w:szCs w:val="24"/>
                <w:lang w:val="ro-MD"/>
              </w:rPr>
            </w:pPr>
            <w:r>
              <w:rPr>
                <w:szCs w:val="24"/>
                <w:lang w:val="ro-MD"/>
              </w:rPr>
              <w:lastRenderedPageBreak/>
              <w:t xml:space="preserve">Implicarea băștinașilor din diasporă în </w:t>
            </w:r>
            <w:r w:rsidR="00213EED" w:rsidRPr="00082424">
              <w:rPr>
                <w:szCs w:val="24"/>
                <w:lang w:val="ro-MD"/>
              </w:rPr>
              <w:t>dezvoltarea c</w:t>
            </w:r>
            <w:r>
              <w:rPr>
                <w:szCs w:val="24"/>
                <w:lang w:val="ro-MD"/>
              </w:rPr>
              <w:t>omunitară.</w:t>
            </w:r>
          </w:p>
        </w:tc>
        <w:tc>
          <w:tcPr>
            <w:tcW w:w="4786" w:type="dxa"/>
            <w:tcBorders>
              <w:top w:val="single" w:sz="4" w:space="0" w:color="000000"/>
              <w:left w:val="single" w:sz="4" w:space="0" w:color="000000"/>
              <w:bottom w:val="single" w:sz="4" w:space="0" w:color="000000"/>
              <w:right w:val="single" w:sz="4" w:space="0" w:color="000000"/>
            </w:tcBorders>
          </w:tcPr>
          <w:p w14:paraId="2E9062FE" w14:textId="77777777" w:rsidR="00213EED" w:rsidRPr="00082424" w:rsidRDefault="00213EED" w:rsidP="00E739FC">
            <w:pPr>
              <w:spacing w:line="276" w:lineRule="auto"/>
              <w:jc w:val="both"/>
              <w:rPr>
                <w:rFonts w:cs="Arial"/>
                <w:b/>
                <w:bCs/>
                <w:szCs w:val="24"/>
                <w:u w:val="single"/>
                <w:lang w:val="ro-MD"/>
              </w:rPr>
            </w:pPr>
            <w:r w:rsidRPr="00082424">
              <w:rPr>
                <w:rFonts w:cs="Arial"/>
                <w:b/>
                <w:bCs/>
                <w:szCs w:val="24"/>
                <w:u w:val="single"/>
                <w:lang w:val="ro-MD"/>
              </w:rPr>
              <w:lastRenderedPageBreak/>
              <w:t>Puncte slabe</w:t>
            </w:r>
          </w:p>
          <w:p w14:paraId="743274F9" w14:textId="77777777" w:rsidR="00213EED" w:rsidRPr="00082424" w:rsidRDefault="00213EED" w:rsidP="00E739FC">
            <w:pPr>
              <w:pStyle w:val="a5"/>
              <w:numPr>
                <w:ilvl w:val="0"/>
                <w:numId w:val="5"/>
              </w:numPr>
              <w:spacing w:line="276" w:lineRule="auto"/>
              <w:ind w:left="306" w:hanging="284"/>
              <w:jc w:val="both"/>
              <w:rPr>
                <w:szCs w:val="24"/>
                <w:lang w:val="ro-MD"/>
              </w:rPr>
            </w:pPr>
            <w:r w:rsidRPr="00082424">
              <w:rPr>
                <w:szCs w:val="24"/>
                <w:lang w:val="ro-MD"/>
              </w:rPr>
              <w:t>Natalitate scăzută</w:t>
            </w:r>
          </w:p>
          <w:p w14:paraId="4EBE7855" w14:textId="77777777" w:rsidR="00213EED" w:rsidRPr="00082424" w:rsidRDefault="00213EED" w:rsidP="00E739FC">
            <w:pPr>
              <w:pStyle w:val="a5"/>
              <w:numPr>
                <w:ilvl w:val="0"/>
                <w:numId w:val="5"/>
              </w:numPr>
              <w:spacing w:line="276" w:lineRule="auto"/>
              <w:ind w:left="306" w:hanging="284"/>
              <w:jc w:val="both"/>
              <w:rPr>
                <w:szCs w:val="24"/>
                <w:lang w:val="ro-MD"/>
              </w:rPr>
            </w:pPr>
            <w:r w:rsidRPr="00082424">
              <w:rPr>
                <w:szCs w:val="24"/>
                <w:lang w:val="ro-MD"/>
              </w:rPr>
              <w:t>Buget limitat  pentru dezvoltarea instituțiilor sociale</w:t>
            </w:r>
          </w:p>
          <w:p w14:paraId="7C1B22BA" w14:textId="77777777" w:rsidR="00213EED" w:rsidRPr="00082424" w:rsidRDefault="00213EED" w:rsidP="00E739FC">
            <w:pPr>
              <w:pStyle w:val="a5"/>
              <w:numPr>
                <w:ilvl w:val="0"/>
                <w:numId w:val="5"/>
              </w:numPr>
              <w:spacing w:line="276" w:lineRule="auto"/>
              <w:ind w:left="306" w:hanging="284"/>
              <w:jc w:val="both"/>
              <w:rPr>
                <w:szCs w:val="24"/>
                <w:lang w:val="ro-MD"/>
              </w:rPr>
            </w:pPr>
            <w:r w:rsidRPr="00082424">
              <w:rPr>
                <w:szCs w:val="24"/>
                <w:lang w:val="ro-MD"/>
              </w:rPr>
              <w:t>Lipsa apei potabile de calitate în localitate</w:t>
            </w:r>
          </w:p>
          <w:p w14:paraId="38102F35" w14:textId="77777777" w:rsidR="00213EED" w:rsidRPr="00082424" w:rsidRDefault="00213EED" w:rsidP="00E739FC">
            <w:pPr>
              <w:pStyle w:val="a5"/>
              <w:numPr>
                <w:ilvl w:val="0"/>
                <w:numId w:val="5"/>
              </w:numPr>
              <w:spacing w:line="276" w:lineRule="auto"/>
              <w:ind w:left="306" w:hanging="284"/>
              <w:jc w:val="both"/>
              <w:rPr>
                <w:szCs w:val="24"/>
                <w:lang w:val="ro-MD"/>
              </w:rPr>
            </w:pPr>
            <w:r w:rsidRPr="00082424">
              <w:rPr>
                <w:szCs w:val="24"/>
                <w:lang w:val="ro-MD"/>
              </w:rPr>
              <w:t>Procent ridicat al persoanelor din grupurile social vulnerabile.</w:t>
            </w:r>
          </w:p>
          <w:p w14:paraId="5FEFE4FC" w14:textId="77777777" w:rsidR="00213EED" w:rsidRPr="00082424" w:rsidRDefault="00213EED" w:rsidP="00E739FC">
            <w:pPr>
              <w:pStyle w:val="a5"/>
              <w:numPr>
                <w:ilvl w:val="0"/>
                <w:numId w:val="5"/>
              </w:numPr>
              <w:spacing w:line="276" w:lineRule="auto"/>
              <w:ind w:left="306" w:hanging="284"/>
              <w:jc w:val="both"/>
              <w:rPr>
                <w:szCs w:val="24"/>
                <w:lang w:val="ro-MD"/>
              </w:rPr>
            </w:pPr>
            <w:r w:rsidRPr="00082424">
              <w:rPr>
                <w:szCs w:val="24"/>
                <w:lang w:val="ro-MD"/>
              </w:rPr>
              <w:t>Lipsa spațiului destinat pentru organizarea activităților, evenimentelor etc.</w:t>
            </w:r>
          </w:p>
          <w:p w14:paraId="1130847F" w14:textId="77777777" w:rsidR="00213EED" w:rsidRPr="00082424" w:rsidRDefault="00213EED" w:rsidP="00E739FC">
            <w:pPr>
              <w:pStyle w:val="a5"/>
              <w:numPr>
                <w:ilvl w:val="0"/>
                <w:numId w:val="5"/>
              </w:numPr>
              <w:spacing w:line="276" w:lineRule="auto"/>
              <w:ind w:left="306" w:hanging="284"/>
              <w:jc w:val="both"/>
              <w:rPr>
                <w:szCs w:val="24"/>
                <w:lang w:val="ro-MD"/>
              </w:rPr>
            </w:pPr>
            <w:r w:rsidRPr="00082424">
              <w:rPr>
                <w:szCs w:val="24"/>
                <w:lang w:val="ro-MD"/>
              </w:rPr>
              <w:t>Lipsa unui edificiu modern amenajat pentru Casa de Cultură.</w:t>
            </w:r>
          </w:p>
          <w:p w14:paraId="0D57B3A9" w14:textId="77777777" w:rsidR="00213EED" w:rsidRPr="00082424" w:rsidRDefault="00213EED" w:rsidP="00E739FC">
            <w:pPr>
              <w:pStyle w:val="a5"/>
              <w:numPr>
                <w:ilvl w:val="0"/>
                <w:numId w:val="5"/>
              </w:numPr>
              <w:spacing w:line="276" w:lineRule="auto"/>
              <w:ind w:left="306" w:hanging="284"/>
              <w:jc w:val="both"/>
              <w:rPr>
                <w:szCs w:val="24"/>
                <w:lang w:val="ro-MD"/>
              </w:rPr>
            </w:pPr>
            <w:r w:rsidRPr="00082424">
              <w:rPr>
                <w:szCs w:val="24"/>
                <w:lang w:val="ro-MD"/>
              </w:rPr>
              <w:t>Starea deplorabilă a stadionului (teren de fotbal)</w:t>
            </w:r>
          </w:p>
          <w:p w14:paraId="789424B8" w14:textId="77777777" w:rsidR="00213EED" w:rsidRPr="00082424" w:rsidRDefault="00213EED" w:rsidP="00E739FC">
            <w:pPr>
              <w:pStyle w:val="a5"/>
              <w:numPr>
                <w:ilvl w:val="0"/>
                <w:numId w:val="5"/>
              </w:numPr>
              <w:spacing w:line="276" w:lineRule="auto"/>
              <w:ind w:left="306" w:hanging="284"/>
              <w:jc w:val="both"/>
              <w:rPr>
                <w:szCs w:val="24"/>
                <w:lang w:val="ro-MD"/>
              </w:rPr>
            </w:pPr>
            <w:r w:rsidRPr="00082424">
              <w:rPr>
                <w:szCs w:val="24"/>
                <w:lang w:val="ro-MD"/>
              </w:rPr>
              <w:lastRenderedPageBreak/>
              <w:t>Edificiul grădiniței necesită lucrări de repar</w:t>
            </w:r>
            <w:r w:rsidR="001A5771" w:rsidRPr="00082424">
              <w:rPr>
                <w:szCs w:val="24"/>
                <w:lang w:val="ro-MD"/>
              </w:rPr>
              <w:t>aț</w:t>
            </w:r>
            <w:r w:rsidR="00E739FC">
              <w:rPr>
                <w:szCs w:val="24"/>
                <w:lang w:val="ro-MD"/>
              </w:rPr>
              <w:t>ie capitală</w:t>
            </w:r>
          </w:p>
          <w:p w14:paraId="6651AE3D" w14:textId="77777777" w:rsidR="00213EED" w:rsidRPr="00082424" w:rsidRDefault="00213EED" w:rsidP="00E739FC">
            <w:pPr>
              <w:pStyle w:val="a5"/>
              <w:numPr>
                <w:ilvl w:val="0"/>
                <w:numId w:val="5"/>
              </w:numPr>
              <w:spacing w:line="276" w:lineRule="auto"/>
              <w:ind w:left="306" w:hanging="284"/>
              <w:jc w:val="both"/>
              <w:rPr>
                <w:szCs w:val="24"/>
                <w:lang w:val="ro-MD"/>
              </w:rPr>
            </w:pPr>
            <w:r w:rsidRPr="00082424">
              <w:rPr>
                <w:szCs w:val="24"/>
                <w:lang w:val="ro-MD"/>
              </w:rPr>
              <w:t>Salarii mici, neatractive în domeniu</w:t>
            </w:r>
          </w:p>
          <w:p w14:paraId="66963CB0" w14:textId="77777777" w:rsidR="00213EED" w:rsidRPr="00082424" w:rsidRDefault="00213EED" w:rsidP="00E739FC">
            <w:pPr>
              <w:pStyle w:val="a5"/>
              <w:numPr>
                <w:ilvl w:val="0"/>
                <w:numId w:val="5"/>
              </w:numPr>
              <w:spacing w:line="276" w:lineRule="auto"/>
              <w:ind w:left="306" w:hanging="284"/>
              <w:jc w:val="both"/>
              <w:rPr>
                <w:szCs w:val="24"/>
                <w:lang w:val="ro-MD"/>
              </w:rPr>
            </w:pPr>
            <w:r w:rsidRPr="00082424">
              <w:rPr>
                <w:szCs w:val="24"/>
                <w:lang w:val="ro-MD"/>
              </w:rPr>
              <w:t>Migrarea copiilor către alte instituții de învățământ</w:t>
            </w:r>
          </w:p>
          <w:p w14:paraId="2CA326AC" w14:textId="77777777" w:rsidR="00213EED" w:rsidRPr="00082424" w:rsidRDefault="001A5771" w:rsidP="00E739FC">
            <w:pPr>
              <w:pStyle w:val="a5"/>
              <w:numPr>
                <w:ilvl w:val="0"/>
                <w:numId w:val="5"/>
              </w:numPr>
              <w:spacing w:line="276" w:lineRule="auto"/>
              <w:ind w:left="306" w:hanging="284"/>
              <w:jc w:val="both"/>
              <w:rPr>
                <w:szCs w:val="24"/>
                <w:lang w:val="ro-MD"/>
              </w:rPr>
            </w:pPr>
            <w:r w:rsidRPr="00082424">
              <w:rPr>
                <w:szCs w:val="24"/>
                <w:lang w:val="ro-MD"/>
              </w:rPr>
              <w:t>Tendințe</w:t>
            </w:r>
            <w:r w:rsidR="00213EED" w:rsidRPr="00082424">
              <w:rPr>
                <w:szCs w:val="24"/>
                <w:lang w:val="ro-MD"/>
              </w:rPr>
              <w:t xml:space="preserve"> de îmbătrânire a </w:t>
            </w:r>
            <w:r w:rsidRPr="00082424">
              <w:rPr>
                <w:szCs w:val="24"/>
                <w:lang w:val="ro-MD"/>
              </w:rPr>
              <w:t>populației</w:t>
            </w:r>
            <w:r w:rsidR="00213EED" w:rsidRPr="00082424">
              <w:rPr>
                <w:szCs w:val="24"/>
                <w:lang w:val="ro-MD"/>
              </w:rPr>
              <w:t xml:space="preserve"> şi </w:t>
            </w:r>
            <w:r w:rsidRPr="00082424">
              <w:rPr>
                <w:szCs w:val="24"/>
                <w:lang w:val="ro-MD"/>
              </w:rPr>
              <w:t>creșterea</w:t>
            </w:r>
            <w:r w:rsidR="00213EED" w:rsidRPr="00082424">
              <w:rPr>
                <w:szCs w:val="24"/>
                <w:lang w:val="ro-MD"/>
              </w:rPr>
              <w:t xml:space="preserve"> numărului de persoane social-defavorizate</w:t>
            </w:r>
          </w:p>
          <w:p w14:paraId="0A0F5C32" w14:textId="77777777" w:rsidR="00213EED" w:rsidRPr="00082424" w:rsidRDefault="00213EED" w:rsidP="00E739FC">
            <w:pPr>
              <w:pStyle w:val="a5"/>
              <w:numPr>
                <w:ilvl w:val="0"/>
                <w:numId w:val="5"/>
              </w:numPr>
              <w:spacing w:line="276" w:lineRule="auto"/>
              <w:ind w:left="306" w:hanging="284"/>
              <w:jc w:val="both"/>
              <w:rPr>
                <w:szCs w:val="24"/>
                <w:lang w:val="ro-MD"/>
              </w:rPr>
            </w:pPr>
            <w:r w:rsidRPr="00082424">
              <w:rPr>
                <w:szCs w:val="24"/>
                <w:lang w:val="ro-MD"/>
              </w:rPr>
              <w:t xml:space="preserve">Pasivitatea unor </w:t>
            </w:r>
            <w:r w:rsidR="001A5771" w:rsidRPr="00082424">
              <w:rPr>
                <w:szCs w:val="24"/>
                <w:lang w:val="ro-MD"/>
              </w:rPr>
              <w:t>localnici</w:t>
            </w:r>
            <w:r w:rsidRPr="00082424">
              <w:rPr>
                <w:szCs w:val="24"/>
                <w:lang w:val="ro-MD"/>
              </w:rPr>
              <w:t xml:space="preserve"> față de activitatea satului</w:t>
            </w:r>
          </w:p>
        </w:tc>
      </w:tr>
      <w:tr w:rsidR="00213EED" w:rsidRPr="00082424" w14:paraId="0634AA17" w14:textId="77777777" w:rsidTr="00063210">
        <w:tc>
          <w:tcPr>
            <w:tcW w:w="4785" w:type="dxa"/>
            <w:tcBorders>
              <w:top w:val="single" w:sz="4" w:space="0" w:color="000000"/>
              <w:left w:val="single" w:sz="4" w:space="0" w:color="000000"/>
              <w:bottom w:val="single" w:sz="4" w:space="0" w:color="000000"/>
              <w:right w:val="single" w:sz="4" w:space="0" w:color="000000"/>
            </w:tcBorders>
          </w:tcPr>
          <w:p w14:paraId="50C25980" w14:textId="77777777" w:rsidR="00213EED" w:rsidRPr="00082424" w:rsidRDefault="00213EED" w:rsidP="00E739FC">
            <w:pPr>
              <w:spacing w:line="276" w:lineRule="auto"/>
              <w:jc w:val="both"/>
              <w:rPr>
                <w:rFonts w:cs="Arial"/>
                <w:b/>
                <w:bCs/>
                <w:szCs w:val="24"/>
                <w:u w:val="single"/>
                <w:lang w:val="ro-MD"/>
              </w:rPr>
            </w:pPr>
            <w:r w:rsidRPr="00082424">
              <w:rPr>
                <w:rFonts w:cs="Arial"/>
                <w:b/>
                <w:bCs/>
                <w:szCs w:val="24"/>
                <w:u w:val="single"/>
                <w:lang w:val="ro-MD"/>
              </w:rPr>
              <w:lastRenderedPageBreak/>
              <w:t>Oportunităţi</w:t>
            </w:r>
          </w:p>
          <w:p w14:paraId="4AF06A27" w14:textId="77777777" w:rsidR="00213EED" w:rsidRPr="00082424" w:rsidRDefault="00213EED" w:rsidP="00E739FC">
            <w:pPr>
              <w:pStyle w:val="a5"/>
              <w:numPr>
                <w:ilvl w:val="0"/>
                <w:numId w:val="5"/>
              </w:numPr>
              <w:spacing w:line="276" w:lineRule="auto"/>
              <w:ind w:left="306" w:hanging="284"/>
              <w:jc w:val="both"/>
              <w:rPr>
                <w:szCs w:val="24"/>
                <w:lang w:val="ro-MD"/>
              </w:rPr>
            </w:pPr>
            <w:r w:rsidRPr="00082424">
              <w:rPr>
                <w:szCs w:val="24"/>
                <w:lang w:val="ro-MD"/>
              </w:rPr>
              <w:t xml:space="preserve">Implicarea </w:t>
            </w:r>
            <w:r w:rsidR="001A5771" w:rsidRPr="00082424">
              <w:rPr>
                <w:szCs w:val="24"/>
                <w:lang w:val="ro-MD"/>
              </w:rPr>
              <w:t>unui număr mai mare de agenți</w:t>
            </w:r>
            <w:r w:rsidRPr="00082424">
              <w:rPr>
                <w:szCs w:val="24"/>
                <w:lang w:val="ro-MD"/>
              </w:rPr>
              <w:t xml:space="preserve"> economici în dezvoltarea comunității.</w:t>
            </w:r>
          </w:p>
          <w:p w14:paraId="04252E2B" w14:textId="77777777" w:rsidR="00213EED" w:rsidRPr="00082424" w:rsidRDefault="00213EED" w:rsidP="00E739FC">
            <w:pPr>
              <w:pStyle w:val="a5"/>
              <w:numPr>
                <w:ilvl w:val="0"/>
                <w:numId w:val="5"/>
              </w:numPr>
              <w:spacing w:line="276" w:lineRule="auto"/>
              <w:ind w:left="306" w:hanging="284"/>
              <w:jc w:val="both"/>
              <w:rPr>
                <w:szCs w:val="24"/>
                <w:lang w:val="ro-MD"/>
              </w:rPr>
            </w:pPr>
            <w:r w:rsidRPr="00082424">
              <w:rPr>
                <w:szCs w:val="24"/>
                <w:lang w:val="ro-MD"/>
              </w:rPr>
              <w:t>Accesare fondurilor externe prin proiecte pentru îmbunătățirea condițiilor de muncă.</w:t>
            </w:r>
          </w:p>
          <w:p w14:paraId="2168CC7D" w14:textId="77777777" w:rsidR="00213EED" w:rsidRPr="00082424" w:rsidRDefault="00213EED" w:rsidP="00E739FC">
            <w:pPr>
              <w:pStyle w:val="a5"/>
              <w:numPr>
                <w:ilvl w:val="0"/>
                <w:numId w:val="5"/>
              </w:numPr>
              <w:spacing w:line="276" w:lineRule="auto"/>
              <w:ind w:left="306" w:hanging="284"/>
              <w:jc w:val="both"/>
              <w:rPr>
                <w:szCs w:val="24"/>
                <w:lang w:val="ro-MD"/>
              </w:rPr>
            </w:pPr>
            <w:r w:rsidRPr="00082424">
              <w:rPr>
                <w:szCs w:val="24"/>
                <w:lang w:val="ro-MD"/>
              </w:rPr>
              <w:t xml:space="preserve">Diversificarea serviciilor sociale, </w:t>
            </w:r>
            <w:r w:rsidR="001A5771" w:rsidRPr="00082424">
              <w:rPr>
                <w:szCs w:val="24"/>
                <w:lang w:val="ro-MD"/>
              </w:rPr>
              <w:t>educaționale</w:t>
            </w:r>
            <w:r w:rsidRPr="00082424">
              <w:rPr>
                <w:szCs w:val="24"/>
                <w:lang w:val="ro-MD"/>
              </w:rPr>
              <w:t xml:space="preserve"> şi culturale</w:t>
            </w:r>
          </w:p>
          <w:p w14:paraId="4C7998F9" w14:textId="77777777" w:rsidR="00213EED" w:rsidRPr="00082424" w:rsidRDefault="00213EED" w:rsidP="00E739FC">
            <w:pPr>
              <w:pStyle w:val="a5"/>
              <w:numPr>
                <w:ilvl w:val="0"/>
                <w:numId w:val="5"/>
              </w:numPr>
              <w:spacing w:line="276" w:lineRule="auto"/>
              <w:ind w:left="306" w:hanging="284"/>
              <w:jc w:val="both"/>
              <w:rPr>
                <w:szCs w:val="24"/>
                <w:lang w:val="ro-MD"/>
              </w:rPr>
            </w:pPr>
            <w:r w:rsidRPr="00082424">
              <w:rPr>
                <w:szCs w:val="24"/>
                <w:lang w:val="ro-MD"/>
              </w:rPr>
              <w:t>Eficientizarea serviciilor sociale existente</w:t>
            </w:r>
            <w:r w:rsidR="00E739FC">
              <w:rPr>
                <w:szCs w:val="24"/>
                <w:lang w:val="ro-MD"/>
              </w:rPr>
              <w:t>.</w:t>
            </w:r>
          </w:p>
        </w:tc>
        <w:tc>
          <w:tcPr>
            <w:tcW w:w="4786" w:type="dxa"/>
            <w:tcBorders>
              <w:top w:val="single" w:sz="4" w:space="0" w:color="000000"/>
              <w:left w:val="single" w:sz="4" w:space="0" w:color="000000"/>
              <w:bottom w:val="single" w:sz="4" w:space="0" w:color="000000"/>
              <w:right w:val="single" w:sz="4" w:space="0" w:color="000000"/>
            </w:tcBorders>
          </w:tcPr>
          <w:p w14:paraId="6FEE5FD2" w14:textId="77777777" w:rsidR="00213EED" w:rsidRPr="00082424" w:rsidRDefault="00213EED" w:rsidP="00E739FC">
            <w:pPr>
              <w:spacing w:line="276" w:lineRule="auto"/>
              <w:jc w:val="both"/>
              <w:rPr>
                <w:rFonts w:cs="Arial"/>
                <w:b/>
                <w:bCs/>
                <w:szCs w:val="24"/>
                <w:u w:val="single"/>
                <w:lang w:val="ro-MD"/>
              </w:rPr>
            </w:pPr>
            <w:r w:rsidRPr="00082424">
              <w:rPr>
                <w:rFonts w:cs="Arial"/>
                <w:b/>
                <w:bCs/>
                <w:szCs w:val="24"/>
                <w:u w:val="single"/>
                <w:lang w:val="ro-MD"/>
              </w:rPr>
              <w:t>Riscuri</w:t>
            </w:r>
          </w:p>
          <w:p w14:paraId="26DEF38D" w14:textId="77777777" w:rsidR="00213EED" w:rsidRPr="00082424" w:rsidRDefault="00213EED" w:rsidP="00E739FC">
            <w:pPr>
              <w:pStyle w:val="a5"/>
              <w:numPr>
                <w:ilvl w:val="0"/>
                <w:numId w:val="5"/>
              </w:numPr>
              <w:spacing w:line="276" w:lineRule="auto"/>
              <w:ind w:left="306" w:hanging="284"/>
              <w:jc w:val="both"/>
              <w:rPr>
                <w:szCs w:val="24"/>
                <w:lang w:val="ro-MD"/>
              </w:rPr>
            </w:pPr>
            <w:r w:rsidRPr="00082424">
              <w:rPr>
                <w:szCs w:val="24"/>
                <w:lang w:val="ro-MD"/>
              </w:rPr>
              <w:t>Trend  demografic negativ</w:t>
            </w:r>
          </w:p>
          <w:p w14:paraId="5232303A" w14:textId="77777777" w:rsidR="00213EED" w:rsidRPr="00082424" w:rsidRDefault="00213EED" w:rsidP="00E739FC">
            <w:pPr>
              <w:pStyle w:val="a5"/>
              <w:numPr>
                <w:ilvl w:val="0"/>
                <w:numId w:val="5"/>
              </w:numPr>
              <w:spacing w:line="276" w:lineRule="auto"/>
              <w:ind w:left="306" w:hanging="284"/>
              <w:jc w:val="both"/>
              <w:rPr>
                <w:szCs w:val="24"/>
                <w:lang w:val="ro-MD"/>
              </w:rPr>
            </w:pPr>
            <w:r w:rsidRPr="00082424">
              <w:rPr>
                <w:szCs w:val="24"/>
                <w:lang w:val="ro-MD"/>
              </w:rPr>
              <w:t xml:space="preserve">Noi valuri de </w:t>
            </w:r>
            <w:r w:rsidR="001A5771" w:rsidRPr="00082424">
              <w:rPr>
                <w:szCs w:val="24"/>
                <w:lang w:val="ro-MD"/>
              </w:rPr>
              <w:t>migrațiune</w:t>
            </w:r>
          </w:p>
          <w:p w14:paraId="6A711043" w14:textId="77777777" w:rsidR="00213EED" w:rsidRPr="00082424" w:rsidRDefault="00213EED" w:rsidP="00E739FC">
            <w:pPr>
              <w:pStyle w:val="a5"/>
              <w:numPr>
                <w:ilvl w:val="0"/>
                <w:numId w:val="5"/>
              </w:numPr>
              <w:spacing w:line="276" w:lineRule="auto"/>
              <w:ind w:left="306" w:hanging="284"/>
              <w:jc w:val="both"/>
              <w:rPr>
                <w:szCs w:val="24"/>
                <w:lang w:val="ro-MD"/>
              </w:rPr>
            </w:pPr>
            <w:r w:rsidRPr="00082424">
              <w:rPr>
                <w:szCs w:val="24"/>
                <w:lang w:val="ro-MD"/>
              </w:rPr>
              <w:t>Numărul persoanelor apte de muncă în descreștere</w:t>
            </w:r>
          </w:p>
          <w:p w14:paraId="0E89C976" w14:textId="77777777" w:rsidR="00213EED" w:rsidRPr="00082424" w:rsidRDefault="00213EED" w:rsidP="00E739FC">
            <w:pPr>
              <w:pStyle w:val="a5"/>
              <w:numPr>
                <w:ilvl w:val="0"/>
                <w:numId w:val="5"/>
              </w:numPr>
              <w:spacing w:line="276" w:lineRule="auto"/>
              <w:ind w:left="306" w:hanging="284"/>
              <w:jc w:val="both"/>
              <w:rPr>
                <w:szCs w:val="24"/>
                <w:lang w:val="ro-MD"/>
              </w:rPr>
            </w:pPr>
            <w:r w:rsidRPr="00082424">
              <w:rPr>
                <w:szCs w:val="24"/>
                <w:lang w:val="ro-MD"/>
              </w:rPr>
              <w:t>Durabilitate insuficientă a serviciilor sociale</w:t>
            </w:r>
          </w:p>
          <w:p w14:paraId="570275A7" w14:textId="77777777" w:rsidR="00213EED" w:rsidRPr="00082424" w:rsidRDefault="00213EED" w:rsidP="00E739FC">
            <w:pPr>
              <w:pStyle w:val="a5"/>
              <w:numPr>
                <w:ilvl w:val="0"/>
                <w:numId w:val="5"/>
              </w:numPr>
              <w:spacing w:line="276" w:lineRule="auto"/>
              <w:ind w:left="306" w:hanging="284"/>
              <w:jc w:val="both"/>
              <w:rPr>
                <w:szCs w:val="24"/>
                <w:lang w:val="ro-MD"/>
              </w:rPr>
            </w:pPr>
            <w:r w:rsidRPr="00082424">
              <w:rPr>
                <w:szCs w:val="24"/>
                <w:lang w:val="ro-MD"/>
              </w:rPr>
              <w:t xml:space="preserve">Impactul crizei economice globale şi </w:t>
            </w:r>
            <w:r w:rsidR="001A5771" w:rsidRPr="00082424">
              <w:rPr>
                <w:szCs w:val="24"/>
                <w:lang w:val="ro-MD"/>
              </w:rPr>
              <w:t>naționale</w:t>
            </w:r>
          </w:p>
          <w:p w14:paraId="146873F1" w14:textId="77777777" w:rsidR="00213EED" w:rsidRPr="00082424" w:rsidRDefault="00213EED" w:rsidP="00E739FC">
            <w:pPr>
              <w:pStyle w:val="a5"/>
              <w:numPr>
                <w:ilvl w:val="0"/>
                <w:numId w:val="5"/>
              </w:numPr>
              <w:spacing w:line="276" w:lineRule="auto"/>
              <w:ind w:left="306" w:hanging="284"/>
              <w:jc w:val="both"/>
              <w:rPr>
                <w:rFonts w:cs="Arial"/>
                <w:color w:val="FF0000"/>
                <w:szCs w:val="24"/>
                <w:lang w:val="ro-MD"/>
              </w:rPr>
            </w:pPr>
            <w:r w:rsidRPr="00082424">
              <w:rPr>
                <w:szCs w:val="24"/>
                <w:lang w:val="ro-MD"/>
              </w:rPr>
              <w:t>Instabilitate politică</w:t>
            </w:r>
            <w:r w:rsidR="00E739FC">
              <w:rPr>
                <w:szCs w:val="24"/>
                <w:lang w:val="ro-MD"/>
              </w:rPr>
              <w:t>.</w:t>
            </w:r>
          </w:p>
        </w:tc>
      </w:tr>
    </w:tbl>
    <w:p w14:paraId="2D6DD70C" w14:textId="77777777" w:rsidR="00213EED" w:rsidRPr="00082424" w:rsidRDefault="00213EED" w:rsidP="00082424">
      <w:pPr>
        <w:spacing w:line="276" w:lineRule="auto"/>
        <w:rPr>
          <w:b/>
          <w:bCs/>
          <w:color w:val="FF0000"/>
          <w:szCs w:val="24"/>
          <w:lang w:val="ro-MD"/>
        </w:rPr>
      </w:pPr>
    </w:p>
    <w:p w14:paraId="69DFC504" w14:textId="77777777" w:rsidR="00213EED" w:rsidRPr="00082424" w:rsidRDefault="00213EED" w:rsidP="00082424">
      <w:pPr>
        <w:spacing w:line="276" w:lineRule="auto"/>
        <w:rPr>
          <w:b/>
          <w:bCs/>
          <w:szCs w:val="24"/>
          <w:lang w:val="ro-MD"/>
        </w:rPr>
      </w:pPr>
      <w:r w:rsidRPr="00082424">
        <w:rPr>
          <w:b/>
          <w:bCs/>
          <w:szCs w:val="24"/>
          <w:lang w:val="ro-MD"/>
        </w:rPr>
        <w:t>Domeniul economic</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820"/>
      </w:tblGrid>
      <w:tr w:rsidR="00213EED" w:rsidRPr="00082424" w14:paraId="7933247B" w14:textId="77777777" w:rsidTr="00063210">
        <w:tc>
          <w:tcPr>
            <w:tcW w:w="4819" w:type="dxa"/>
            <w:shd w:val="clear" w:color="auto" w:fill="FFFFFF" w:themeFill="background1"/>
          </w:tcPr>
          <w:p w14:paraId="48962C9A" w14:textId="77777777" w:rsidR="00213EED" w:rsidRPr="00082424" w:rsidRDefault="00213EED" w:rsidP="00082424">
            <w:pPr>
              <w:spacing w:line="276" w:lineRule="auto"/>
              <w:rPr>
                <w:rFonts w:cs="Arial"/>
                <w:b/>
                <w:bCs/>
                <w:szCs w:val="24"/>
                <w:u w:val="single"/>
                <w:lang w:val="ro-MD"/>
              </w:rPr>
            </w:pPr>
            <w:r w:rsidRPr="00082424">
              <w:rPr>
                <w:rFonts w:cs="Arial"/>
                <w:b/>
                <w:bCs/>
                <w:szCs w:val="24"/>
                <w:u w:val="single"/>
                <w:lang w:val="ro-MD"/>
              </w:rPr>
              <w:t>Puncte Tari</w:t>
            </w:r>
          </w:p>
          <w:p w14:paraId="4439FD57"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 xml:space="preserve">Poziționare avantajoasă </w:t>
            </w:r>
            <w:r w:rsidR="00E739FC">
              <w:rPr>
                <w:szCs w:val="24"/>
                <w:lang w:val="ro-MD"/>
              </w:rPr>
              <w:t>în apropierea orașului Chișinău</w:t>
            </w:r>
          </w:p>
          <w:p w14:paraId="7FB8D3EF" w14:textId="77777777" w:rsidR="00213EED" w:rsidRPr="00082424" w:rsidRDefault="001A5771" w:rsidP="00082424">
            <w:pPr>
              <w:pStyle w:val="a5"/>
              <w:numPr>
                <w:ilvl w:val="0"/>
                <w:numId w:val="5"/>
              </w:numPr>
              <w:spacing w:line="276" w:lineRule="auto"/>
              <w:ind w:left="306" w:hanging="284"/>
              <w:jc w:val="both"/>
              <w:rPr>
                <w:szCs w:val="24"/>
                <w:lang w:val="ro-MD"/>
              </w:rPr>
            </w:pPr>
            <w:r w:rsidRPr="00082424">
              <w:rPr>
                <w:szCs w:val="24"/>
                <w:lang w:val="ro-MD"/>
              </w:rPr>
              <w:t>Funcționarea</w:t>
            </w:r>
            <w:r w:rsidR="00213EED" w:rsidRPr="00082424">
              <w:rPr>
                <w:szCs w:val="24"/>
                <w:lang w:val="ro-MD"/>
              </w:rPr>
              <w:t xml:space="preserve"> pieței agricole</w:t>
            </w:r>
          </w:p>
          <w:p w14:paraId="70A77627"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 xml:space="preserve">Existența  terenurilor  - rezerva APL </w:t>
            </w:r>
          </w:p>
          <w:p w14:paraId="636C9999"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Implicarea agenților economici în activitățile desfășurate la nivel de sat</w:t>
            </w:r>
          </w:p>
          <w:p w14:paraId="584D5DEB"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Deschiderea autorităților locale față de procesul investițional și proiecte investiționale.</w:t>
            </w:r>
          </w:p>
          <w:p w14:paraId="2B18EA52"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Locuri de agrement ame</w:t>
            </w:r>
            <w:r w:rsidR="00E739FC">
              <w:rPr>
                <w:szCs w:val="24"/>
                <w:lang w:val="ro-MD"/>
              </w:rPr>
              <w:t>najate pe malul lacului Dănceni</w:t>
            </w:r>
          </w:p>
          <w:p w14:paraId="75E21F7B"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Domeniul zootehnic dezvoltat: 2 ferme de bovine, creșterea o</w:t>
            </w:r>
            <w:r w:rsidR="00E739FC">
              <w:rPr>
                <w:szCs w:val="24"/>
                <w:lang w:val="ro-MD"/>
              </w:rPr>
              <w:t>vinelor, creșterea prepelițelor</w:t>
            </w:r>
          </w:p>
          <w:p w14:paraId="7EDEADC3"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Existența sălilor de ceremonii, a farmaciei, frigider de păstrare a fructelor.</w:t>
            </w:r>
          </w:p>
          <w:p w14:paraId="3FBD0A40" w14:textId="77777777" w:rsidR="00213EED" w:rsidRPr="00082424" w:rsidRDefault="00213EED" w:rsidP="00082424">
            <w:pPr>
              <w:pStyle w:val="a5"/>
              <w:numPr>
                <w:ilvl w:val="0"/>
                <w:numId w:val="5"/>
              </w:numPr>
              <w:spacing w:line="276" w:lineRule="auto"/>
              <w:ind w:left="306" w:hanging="284"/>
              <w:jc w:val="both"/>
              <w:rPr>
                <w:color w:val="FF0000"/>
                <w:szCs w:val="24"/>
                <w:lang w:val="ro-MD"/>
              </w:rPr>
            </w:pPr>
            <w:r w:rsidRPr="00082424">
              <w:rPr>
                <w:szCs w:val="24"/>
                <w:lang w:val="ro-MD"/>
              </w:rPr>
              <w:t>Agent economic care se ocupă de cr</w:t>
            </w:r>
            <w:r w:rsidR="001A5771" w:rsidRPr="00082424">
              <w:rPr>
                <w:szCs w:val="24"/>
                <w:lang w:val="ro-MD"/>
              </w:rPr>
              <w:t>eșterea hortensiilor</w:t>
            </w:r>
            <w:r w:rsidRPr="00082424">
              <w:rPr>
                <w:szCs w:val="24"/>
                <w:lang w:val="ro-MD"/>
              </w:rPr>
              <w:t>.</w:t>
            </w:r>
          </w:p>
          <w:p w14:paraId="523F0F31" w14:textId="77777777" w:rsidR="00213EED" w:rsidRPr="00082424" w:rsidRDefault="00213EED" w:rsidP="00082424">
            <w:pPr>
              <w:pStyle w:val="a5"/>
              <w:numPr>
                <w:ilvl w:val="0"/>
                <w:numId w:val="5"/>
              </w:numPr>
              <w:spacing w:line="276" w:lineRule="auto"/>
              <w:ind w:left="306" w:hanging="284"/>
              <w:jc w:val="both"/>
              <w:rPr>
                <w:color w:val="FF0000"/>
                <w:szCs w:val="24"/>
                <w:lang w:val="ro-MD"/>
              </w:rPr>
            </w:pPr>
            <w:r w:rsidRPr="00082424">
              <w:rPr>
                <w:szCs w:val="24"/>
                <w:lang w:val="ro-MD"/>
              </w:rPr>
              <w:t>Platforma industrială multifuncțională cu 12 agenți economici înregistrați</w:t>
            </w:r>
            <w:r w:rsidR="00E739FC">
              <w:rPr>
                <w:szCs w:val="24"/>
                <w:lang w:val="ro-MD"/>
              </w:rPr>
              <w:t>.</w:t>
            </w:r>
          </w:p>
        </w:tc>
        <w:tc>
          <w:tcPr>
            <w:tcW w:w="4820" w:type="dxa"/>
            <w:shd w:val="clear" w:color="auto" w:fill="FFFFFF" w:themeFill="background1"/>
          </w:tcPr>
          <w:p w14:paraId="5836B1C0" w14:textId="77777777" w:rsidR="00213EED" w:rsidRPr="00082424" w:rsidRDefault="00213EED" w:rsidP="00082424">
            <w:pPr>
              <w:spacing w:line="276" w:lineRule="auto"/>
              <w:rPr>
                <w:rFonts w:cs="Arial"/>
                <w:b/>
                <w:bCs/>
                <w:szCs w:val="24"/>
                <w:u w:val="single"/>
                <w:lang w:val="ro-MD"/>
              </w:rPr>
            </w:pPr>
            <w:r w:rsidRPr="00082424">
              <w:rPr>
                <w:rFonts w:cs="Arial"/>
                <w:b/>
                <w:bCs/>
                <w:szCs w:val="24"/>
                <w:u w:val="single"/>
                <w:lang w:val="ro-MD"/>
              </w:rPr>
              <w:t>Puncte slabe</w:t>
            </w:r>
          </w:p>
          <w:p w14:paraId="454E029E"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Numărul mic al agenților economici activi</w:t>
            </w:r>
          </w:p>
          <w:p w14:paraId="5CC74881"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Infrastructura slab dezvoltată pentru promovarea turismului.</w:t>
            </w:r>
          </w:p>
          <w:p w14:paraId="64356649"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Ponderea scăzută a persoanelor apte de muncă în structura de vârstă</w:t>
            </w:r>
          </w:p>
          <w:p w14:paraId="6FA1EE29"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Insuficiența de  brațe de muncă calificate</w:t>
            </w:r>
          </w:p>
          <w:p w14:paraId="323A8D76"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Putere redusă de cumpărare a populației</w:t>
            </w:r>
          </w:p>
          <w:p w14:paraId="0B51B75F"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Capacități  reduse a AE în atragerea fondurilor</w:t>
            </w:r>
          </w:p>
          <w:p w14:paraId="58F46046"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 xml:space="preserve">Salarii mici  plătite de agenții economici </w:t>
            </w:r>
          </w:p>
          <w:p w14:paraId="321E3014"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Trend descrescător a șeptelului de animale și păsări</w:t>
            </w:r>
          </w:p>
          <w:p w14:paraId="4B273027"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Lipsa agenților economici asociați în  structuri profesionale și pe produse.</w:t>
            </w:r>
          </w:p>
          <w:p w14:paraId="396F2D8C" w14:textId="77777777" w:rsidR="00213EED" w:rsidRPr="00082424" w:rsidRDefault="00213EED" w:rsidP="00082424">
            <w:pPr>
              <w:pStyle w:val="a5"/>
              <w:spacing w:line="276" w:lineRule="auto"/>
              <w:ind w:left="306"/>
              <w:jc w:val="both"/>
              <w:rPr>
                <w:color w:val="FF0000"/>
                <w:szCs w:val="24"/>
                <w:lang w:val="ro-MD"/>
              </w:rPr>
            </w:pPr>
          </w:p>
        </w:tc>
      </w:tr>
      <w:tr w:rsidR="00213EED" w:rsidRPr="00082424" w14:paraId="7913BEC5" w14:textId="77777777" w:rsidTr="00063210">
        <w:tc>
          <w:tcPr>
            <w:tcW w:w="4819" w:type="dxa"/>
            <w:shd w:val="clear" w:color="auto" w:fill="FFFFFF" w:themeFill="background1"/>
          </w:tcPr>
          <w:p w14:paraId="3A0B6D9B" w14:textId="77777777" w:rsidR="00213EED" w:rsidRPr="00082424" w:rsidRDefault="00213EED" w:rsidP="00082424">
            <w:pPr>
              <w:spacing w:line="276" w:lineRule="auto"/>
              <w:rPr>
                <w:rFonts w:cs="Arial"/>
                <w:b/>
                <w:bCs/>
                <w:szCs w:val="24"/>
                <w:u w:val="single"/>
                <w:lang w:val="ro-MD"/>
              </w:rPr>
            </w:pPr>
            <w:r w:rsidRPr="00082424">
              <w:rPr>
                <w:rFonts w:cs="Arial"/>
                <w:b/>
                <w:bCs/>
                <w:szCs w:val="24"/>
                <w:u w:val="single"/>
                <w:lang w:val="ro-MD"/>
              </w:rPr>
              <w:t>Oportunități</w:t>
            </w:r>
          </w:p>
          <w:p w14:paraId="6378B4F0" w14:textId="77777777" w:rsidR="00213EED" w:rsidRPr="00082424" w:rsidRDefault="00213EED" w:rsidP="00082424">
            <w:pPr>
              <w:pStyle w:val="a5"/>
              <w:numPr>
                <w:ilvl w:val="0"/>
                <w:numId w:val="5"/>
              </w:numPr>
              <w:spacing w:line="276" w:lineRule="auto"/>
              <w:ind w:left="306" w:hanging="284"/>
              <w:jc w:val="both"/>
              <w:rPr>
                <w:szCs w:val="24"/>
                <w:lang w:val="ro-MD"/>
              </w:rPr>
            </w:pPr>
            <w:bookmarkStart w:id="97" w:name="_Hlk29982345"/>
            <w:r w:rsidRPr="00082424">
              <w:rPr>
                <w:szCs w:val="24"/>
                <w:lang w:val="ro-MD"/>
              </w:rPr>
              <w:t>Modificarea legislației în scopul susținerii agenților economici pentru dezvoltarea afacerilor.</w:t>
            </w:r>
          </w:p>
          <w:p w14:paraId="28C24F07"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lastRenderedPageBreak/>
              <w:t xml:space="preserve">Prezența Acordului de Asociere cu RM-UE, acces favorizat la piețele UE </w:t>
            </w:r>
          </w:p>
          <w:p w14:paraId="415E9257"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Eligibilitatea pentru proiectele  de cooperare transfrontalieră</w:t>
            </w:r>
          </w:p>
          <w:p w14:paraId="6420E26E"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Creșterea numărului de  produse locale cu valoare adăugată sporită</w:t>
            </w:r>
          </w:p>
          <w:p w14:paraId="5C9B7318"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 xml:space="preserve">Dezvoltarea și aplicarea liniilor tehnologice moderne de prelucrare în domeniul lactatelor și a cerealelor </w:t>
            </w:r>
          </w:p>
          <w:p w14:paraId="529B5774" w14:textId="77777777" w:rsidR="00213EED" w:rsidRPr="00082424" w:rsidRDefault="00213EED" w:rsidP="00082424">
            <w:pPr>
              <w:pStyle w:val="a5"/>
              <w:numPr>
                <w:ilvl w:val="0"/>
                <w:numId w:val="5"/>
              </w:numPr>
              <w:spacing w:line="276" w:lineRule="auto"/>
              <w:ind w:left="306" w:hanging="284"/>
              <w:jc w:val="both"/>
              <w:rPr>
                <w:color w:val="FF0000"/>
                <w:szCs w:val="24"/>
                <w:lang w:val="ro-MD"/>
              </w:rPr>
            </w:pPr>
            <w:r w:rsidRPr="00082424">
              <w:rPr>
                <w:szCs w:val="24"/>
                <w:lang w:val="ro-MD"/>
              </w:rPr>
              <w:t>Impulsionarea dezvoltării afacerilor turistice</w:t>
            </w:r>
            <w:bookmarkEnd w:id="97"/>
          </w:p>
        </w:tc>
        <w:tc>
          <w:tcPr>
            <w:tcW w:w="4820" w:type="dxa"/>
            <w:shd w:val="clear" w:color="auto" w:fill="FFFFFF" w:themeFill="background1"/>
          </w:tcPr>
          <w:p w14:paraId="2C76E106" w14:textId="77777777" w:rsidR="00213EED" w:rsidRPr="00082424" w:rsidRDefault="00213EED" w:rsidP="00082424">
            <w:pPr>
              <w:spacing w:line="276" w:lineRule="auto"/>
              <w:contextualSpacing/>
              <w:rPr>
                <w:b/>
                <w:szCs w:val="24"/>
                <w:lang w:val="ro-MD"/>
              </w:rPr>
            </w:pPr>
            <w:r w:rsidRPr="00082424">
              <w:rPr>
                <w:rFonts w:cs="Arial"/>
                <w:b/>
                <w:bCs/>
                <w:szCs w:val="24"/>
                <w:u w:val="single"/>
                <w:lang w:val="ro-MD"/>
              </w:rPr>
              <w:lastRenderedPageBreak/>
              <w:t>Riscuri</w:t>
            </w:r>
          </w:p>
          <w:p w14:paraId="67A35B86"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 xml:space="preserve">Cadrul legislativ nefavorabil </w:t>
            </w:r>
            <w:r w:rsidR="001A5771" w:rsidRPr="00082424">
              <w:rPr>
                <w:szCs w:val="24"/>
                <w:lang w:val="ro-MD"/>
              </w:rPr>
              <w:t>activității</w:t>
            </w:r>
            <w:r w:rsidRPr="00082424">
              <w:rPr>
                <w:szCs w:val="24"/>
                <w:lang w:val="ro-MD"/>
              </w:rPr>
              <w:t xml:space="preserve"> economice </w:t>
            </w:r>
          </w:p>
          <w:p w14:paraId="00FB144D"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Embargouri la produsele destinate exportului</w:t>
            </w:r>
          </w:p>
          <w:p w14:paraId="3B4681AC"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lastRenderedPageBreak/>
              <w:t>Cataclisme naturale</w:t>
            </w:r>
          </w:p>
          <w:p w14:paraId="1AE98A11"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 xml:space="preserve">Migrația </w:t>
            </w:r>
            <w:r w:rsidR="001A5771" w:rsidRPr="00082424">
              <w:rPr>
                <w:szCs w:val="24"/>
                <w:lang w:val="ro-MD"/>
              </w:rPr>
              <w:t>forței</w:t>
            </w:r>
            <w:r w:rsidRPr="00082424">
              <w:rPr>
                <w:szCs w:val="24"/>
                <w:lang w:val="ro-MD"/>
              </w:rPr>
              <w:t xml:space="preserve"> de muncă</w:t>
            </w:r>
          </w:p>
          <w:p w14:paraId="0C62604E"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 xml:space="preserve">Schimbările climatice </w:t>
            </w:r>
          </w:p>
          <w:p w14:paraId="351557AB"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Instabilitate politică și socială</w:t>
            </w:r>
          </w:p>
          <w:p w14:paraId="0ED111F7" w14:textId="77777777" w:rsidR="00213EED" w:rsidRPr="00082424" w:rsidRDefault="001A5771" w:rsidP="00082424">
            <w:pPr>
              <w:pStyle w:val="a5"/>
              <w:numPr>
                <w:ilvl w:val="0"/>
                <w:numId w:val="5"/>
              </w:numPr>
              <w:spacing w:line="276" w:lineRule="auto"/>
              <w:ind w:left="306" w:hanging="284"/>
              <w:jc w:val="both"/>
              <w:rPr>
                <w:color w:val="FF0000"/>
                <w:szCs w:val="24"/>
                <w:lang w:val="ro-MD"/>
              </w:rPr>
            </w:pPr>
            <w:r w:rsidRPr="00082424">
              <w:rPr>
                <w:szCs w:val="24"/>
                <w:lang w:val="ro-MD"/>
              </w:rPr>
              <w:t>Prețuri</w:t>
            </w:r>
            <w:r w:rsidR="00213EED" w:rsidRPr="00082424">
              <w:rPr>
                <w:szCs w:val="24"/>
                <w:lang w:val="ro-MD"/>
              </w:rPr>
              <w:t xml:space="preserve"> fluctuante în creștere la combustibil și energie electrică.</w:t>
            </w:r>
          </w:p>
          <w:p w14:paraId="05AAF837" w14:textId="77777777" w:rsidR="00213EED" w:rsidRPr="00082424" w:rsidRDefault="00213EED" w:rsidP="00082424">
            <w:pPr>
              <w:pStyle w:val="a5"/>
              <w:numPr>
                <w:ilvl w:val="0"/>
                <w:numId w:val="5"/>
              </w:numPr>
              <w:spacing w:line="276" w:lineRule="auto"/>
              <w:ind w:left="306" w:hanging="284"/>
              <w:jc w:val="both"/>
              <w:rPr>
                <w:color w:val="FF0000"/>
                <w:szCs w:val="24"/>
                <w:lang w:val="ro-MD"/>
              </w:rPr>
            </w:pPr>
            <w:r w:rsidRPr="00082424">
              <w:rPr>
                <w:szCs w:val="24"/>
                <w:lang w:val="ro-MD"/>
              </w:rPr>
              <w:t>Creșterea procentului pentru acordarea creditelor.</w:t>
            </w:r>
          </w:p>
          <w:p w14:paraId="0B011466" w14:textId="77777777" w:rsidR="00213EED" w:rsidRPr="00082424" w:rsidRDefault="00213EED" w:rsidP="00082424">
            <w:pPr>
              <w:pStyle w:val="a5"/>
              <w:numPr>
                <w:ilvl w:val="0"/>
                <w:numId w:val="5"/>
              </w:numPr>
              <w:spacing w:line="276" w:lineRule="auto"/>
              <w:ind w:left="306" w:hanging="284"/>
              <w:jc w:val="both"/>
              <w:rPr>
                <w:color w:val="FF0000"/>
                <w:szCs w:val="24"/>
                <w:lang w:val="ro-MD"/>
              </w:rPr>
            </w:pPr>
            <w:r w:rsidRPr="00082424">
              <w:rPr>
                <w:szCs w:val="24"/>
                <w:lang w:val="ro-MD"/>
              </w:rPr>
              <w:t>Fluctuația cursului valutar</w:t>
            </w:r>
          </w:p>
          <w:p w14:paraId="43784C4B" w14:textId="77777777" w:rsidR="00213EED" w:rsidRPr="00082424" w:rsidRDefault="00213EED" w:rsidP="00082424">
            <w:pPr>
              <w:pStyle w:val="a5"/>
              <w:spacing w:line="276" w:lineRule="auto"/>
              <w:ind w:left="306"/>
              <w:jc w:val="both"/>
              <w:rPr>
                <w:color w:val="FF0000"/>
                <w:szCs w:val="24"/>
                <w:lang w:val="ro-MD"/>
              </w:rPr>
            </w:pPr>
          </w:p>
        </w:tc>
      </w:tr>
    </w:tbl>
    <w:p w14:paraId="058A907E" w14:textId="77777777" w:rsidR="00213EED" w:rsidRPr="00082424" w:rsidRDefault="00213EED" w:rsidP="00082424">
      <w:pPr>
        <w:spacing w:line="276" w:lineRule="auto"/>
        <w:rPr>
          <w:szCs w:val="24"/>
          <w:lang w:val="ro-MD"/>
        </w:rPr>
      </w:pPr>
    </w:p>
    <w:p w14:paraId="2FD5EE3E" w14:textId="77777777" w:rsidR="00063199" w:rsidRDefault="00063199">
      <w:pPr>
        <w:spacing w:after="160" w:line="259" w:lineRule="auto"/>
        <w:rPr>
          <w:b/>
          <w:bCs/>
          <w:szCs w:val="24"/>
          <w:lang w:val="ro-MD"/>
        </w:rPr>
      </w:pPr>
      <w:r>
        <w:rPr>
          <w:b/>
          <w:bCs/>
          <w:szCs w:val="24"/>
          <w:lang w:val="ro-MD"/>
        </w:rPr>
        <w:br w:type="page"/>
      </w:r>
    </w:p>
    <w:p w14:paraId="3D218A67" w14:textId="77777777" w:rsidR="00213EED" w:rsidRPr="00082424" w:rsidRDefault="00213EED" w:rsidP="00082424">
      <w:pPr>
        <w:spacing w:line="276" w:lineRule="auto"/>
        <w:rPr>
          <w:b/>
          <w:bCs/>
          <w:szCs w:val="24"/>
          <w:lang w:val="ro-MD"/>
        </w:rPr>
      </w:pPr>
      <w:r w:rsidRPr="00082424">
        <w:rPr>
          <w:b/>
          <w:bCs/>
          <w:szCs w:val="24"/>
          <w:lang w:val="ro-MD"/>
        </w:rPr>
        <w:lastRenderedPageBreak/>
        <w:t>Capacitatea administrativă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5"/>
        <w:gridCol w:w="4786"/>
      </w:tblGrid>
      <w:tr w:rsidR="00213EED" w:rsidRPr="00082424" w14:paraId="014F1D1A" w14:textId="77777777" w:rsidTr="00063210">
        <w:tc>
          <w:tcPr>
            <w:tcW w:w="4785" w:type="dxa"/>
            <w:tcBorders>
              <w:top w:val="single" w:sz="4" w:space="0" w:color="000000"/>
              <w:left w:val="single" w:sz="4" w:space="0" w:color="000000"/>
              <w:bottom w:val="single" w:sz="4" w:space="0" w:color="000000"/>
              <w:right w:val="single" w:sz="4" w:space="0" w:color="000000"/>
            </w:tcBorders>
          </w:tcPr>
          <w:p w14:paraId="4AC76F01" w14:textId="77777777" w:rsidR="00213EED" w:rsidRPr="00082424" w:rsidRDefault="00213EED" w:rsidP="00082424">
            <w:pPr>
              <w:spacing w:line="276" w:lineRule="auto"/>
              <w:rPr>
                <w:rFonts w:cs="Arial"/>
                <w:b/>
                <w:bCs/>
                <w:szCs w:val="24"/>
                <w:u w:val="single"/>
                <w:lang w:val="ro-MD"/>
              </w:rPr>
            </w:pPr>
            <w:r w:rsidRPr="00082424">
              <w:rPr>
                <w:rFonts w:cs="Arial"/>
                <w:b/>
                <w:bCs/>
                <w:szCs w:val="24"/>
                <w:u w:val="single"/>
                <w:lang w:val="ro-MD"/>
              </w:rPr>
              <w:t>Puncte tari</w:t>
            </w:r>
          </w:p>
          <w:p w14:paraId="5FFA4E2E"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Primar tânăr cu vârsta până la 35 ani, studii superioare.</w:t>
            </w:r>
          </w:p>
          <w:p w14:paraId="20962C3B"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Statele de personal completate.</w:t>
            </w:r>
          </w:p>
          <w:p w14:paraId="3C2B8E07"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Relaţii de parteneriat dezvoltate între APL1, APL2 și APC</w:t>
            </w:r>
          </w:p>
          <w:p w14:paraId="6DF47E07"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Cooperare de succes a Primăriei cu agenţii economici şi alţi actori locali.</w:t>
            </w:r>
          </w:p>
          <w:p w14:paraId="5793CA6D"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Colaborarea APL cu băștinașii din diasporă și implicarea financiară acestora</w:t>
            </w:r>
          </w:p>
          <w:p w14:paraId="5BC9A96A" w14:textId="77777777" w:rsidR="00213EED" w:rsidRPr="00082424" w:rsidRDefault="00C36BF4" w:rsidP="00082424">
            <w:pPr>
              <w:pStyle w:val="a5"/>
              <w:numPr>
                <w:ilvl w:val="0"/>
                <w:numId w:val="5"/>
              </w:numPr>
              <w:spacing w:line="276" w:lineRule="auto"/>
              <w:ind w:left="306" w:hanging="284"/>
              <w:jc w:val="both"/>
              <w:rPr>
                <w:szCs w:val="24"/>
                <w:lang w:val="ro-MD"/>
              </w:rPr>
            </w:pPr>
            <w:r w:rsidRPr="00082424">
              <w:rPr>
                <w:szCs w:val="24"/>
                <w:lang w:val="ro-MD"/>
              </w:rPr>
              <w:t>Existența</w:t>
            </w:r>
            <w:r w:rsidR="00213EED" w:rsidRPr="00082424">
              <w:rPr>
                <w:szCs w:val="24"/>
                <w:lang w:val="ro-MD"/>
              </w:rPr>
              <w:t xml:space="preserve"> documentelor administrative care asigură procesul de lucru al APL</w:t>
            </w:r>
          </w:p>
          <w:p w14:paraId="62751DF9" w14:textId="77777777" w:rsidR="00213EED" w:rsidRPr="00082424" w:rsidRDefault="00C36BF4" w:rsidP="00082424">
            <w:pPr>
              <w:pStyle w:val="a5"/>
              <w:numPr>
                <w:ilvl w:val="0"/>
                <w:numId w:val="5"/>
              </w:numPr>
              <w:spacing w:line="276" w:lineRule="auto"/>
              <w:ind w:left="306" w:hanging="284"/>
              <w:jc w:val="both"/>
              <w:rPr>
                <w:rFonts w:cs="Arial"/>
                <w:b/>
                <w:bCs/>
                <w:szCs w:val="24"/>
                <w:u w:val="single"/>
                <w:lang w:val="ro-MD"/>
              </w:rPr>
            </w:pPr>
            <w:r w:rsidRPr="00082424">
              <w:rPr>
                <w:szCs w:val="24"/>
                <w:lang w:val="ro-MD"/>
              </w:rPr>
              <w:t>Experiență</w:t>
            </w:r>
            <w:r w:rsidR="00213EED" w:rsidRPr="00082424">
              <w:rPr>
                <w:szCs w:val="24"/>
                <w:lang w:val="ro-MD"/>
              </w:rPr>
              <w:t xml:space="preserve"> în atragere a fondurilor şi implementare a proiectelor din diferite surse, cu implicarea cetăţenilor.</w:t>
            </w:r>
          </w:p>
          <w:p w14:paraId="420BCAD3"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Înfrățirea APL cu 3 comune din România</w:t>
            </w:r>
          </w:p>
          <w:p w14:paraId="5970D3AC"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Ședințele APL difuzate live.</w:t>
            </w:r>
          </w:p>
          <w:p w14:paraId="58755136"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Organizarea întâlnirilor de sector a primarului cu cetățenii</w:t>
            </w:r>
          </w:p>
          <w:p w14:paraId="27B97BC1"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Asigurarea transparenței decizionale prin publicarea informației pe pagina web a instituției.</w:t>
            </w:r>
          </w:p>
        </w:tc>
        <w:tc>
          <w:tcPr>
            <w:tcW w:w="4786" w:type="dxa"/>
            <w:tcBorders>
              <w:top w:val="single" w:sz="4" w:space="0" w:color="000000"/>
              <w:left w:val="single" w:sz="4" w:space="0" w:color="000000"/>
              <w:bottom w:val="single" w:sz="4" w:space="0" w:color="000000"/>
              <w:right w:val="single" w:sz="4" w:space="0" w:color="000000"/>
            </w:tcBorders>
          </w:tcPr>
          <w:p w14:paraId="11CD6D9D" w14:textId="77777777" w:rsidR="00213EED" w:rsidRPr="00082424" w:rsidRDefault="00213EED" w:rsidP="00082424">
            <w:pPr>
              <w:spacing w:line="276" w:lineRule="auto"/>
              <w:rPr>
                <w:rFonts w:cs="Arial"/>
                <w:b/>
                <w:bCs/>
                <w:szCs w:val="24"/>
                <w:u w:val="single"/>
                <w:lang w:val="ro-MD"/>
              </w:rPr>
            </w:pPr>
            <w:r w:rsidRPr="00082424">
              <w:rPr>
                <w:rFonts w:cs="Arial"/>
                <w:b/>
                <w:bCs/>
                <w:szCs w:val="24"/>
                <w:u w:val="single"/>
                <w:lang w:val="ro-MD"/>
              </w:rPr>
              <w:t>Puncte slabe</w:t>
            </w:r>
          </w:p>
          <w:p w14:paraId="10F2D2FD"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Lipsa specialiștilor calificați cu studii în domeniu.</w:t>
            </w:r>
          </w:p>
          <w:p w14:paraId="4E94FB2B"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Gradul de formare al consilierilor scăzut. Lipsa ONG-urilor active în localitate.</w:t>
            </w:r>
          </w:p>
          <w:p w14:paraId="4474707F"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Implicarea slabă a cetățenilor șa audierile publice</w:t>
            </w:r>
          </w:p>
          <w:p w14:paraId="420C83BD"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Lipsa resurselor financiare pentru asigurarea participării angajaților la diverse instruiri.</w:t>
            </w:r>
          </w:p>
          <w:p w14:paraId="7526CE10"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Implicarea scăzută a consilierilor în atragerea surselor pentru implementarea proiectelor.</w:t>
            </w:r>
          </w:p>
          <w:p w14:paraId="6CBC24EF"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Lipsa polițistului de sector în teritoriu, permanent.</w:t>
            </w:r>
          </w:p>
          <w:p w14:paraId="08E1DF09"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Lipsa de motivare materială şi financiară a APL</w:t>
            </w:r>
          </w:p>
          <w:p w14:paraId="5C3619A2"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Venituri bugetare proprii mici pentru planificare;</w:t>
            </w:r>
          </w:p>
          <w:p w14:paraId="228252FD"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 xml:space="preserve">Lipsa capacităţilor de acumulare a veniturilor la bugetul local </w:t>
            </w:r>
          </w:p>
          <w:p w14:paraId="7CB68667"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Lipsa personalului specializat pentru efectuarea auditului intern</w:t>
            </w:r>
          </w:p>
        </w:tc>
      </w:tr>
      <w:tr w:rsidR="00213EED" w:rsidRPr="00082424" w14:paraId="47230B75" w14:textId="77777777" w:rsidTr="00063210">
        <w:tc>
          <w:tcPr>
            <w:tcW w:w="4785" w:type="dxa"/>
            <w:tcBorders>
              <w:top w:val="single" w:sz="4" w:space="0" w:color="000000"/>
              <w:left w:val="single" w:sz="4" w:space="0" w:color="000000"/>
              <w:bottom w:val="single" w:sz="4" w:space="0" w:color="000000"/>
              <w:right w:val="single" w:sz="4" w:space="0" w:color="000000"/>
            </w:tcBorders>
          </w:tcPr>
          <w:p w14:paraId="531C0F57" w14:textId="77777777" w:rsidR="00213EED" w:rsidRPr="00082424" w:rsidRDefault="00213EED" w:rsidP="00082424">
            <w:pPr>
              <w:spacing w:line="276" w:lineRule="auto"/>
              <w:rPr>
                <w:rFonts w:cs="Arial"/>
                <w:b/>
                <w:bCs/>
                <w:szCs w:val="24"/>
                <w:u w:val="single"/>
                <w:lang w:val="ro-MD"/>
              </w:rPr>
            </w:pPr>
            <w:r w:rsidRPr="00082424">
              <w:rPr>
                <w:rFonts w:cs="Arial"/>
                <w:b/>
                <w:bCs/>
                <w:szCs w:val="24"/>
                <w:u w:val="single"/>
                <w:lang w:val="ro-MD"/>
              </w:rPr>
              <w:t>Oportunităţi</w:t>
            </w:r>
          </w:p>
          <w:p w14:paraId="76854C7A"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Deschidere din partea finanțatorilor străini pentru dezvoltarea capacităților personalului APL</w:t>
            </w:r>
          </w:p>
          <w:p w14:paraId="72D3E1BF"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Crearea ONG-urilor pentru atragerea fondurilor, implicarea în scrierea și derularea proiectelor.</w:t>
            </w:r>
          </w:p>
        </w:tc>
        <w:tc>
          <w:tcPr>
            <w:tcW w:w="4786" w:type="dxa"/>
            <w:tcBorders>
              <w:top w:val="single" w:sz="4" w:space="0" w:color="000000"/>
              <w:left w:val="single" w:sz="4" w:space="0" w:color="000000"/>
              <w:bottom w:val="single" w:sz="4" w:space="0" w:color="000000"/>
              <w:right w:val="single" w:sz="4" w:space="0" w:color="000000"/>
            </w:tcBorders>
          </w:tcPr>
          <w:p w14:paraId="45885F49" w14:textId="77777777" w:rsidR="00213EED" w:rsidRPr="00082424" w:rsidRDefault="00213EED" w:rsidP="00082424">
            <w:pPr>
              <w:spacing w:line="276" w:lineRule="auto"/>
              <w:rPr>
                <w:rFonts w:cs="Arial"/>
                <w:b/>
                <w:bCs/>
                <w:szCs w:val="24"/>
                <w:u w:val="single"/>
                <w:lang w:val="ro-MD"/>
              </w:rPr>
            </w:pPr>
            <w:r w:rsidRPr="00082424">
              <w:rPr>
                <w:rFonts w:cs="Arial"/>
                <w:b/>
                <w:bCs/>
                <w:szCs w:val="24"/>
                <w:u w:val="single"/>
                <w:lang w:val="ro-MD"/>
              </w:rPr>
              <w:t>Riscuri</w:t>
            </w:r>
          </w:p>
          <w:p w14:paraId="1BBC59F3"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Amalgamarea localităților învecinate</w:t>
            </w:r>
          </w:p>
          <w:p w14:paraId="23D37E5E"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Conflictul armat regional</w:t>
            </w:r>
          </w:p>
          <w:p w14:paraId="03A3B3BE" w14:textId="77777777" w:rsidR="00213EED" w:rsidRPr="00082424" w:rsidRDefault="00C36BF4" w:rsidP="00082424">
            <w:pPr>
              <w:pStyle w:val="a5"/>
              <w:numPr>
                <w:ilvl w:val="0"/>
                <w:numId w:val="5"/>
              </w:numPr>
              <w:spacing w:line="276" w:lineRule="auto"/>
              <w:ind w:left="306" w:hanging="284"/>
              <w:jc w:val="both"/>
              <w:rPr>
                <w:szCs w:val="24"/>
                <w:lang w:val="ro-MD"/>
              </w:rPr>
            </w:pPr>
            <w:r w:rsidRPr="00082424">
              <w:rPr>
                <w:szCs w:val="24"/>
                <w:lang w:val="ro-MD"/>
              </w:rPr>
              <w:t>Criza epide</w:t>
            </w:r>
            <w:r w:rsidR="00213EED" w:rsidRPr="00082424">
              <w:rPr>
                <w:szCs w:val="24"/>
                <w:lang w:val="ro-MD"/>
              </w:rPr>
              <w:t>miologică</w:t>
            </w:r>
          </w:p>
          <w:p w14:paraId="3A334076"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Migrația angajaților din cauza salariilor neatractive.</w:t>
            </w:r>
          </w:p>
          <w:p w14:paraId="5B3CD0CC" w14:textId="77777777" w:rsidR="00213EED" w:rsidRPr="00082424" w:rsidRDefault="00213EED" w:rsidP="00082424">
            <w:pPr>
              <w:spacing w:line="276" w:lineRule="auto"/>
              <w:ind w:left="22"/>
              <w:jc w:val="both"/>
              <w:rPr>
                <w:rFonts w:cs="Arial"/>
                <w:szCs w:val="24"/>
                <w:lang w:val="ro-MD"/>
              </w:rPr>
            </w:pPr>
          </w:p>
        </w:tc>
      </w:tr>
    </w:tbl>
    <w:p w14:paraId="267B702E" w14:textId="77777777" w:rsidR="00213EED" w:rsidRPr="00082424" w:rsidRDefault="00213EED" w:rsidP="00082424">
      <w:pPr>
        <w:spacing w:line="276" w:lineRule="auto"/>
        <w:rPr>
          <w:color w:val="FF0000"/>
          <w:szCs w:val="24"/>
          <w:lang w:val="ro-MD"/>
        </w:rPr>
      </w:pPr>
    </w:p>
    <w:p w14:paraId="688B6508" w14:textId="77777777" w:rsidR="00213EED" w:rsidRPr="00082424" w:rsidRDefault="00213EED" w:rsidP="00082424">
      <w:pPr>
        <w:spacing w:line="276" w:lineRule="auto"/>
        <w:rPr>
          <w:b/>
          <w:bCs/>
          <w:szCs w:val="24"/>
          <w:lang w:val="ro-MD"/>
        </w:rPr>
      </w:pPr>
      <w:r w:rsidRPr="00082424">
        <w:rPr>
          <w:b/>
          <w:bCs/>
          <w:szCs w:val="24"/>
          <w:lang w:val="ro-MD"/>
        </w:rPr>
        <w:t>Infrastructura tehnico-edilitară, mediu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5"/>
        <w:gridCol w:w="4786"/>
      </w:tblGrid>
      <w:tr w:rsidR="00213EED" w:rsidRPr="00082424" w14:paraId="60AD7531" w14:textId="77777777" w:rsidTr="00063210">
        <w:tc>
          <w:tcPr>
            <w:tcW w:w="4785" w:type="dxa"/>
            <w:tcBorders>
              <w:top w:val="single" w:sz="4" w:space="0" w:color="000000"/>
              <w:left w:val="single" w:sz="4" w:space="0" w:color="000000"/>
              <w:bottom w:val="single" w:sz="4" w:space="0" w:color="000000"/>
              <w:right w:val="single" w:sz="4" w:space="0" w:color="000000"/>
            </w:tcBorders>
          </w:tcPr>
          <w:p w14:paraId="46AFD952" w14:textId="77777777" w:rsidR="00213EED" w:rsidRPr="00082424" w:rsidRDefault="00213EED" w:rsidP="00082424">
            <w:pPr>
              <w:spacing w:line="276" w:lineRule="auto"/>
              <w:rPr>
                <w:rFonts w:cs="Arial"/>
                <w:b/>
                <w:bCs/>
                <w:szCs w:val="24"/>
                <w:u w:val="single"/>
                <w:lang w:val="ro-MD"/>
              </w:rPr>
            </w:pPr>
            <w:r w:rsidRPr="00082424">
              <w:rPr>
                <w:rFonts w:cs="Arial"/>
                <w:b/>
                <w:bCs/>
                <w:szCs w:val="24"/>
                <w:u w:val="single"/>
                <w:lang w:val="ro-MD"/>
              </w:rPr>
              <w:t>Puncte tari</w:t>
            </w:r>
          </w:p>
          <w:p w14:paraId="6330EA77"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Grad înalt de asigurare a gospodăriilor cu utilități apă -  92%, sistem de canalizare – 60%, gazificare – 75%</w:t>
            </w:r>
          </w:p>
          <w:p w14:paraId="669FC29A"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Iluminarea străzilor și stradelelor în proporție de 90%</w:t>
            </w:r>
          </w:p>
          <w:p w14:paraId="19F972F4"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ÎM Dănceni Service responsabilă de gestionarea și funcționarea sistemului de apeduct, sistemului de canalizare, colectarea deșeurilor, stație de epurare.</w:t>
            </w:r>
          </w:p>
          <w:p w14:paraId="11BBA86D"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Bazin acvatic pe teritoriul satului</w:t>
            </w:r>
          </w:p>
          <w:p w14:paraId="67391066"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Suprafața de 93 ha împădurite în gestiunea APL</w:t>
            </w:r>
          </w:p>
        </w:tc>
        <w:tc>
          <w:tcPr>
            <w:tcW w:w="4786" w:type="dxa"/>
            <w:tcBorders>
              <w:top w:val="single" w:sz="4" w:space="0" w:color="000000"/>
              <w:left w:val="single" w:sz="4" w:space="0" w:color="000000"/>
              <w:bottom w:val="single" w:sz="4" w:space="0" w:color="000000"/>
              <w:right w:val="single" w:sz="4" w:space="0" w:color="000000"/>
            </w:tcBorders>
          </w:tcPr>
          <w:p w14:paraId="1336F8BE" w14:textId="77777777" w:rsidR="00213EED" w:rsidRPr="00082424" w:rsidRDefault="00213EED" w:rsidP="00082424">
            <w:pPr>
              <w:spacing w:line="276" w:lineRule="auto"/>
              <w:rPr>
                <w:rFonts w:cs="Arial"/>
                <w:b/>
                <w:bCs/>
                <w:szCs w:val="24"/>
                <w:u w:val="single"/>
                <w:lang w:val="ro-MD"/>
              </w:rPr>
            </w:pPr>
            <w:r w:rsidRPr="00082424">
              <w:rPr>
                <w:rFonts w:cs="Arial"/>
                <w:b/>
                <w:bCs/>
                <w:szCs w:val="24"/>
                <w:u w:val="single"/>
                <w:lang w:val="ro-MD"/>
              </w:rPr>
              <w:t>Puncte slabe</w:t>
            </w:r>
          </w:p>
          <w:p w14:paraId="3EF142C7"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Apa din sistemul centralizat este tehnică</w:t>
            </w:r>
          </w:p>
          <w:p w14:paraId="489B9725"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Țevile de apeduct pe unele sectoare învechite</w:t>
            </w:r>
          </w:p>
          <w:p w14:paraId="140251E4"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Existența în unele sectoare a drumurilor îngustate</w:t>
            </w:r>
          </w:p>
          <w:p w14:paraId="380C5D70"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Prezența gunoiștii autorizate  în apropierea caselor de locuit</w:t>
            </w:r>
          </w:p>
          <w:p w14:paraId="4D6961B6"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Deconectări frecvente a energiei electrice în unele sectoare.</w:t>
            </w:r>
          </w:p>
          <w:p w14:paraId="5ED65CA8" w14:textId="77777777" w:rsidR="00213EED" w:rsidRPr="00082424" w:rsidRDefault="00213EED" w:rsidP="00082424">
            <w:pPr>
              <w:pStyle w:val="a5"/>
              <w:numPr>
                <w:ilvl w:val="0"/>
                <w:numId w:val="5"/>
              </w:numPr>
              <w:spacing w:line="276" w:lineRule="auto"/>
              <w:ind w:left="306" w:hanging="284"/>
              <w:jc w:val="both"/>
              <w:rPr>
                <w:color w:val="FF0000"/>
                <w:szCs w:val="24"/>
                <w:lang w:val="ro-MD"/>
              </w:rPr>
            </w:pPr>
            <w:r w:rsidRPr="00082424">
              <w:rPr>
                <w:szCs w:val="24"/>
                <w:lang w:val="ro-MD"/>
              </w:rPr>
              <w:t xml:space="preserve">Densitate redusă a populaţiei, fapt ce duce la creşterea costurilor </w:t>
            </w:r>
            <w:r w:rsidR="00C36BF4" w:rsidRPr="00082424">
              <w:rPr>
                <w:szCs w:val="24"/>
                <w:lang w:val="ro-MD"/>
              </w:rPr>
              <w:t>utilităților</w:t>
            </w:r>
          </w:p>
        </w:tc>
      </w:tr>
      <w:tr w:rsidR="00213EED" w:rsidRPr="00082424" w14:paraId="0470DC92" w14:textId="77777777" w:rsidTr="00063210">
        <w:tc>
          <w:tcPr>
            <w:tcW w:w="4785" w:type="dxa"/>
            <w:tcBorders>
              <w:top w:val="single" w:sz="4" w:space="0" w:color="000000"/>
              <w:left w:val="single" w:sz="4" w:space="0" w:color="000000"/>
              <w:bottom w:val="single" w:sz="4" w:space="0" w:color="000000"/>
              <w:right w:val="single" w:sz="4" w:space="0" w:color="000000"/>
            </w:tcBorders>
          </w:tcPr>
          <w:p w14:paraId="7975C2AC" w14:textId="77777777" w:rsidR="00213EED" w:rsidRPr="00082424" w:rsidRDefault="00213EED" w:rsidP="00082424">
            <w:pPr>
              <w:spacing w:line="276" w:lineRule="auto"/>
              <w:rPr>
                <w:rFonts w:cs="Arial"/>
                <w:b/>
                <w:bCs/>
                <w:szCs w:val="24"/>
                <w:u w:val="single"/>
                <w:lang w:val="ro-MD"/>
              </w:rPr>
            </w:pPr>
            <w:r w:rsidRPr="00082424">
              <w:rPr>
                <w:rFonts w:cs="Arial"/>
                <w:b/>
                <w:bCs/>
                <w:szCs w:val="24"/>
                <w:u w:val="single"/>
                <w:lang w:val="ro-MD"/>
              </w:rPr>
              <w:t>Oportunităţi</w:t>
            </w:r>
          </w:p>
          <w:p w14:paraId="35BA3393" w14:textId="77777777" w:rsidR="00213EED" w:rsidRPr="00082424" w:rsidRDefault="00213EED" w:rsidP="00082424">
            <w:pPr>
              <w:pStyle w:val="a5"/>
              <w:numPr>
                <w:ilvl w:val="0"/>
                <w:numId w:val="5"/>
              </w:numPr>
              <w:spacing w:line="276" w:lineRule="auto"/>
              <w:ind w:left="306" w:hanging="284"/>
              <w:jc w:val="both"/>
              <w:rPr>
                <w:rFonts w:cs="Arial"/>
                <w:szCs w:val="24"/>
                <w:lang w:val="ro-MD"/>
              </w:rPr>
            </w:pPr>
            <w:r w:rsidRPr="00082424">
              <w:rPr>
                <w:rFonts w:cs="Arial"/>
                <w:szCs w:val="24"/>
                <w:lang w:val="ro-MD"/>
              </w:rPr>
              <w:lastRenderedPageBreak/>
              <w:t>Conectarea la apă potabilă prin rețeaua de apă existentă.</w:t>
            </w:r>
          </w:p>
          <w:p w14:paraId="4359683E" w14:textId="77777777" w:rsidR="00213EED" w:rsidRPr="00082424" w:rsidRDefault="00213EED" w:rsidP="00082424">
            <w:pPr>
              <w:pStyle w:val="a5"/>
              <w:numPr>
                <w:ilvl w:val="0"/>
                <w:numId w:val="5"/>
              </w:numPr>
              <w:spacing w:line="276" w:lineRule="auto"/>
              <w:ind w:left="306" w:hanging="284"/>
              <w:jc w:val="both"/>
              <w:rPr>
                <w:rFonts w:cs="Arial"/>
                <w:szCs w:val="24"/>
                <w:lang w:val="ro-MD"/>
              </w:rPr>
            </w:pPr>
            <w:r w:rsidRPr="00082424">
              <w:rPr>
                <w:rFonts w:cs="Arial"/>
                <w:szCs w:val="24"/>
                <w:lang w:val="ro-MD"/>
              </w:rPr>
              <w:t xml:space="preserve">Dezvoltarea de parteneriate cu diferite </w:t>
            </w:r>
            <w:r w:rsidR="00F40B4A" w:rsidRPr="00082424">
              <w:rPr>
                <w:rFonts w:cs="Arial"/>
                <w:szCs w:val="24"/>
                <w:lang w:val="ro-MD"/>
              </w:rPr>
              <w:t>instituții</w:t>
            </w:r>
            <w:r w:rsidRPr="00082424">
              <w:rPr>
                <w:rFonts w:cs="Arial"/>
                <w:szCs w:val="24"/>
                <w:lang w:val="ro-MD"/>
              </w:rPr>
              <w:t xml:space="preserve"> în scopul implementării proiectelor pentru dezvoltarea </w:t>
            </w:r>
            <w:r w:rsidR="00C36BF4" w:rsidRPr="00082424">
              <w:rPr>
                <w:rFonts w:cs="Arial"/>
                <w:szCs w:val="24"/>
                <w:lang w:val="ro-MD"/>
              </w:rPr>
              <w:t>infrastructurii</w:t>
            </w:r>
            <w:r w:rsidRPr="00082424">
              <w:rPr>
                <w:rFonts w:cs="Arial"/>
                <w:szCs w:val="24"/>
                <w:lang w:val="ro-MD"/>
              </w:rPr>
              <w:t>.</w:t>
            </w:r>
          </w:p>
          <w:p w14:paraId="5800E432" w14:textId="77777777" w:rsidR="00213EED" w:rsidRPr="00082424" w:rsidRDefault="00213EED" w:rsidP="00082424">
            <w:pPr>
              <w:pStyle w:val="a5"/>
              <w:numPr>
                <w:ilvl w:val="0"/>
                <w:numId w:val="5"/>
              </w:numPr>
              <w:spacing w:line="276" w:lineRule="auto"/>
              <w:ind w:left="306" w:hanging="284"/>
              <w:jc w:val="both"/>
              <w:rPr>
                <w:rFonts w:cs="Arial"/>
                <w:szCs w:val="24"/>
                <w:lang w:val="ro-MD"/>
              </w:rPr>
            </w:pPr>
            <w:r w:rsidRPr="00082424">
              <w:rPr>
                <w:rFonts w:cs="Arial"/>
                <w:szCs w:val="24"/>
                <w:lang w:val="ro-MD"/>
              </w:rPr>
              <w:t>Modernizarea sistemului de electricitate</w:t>
            </w:r>
          </w:p>
          <w:p w14:paraId="353F2B8E" w14:textId="77777777" w:rsidR="00213EED" w:rsidRPr="00082424" w:rsidRDefault="00213EED" w:rsidP="00082424">
            <w:pPr>
              <w:pStyle w:val="a5"/>
              <w:numPr>
                <w:ilvl w:val="0"/>
                <w:numId w:val="5"/>
              </w:numPr>
              <w:spacing w:line="276" w:lineRule="auto"/>
              <w:ind w:left="306" w:hanging="284"/>
              <w:jc w:val="both"/>
              <w:rPr>
                <w:rFonts w:cs="Arial"/>
                <w:szCs w:val="24"/>
                <w:lang w:val="ro-MD"/>
              </w:rPr>
            </w:pPr>
            <w:r w:rsidRPr="00082424">
              <w:rPr>
                <w:rFonts w:cs="Arial"/>
                <w:szCs w:val="24"/>
                <w:lang w:val="ro-MD"/>
              </w:rPr>
              <w:t xml:space="preserve">Împădurirea unei suprafețe de 5 ha </w:t>
            </w:r>
          </w:p>
        </w:tc>
        <w:tc>
          <w:tcPr>
            <w:tcW w:w="4786" w:type="dxa"/>
            <w:tcBorders>
              <w:top w:val="single" w:sz="4" w:space="0" w:color="000000"/>
              <w:left w:val="single" w:sz="4" w:space="0" w:color="000000"/>
              <w:bottom w:val="single" w:sz="4" w:space="0" w:color="000000"/>
              <w:right w:val="single" w:sz="4" w:space="0" w:color="000000"/>
            </w:tcBorders>
          </w:tcPr>
          <w:p w14:paraId="5376B4CF" w14:textId="77777777" w:rsidR="00213EED" w:rsidRPr="00082424" w:rsidRDefault="00213EED" w:rsidP="00082424">
            <w:pPr>
              <w:spacing w:line="276" w:lineRule="auto"/>
              <w:rPr>
                <w:rFonts w:cs="Arial"/>
                <w:b/>
                <w:bCs/>
                <w:szCs w:val="24"/>
                <w:u w:val="single"/>
                <w:lang w:val="ro-MD"/>
              </w:rPr>
            </w:pPr>
            <w:r w:rsidRPr="00082424">
              <w:rPr>
                <w:rFonts w:cs="Arial"/>
                <w:b/>
                <w:bCs/>
                <w:szCs w:val="24"/>
                <w:u w:val="single"/>
                <w:lang w:val="ro-MD"/>
              </w:rPr>
              <w:lastRenderedPageBreak/>
              <w:t>Riscuri</w:t>
            </w:r>
          </w:p>
          <w:p w14:paraId="0C035B52" w14:textId="77777777" w:rsidR="00213EED" w:rsidRPr="00082424" w:rsidRDefault="00213EED" w:rsidP="00082424">
            <w:pPr>
              <w:pStyle w:val="a5"/>
              <w:numPr>
                <w:ilvl w:val="0"/>
                <w:numId w:val="5"/>
              </w:numPr>
              <w:spacing w:line="276" w:lineRule="auto"/>
              <w:ind w:left="306" w:hanging="284"/>
              <w:jc w:val="both"/>
              <w:rPr>
                <w:rFonts w:cs="Arial"/>
                <w:szCs w:val="24"/>
                <w:lang w:val="ro-MD"/>
              </w:rPr>
            </w:pPr>
            <w:r w:rsidRPr="00082424">
              <w:rPr>
                <w:rFonts w:cs="Arial"/>
                <w:szCs w:val="24"/>
                <w:lang w:val="ro-MD"/>
              </w:rPr>
              <w:lastRenderedPageBreak/>
              <w:t>Instabilitate politică</w:t>
            </w:r>
          </w:p>
          <w:p w14:paraId="77D2FE66" w14:textId="77777777" w:rsidR="00213EED" w:rsidRPr="00082424" w:rsidRDefault="00213EED" w:rsidP="00082424">
            <w:pPr>
              <w:pStyle w:val="a5"/>
              <w:numPr>
                <w:ilvl w:val="0"/>
                <w:numId w:val="5"/>
              </w:numPr>
              <w:spacing w:line="276" w:lineRule="auto"/>
              <w:ind w:left="306" w:hanging="284"/>
              <w:jc w:val="both"/>
              <w:rPr>
                <w:szCs w:val="24"/>
                <w:lang w:val="ro-MD"/>
              </w:rPr>
            </w:pPr>
            <w:r w:rsidRPr="00082424">
              <w:rPr>
                <w:szCs w:val="24"/>
                <w:lang w:val="ro-MD"/>
              </w:rPr>
              <w:t>Zonă supusă alunecărilor de teren</w:t>
            </w:r>
          </w:p>
          <w:p w14:paraId="7476964C" w14:textId="77777777" w:rsidR="00213EED" w:rsidRPr="00082424" w:rsidRDefault="00213EED" w:rsidP="00082424">
            <w:pPr>
              <w:pStyle w:val="a5"/>
              <w:numPr>
                <w:ilvl w:val="0"/>
                <w:numId w:val="5"/>
              </w:numPr>
              <w:spacing w:line="276" w:lineRule="auto"/>
              <w:ind w:left="306" w:hanging="284"/>
              <w:jc w:val="both"/>
              <w:rPr>
                <w:rFonts w:cs="Arial"/>
                <w:szCs w:val="24"/>
                <w:lang w:val="ro-MD"/>
              </w:rPr>
            </w:pPr>
            <w:r w:rsidRPr="00082424">
              <w:rPr>
                <w:rFonts w:cs="Arial"/>
                <w:szCs w:val="24"/>
                <w:lang w:val="ro-MD"/>
              </w:rPr>
              <w:t xml:space="preserve">Reducerea </w:t>
            </w:r>
            <w:r w:rsidR="00C36BF4" w:rsidRPr="00082424">
              <w:rPr>
                <w:rFonts w:cs="Arial"/>
                <w:szCs w:val="24"/>
                <w:lang w:val="ro-MD"/>
              </w:rPr>
              <w:t>finanțărilor</w:t>
            </w:r>
            <w:r w:rsidRPr="00082424">
              <w:rPr>
                <w:rFonts w:cs="Arial"/>
                <w:szCs w:val="24"/>
                <w:lang w:val="ro-MD"/>
              </w:rPr>
              <w:t xml:space="preserve"> pentru infrastructură </w:t>
            </w:r>
          </w:p>
        </w:tc>
      </w:tr>
    </w:tbl>
    <w:p w14:paraId="78CA835C" w14:textId="77777777" w:rsidR="00213EED" w:rsidRPr="00082424" w:rsidRDefault="00213EED" w:rsidP="00082424">
      <w:pPr>
        <w:spacing w:line="276" w:lineRule="auto"/>
        <w:rPr>
          <w:b/>
          <w:bCs/>
          <w:color w:val="FF0000"/>
          <w:szCs w:val="24"/>
          <w:lang w:val="ro-MD"/>
        </w:rPr>
      </w:pPr>
    </w:p>
    <w:p w14:paraId="0C1E54B7" w14:textId="77777777" w:rsidR="00213EED" w:rsidRPr="00082424" w:rsidRDefault="00213EED" w:rsidP="00082424">
      <w:pPr>
        <w:spacing w:line="276" w:lineRule="auto"/>
        <w:rPr>
          <w:rFonts w:eastAsiaTheme="majorEastAsia" w:cstheme="majorBidi"/>
          <w:b/>
          <w:color w:val="000000" w:themeColor="text1"/>
          <w:szCs w:val="24"/>
          <w:lang w:val="ro-MD"/>
        </w:rPr>
      </w:pPr>
      <w:r w:rsidRPr="00082424">
        <w:rPr>
          <w:rFonts w:eastAsiaTheme="majorEastAsia" w:cstheme="majorBidi"/>
          <w:b/>
          <w:color w:val="000000" w:themeColor="text1"/>
          <w:szCs w:val="24"/>
          <w:lang w:val="ro-MD"/>
        </w:rPr>
        <w:br w:type="page"/>
      </w:r>
    </w:p>
    <w:p w14:paraId="02A4A05D" w14:textId="77777777" w:rsidR="00213EED" w:rsidRPr="00082424" w:rsidRDefault="00213EED" w:rsidP="00082424">
      <w:pPr>
        <w:pStyle w:val="1"/>
        <w:numPr>
          <w:ilvl w:val="0"/>
          <w:numId w:val="1"/>
        </w:numPr>
        <w:shd w:val="clear" w:color="auto" w:fill="006699"/>
        <w:spacing w:line="276" w:lineRule="auto"/>
        <w:ind w:left="567" w:hanging="567"/>
        <w:rPr>
          <w:color w:val="FFFFFF" w:themeColor="background1"/>
          <w:sz w:val="24"/>
          <w:szCs w:val="24"/>
          <w:lang w:val="ro-MD"/>
        </w:rPr>
      </w:pPr>
      <w:bookmarkStart w:id="98" w:name="_Toc144993063"/>
      <w:r w:rsidRPr="00082424">
        <w:rPr>
          <w:color w:val="FFFFFF" w:themeColor="background1"/>
          <w:sz w:val="24"/>
          <w:szCs w:val="24"/>
          <w:lang w:val="ro-MD"/>
        </w:rPr>
        <w:lastRenderedPageBreak/>
        <w:t>Strategia de dezvoltare socio-economică</w:t>
      </w:r>
      <w:bookmarkEnd w:id="98"/>
    </w:p>
    <w:p w14:paraId="00A8C5E3" w14:textId="77777777" w:rsidR="00213EED" w:rsidRPr="00082424" w:rsidRDefault="00213EED" w:rsidP="00082424">
      <w:pPr>
        <w:spacing w:line="276" w:lineRule="auto"/>
        <w:rPr>
          <w:szCs w:val="24"/>
          <w:lang w:val="ro-MD"/>
        </w:rPr>
      </w:pPr>
    </w:p>
    <w:p w14:paraId="65BC4E7C" w14:textId="77777777" w:rsidR="00213EED" w:rsidRPr="00082424" w:rsidRDefault="00213EED" w:rsidP="00082424">
      <w:pPr>
        <w:pStyle w:val="2"/>
        <w:numPr>
          <w:ilvl w:val="1"/>
          <w:numId w:val="1"/>
        </w:numPr>
        <w:spacing w:line="276" w:lineRule="auto"/>
        <w:ind w:left="709" w:hanging="709"/>
        <w:rPr>
          <w:color w:val="006699"/>
          <w:sz w:val="24"/>
          <w:szCs w:val="24"/>
          <w:lang w:val="ro-MD"/>
        </w:rPr>
      </w:pPr>
      <w:bookmarkStart w:id="99" w:name="_Toc144993064"/>
      <w:r w:rsidRPr="00082424">
        <w:rPr>
          <w:color w:val="006699"/>
          <w:sz w:val="24"/>
          <w:szCs w:val="24"/>
          <w:lang w:val="ro-MD"/>
        </w:rPr>
        <w:t>Viziunea comunității</w:t>
      </w:r>
      <w:bookmarkEnd w:id="99"/>
      <w:r w:rsidRPr="00082424">
        <w:rPr>
          <w:color w:val="006699"/>
          <w:sz w:val="24"/>
          <w:szCs w:val="24"/>
          <w:lang w:val="ro-MD"/>
        </w:rPr>
        <w:t xml:space="preserve"> </w:t>
      </w:r>
    </w:p>
    <w:p w14:paraId="041BE4A7" w14:textId="77777777" w:rsidR="00213EED" w:rsidRDefault="00213EED" w:rsidP="00D020B0">
      <w:pPr>
        <w:pStyle w:val="ad"/>
        <w:spacing w:after="0"/>
        <w:jc w:val="both"/>
        <w:rPr>
          <w:szCs w:val="24"/>
          <w:lang w:val="ro-MD"/>
        </w:rPr>
      </w:pPr>
      <w:r w:rsidRPr="00082424">
        <w:rPr>
          <w:szCs w:val="24"/>
          <w:lang w:val="ro-MD"/>
        </w:rPr>
        <w:t>În centrul viziunii și misiunii de dezvoltare este cetățeanul satului Dănceni, cu nevoile sale  specifice. Ținându-se cont de premisele şi necesitățile identificate în cadrul diagnozei socio-economice a satului, având la bază tendințele de dezvoltare demografică, social-economică, a utilităților şi serviciilor publice, în cadrul atelierului de planificare strategică, s-a stabilit:</w:t>
      </w:r>
    </w:p>
    <w:p w14:paraId="3D1F99D5" w14:textId="77777777" w:rsidR="00D020B0" w:rsidRPr="00082424" w:rsidRDefault="00D020B0" w:rsidP="00D020B0">
      <w:pPr>
        <w:pStyle w:val="ad"/>
        <w:spacing w:after="0"/>
        <w:jc w:val="both"/>
        <w:rPr>
          <w:szCs w:val="24"/>
          <w:lang w:val="ro-MD"/>
        </w:rPr>
      </w:pPr>
    </w:p>
    <w:tbl>
      <w:tblPr>
        <w:tblStyle w:val="TableNormal1"/>
        <w:tblW w:w="17141"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117"/>
        <w:gridCol w:w="7512"/>
        <w:gridCol w:w="7512"/>
      </w:tblGrid>
      <w:tr w:rsidR="00D020B0" w:rsidRPr="008B5DDB" w14:paraId="126B89D7" w14:textId="77777777" w:rsidTr="00D020B0">
        <w:trPr>
          <w:trHeight w:val="1910"/>
        </w:trPr>
        <w:tc>
          <w:tcPr>
            <w:tcW w:w="2117" w:type="dxa"/>
            <w:shd w:val="clear" w:color="auto" w:fill="FFFFFF" w:themeFill="background1"/>
            <w:vAlign w:val="center"/>
          </w:tcPr>
          <w:p w14:paraId="005D5EF1" w14:textId="77777777" w:rsidR="00D020B0" w:rsidRPr="00082424" w:rsidRDefault="00D020B0" w:rsidP="00D020B0">
            <w:pPr>
              <w:pStyle w:val="TableParagraph"/>
              <w:jc w:val="center"/>
              <w:rPr>
                <w:rFonts w:ascii="Roboto Condensed" w:hAnsi="Roboto Condensed"/>
                <w:b/>
                <w:color w:val="006699"/>
                <w:sz w:val="24"/>
                <w:szCs w:val="24"/>
                <w:lang w:val="ro-MD"/>
              </w:rPr>
            </w:pPr>
            <w:r w:rsidRPr="00082424">
              <w:rPr>
                <w:rFonts w:ascii="Roboto Condensed" w:hAnsi="Roboto Condensed"/>
                <w:b/>
                <w:color w:val="006699"/>
                <w:sz w:val="24"/>
                <w:szCs w:val="24"/>
                <w:lang w:val="ro-MD"/>
              </w:rPr>
              <w:t xml:space="preserve">Viziunea de dezvoltare a satului </w:t>
            </w:r>
          </w:p>
        </w:tc>
        <w:tc>
          <w:tcPr>
            <w:tcW w:w="7512" w:type="dxa"/>
            <w:shd w:val="clear" w:color="auto" w:fill="FFFFFF" w:themeFill="background1"/>
            <w:vAlign w:val="center"/>
          </w:tcPr>
          <w:p w14:paraId="190FFFDF" w14:textId="77777777" w:rsidR="00D020B0" w:rsidRPr="00082424" w:rsidRDefault="00D020B0" w:rsidP="00D020B0">
            <w:pPr>
              <w:pStyle w:val="TableParagraph"/>
              <w:jc w:val="both"/>
              <w:rPr>
                <w:rFonts w:ascii="Roboto Condensed" w:hAnsi="Roboto Condensed"/>
                <w:b/>
                <w:i/>
                <w:iCs/>
                <w:sz w:val="24"/>
                <w:szCs w:val="24"/>
                <w:lang w:val="ro-MD"/>
              </w:rPr>
            </w:pPr>
            <w:r w:rsidRPr="00D020B0">
              <w:rPr>
                <w:rFonts w:ascii="Roboto Condensed" w:hAnsi="Roboto Condensed"/>
                <w:b/>
                <w:i/>
                <w:iCs/>
                <w:sz w:val="24"/>
                <w:szCs w:val="24"/>
                <w:lang w:val="ro-MD"/>
              </w:rPr>
              <w:t>D</w:t>
            </w:r>
            <w:r w:rsidRPr="00D020B0">
              <w:rPr>
                <w:rFonts w:ascii="Roboto Condensed" w:hAnsi="Roboto Condensed" w:hint="eastAsia"/>
                <w:b/>
                <w:i/>
                <w:iCs/>
                <w:sz w:val="24"/>
                <w:szCs w:val="24"/>
                <w:lang w:val="ro-MD"/>
              </w:rPr>
              <w:t>ă</w:t>
            </w:r>
            <w:r w:rsidRPr="00D020B0">
              <w:rPr>
                <w:rFonts w:ascii="Roboto Condensed" w:hAnsi="Roboto Condensed"/>
                <w:b/>
                <w:i/>
                <w:iCs/>
                <w:sz w:val="24"/>
                <w:szCs w:val="24"/>
                <w:lang w:val="ro-MD"/>
              </w:rPr>
              <w:t xml:space="preserve">nceni </w:t>
            </w:r>
            <w:r w:rsidRPr="00D020B0">
              <w:rPr>
                <w:rFonts w:ascii="Roboto Condensed" w:hAnsi="Roboto Condensed" w:hint="eastAsia"/>
                <w:b/>
                <w:i/>
                <w:iCs/>
                <w:sz w:val="24"/>
                <w:szCs w:val="24"/>
                <w:lang w:val="ro-MD"/>
              </w:rPr>
              <w:t>–</w:t>
            </w:r>
            <w:r w:rsidRPr="00D020B0">
              <w:rPr>
                <w:rFonts w:ascii="Roboto Condensed" w:hAnsi="Roboto Condensed"/>
                <w:b/>
                <w:i/>
                <w:iCs/>
                <w:sz w:val="24"/>
                <w:szCs w:val="24"/>
                <w:lang w:val="ro-MD"/>
              </w:rPr>
              <w:t xml:space="preserve"> sat dezvoltat: infrastructur</w:t>
            </w:r>
            <w:r w:rsidRPr="00D020B0">
              <w:rPr>
                <w:rFonts w:ascii="Roboto Condensed" w:hAnsi="Roboto Condensed" w:hint="eastAsia"/>
                <w:b/>
                <w:i/>
                <w:iCs/>
                <w:sz w:val="24"/>
                <w:szCs w:val="24"/>
                <w:lang w:val="ro-MD"/>
              </w:rPr>
              <w:t>ă</w:t>
            </w:r>
            <w:r w:rsidRPr="00D020B0">
              <w:rPr>
                <w:rFonts w:ascii="Roboto Condensed" w:hAnsi="Roboto Condensed"/>
                <w:b/>
                <w:i/>
                <w:iCs/>
                <w:sz w:val="24"/>
                <w:szCs w:val="24"/>
                <w:lang w:val="ro-MD"/>
              </w:rPr>
              <w:t xml:space="preserve"> tehnico-edilitar</w:t>
            </w:r>
            <w:r w:rsidRPr="00D020B0">
              <w:rPr>
                <w:rFonts w:ascii="Roboto Condensed" w:hAnsi="Roboto Condensed" w:hint="eastAsia"/>
                <w:b/>
                <w:i/>
                <w:iCs/>
                <w:sz w:val="24"/>
                <w:szCs w:val="24"/>
                <w:lang w:val="ro-MD"/>
              </w:rPr>
              <w:t>ă</w:t>
            </w:r>
            <w:r w:rsidRPr="00D020B0">
              <w:rPr>
                <w:rFonts w:ascii="Roboto Condensed" w:hAnsi="Roboto Condensed"/>
                <w:b/>
                <w:i/>
                <w:iCs/>
                <w:sz w:val="24"/>
                <w:szCs w:val="24"/>
                <w:lang w:val="ro-MD"/>
              </w:rPr>
              <w:t xml:space="preserve"> calitativ</w:t>
            </w:r>
            <w:r w:rsidRPr="00D020B0">
              <w:rPr>
                <w:rFonts w:ascii="Roboto Condensed" w:hAnsi="Roboto Condensed" w:hint="eastAsia"/>
                <w:b/>
                <w:i/>
                <w:iCs/>
                <w:sz w:val="24"/>
                <w:szCs w:val="24"/>
                <w:lang w:val="ro-MD"/>
              </w:rPr>
              <w:t>ă</w:t>
            </w:r>
            <w:r w:rsidRPr="00D020B0">
              <w:rPr>
                <w:rFonts w:ascii="Roboto Condensed" w:hAnsi="Roboto Condensed"/>
                <w:b/>
                <w:i/>
                <w:iCs/>
                <w:sz w:val="24"/>
                <w:szCs w:val="24"/>
                <w:lang w:val="ro-MD"/>
              </w:rPr>
              <w:t xml:space="preserve">, instituții publice modernizate, populație </w:t>
            </w:r>
            <w:r w:rsidRPr="00D020B0">
              <w:rPr>
                <w:rFonts w:ascii="Roboto Condensed" w:hAnsi="Roboto Condensed" w:hint="eastAsia"/>
                <w:b/>
                <w:i/>
                <w:iCs/>
                <w:sz w:val="24"/>
                <w:szCs w:val="24"/>
                <w:lang w:val="ro-MD"/>
              </w:rPr>
              <w:t>î</w:t>
            </w:r>
            <w:r w:rsidRPr="00D020B0">
              <w:rPr>
                <w:rFonts w:ascii="Roboto Condensed" w:hAnsi="Roboto Condensed"/>
                <w:b/>
                <w:i/>
                <w:iCs/>
                <w:sz w:val="24"/>
                <w:szCs w:val="24"/>
                <w:lang w:val="ro-MD"/>
              </w:rPr>
              <w:t>n creștere, sustenabilitate economic</w:t>
            </w:r>
            <w:r w:rsidRPr="00D020B0">
              <w:rPr>
                <w:rFonts w:ascii="Roboto Condensed" w:hAnsi="Roboto Condensed" w:hint="eastAsia"/>
                <w:b/>
                <w:i/>
                <w:iCs/>
                <w:sz w:val="24"/>
                <w:szCs w:val="24"/>
                <w:lang w:val="ro-MD"/>
              </w:rPr>
              <w:t>ă</w:t>
            </w:r>
            <w:r w:rsidRPr="00D020B0">
              <w:rPr>
                <w:rFonts w:ascii="Roboto Condensed" w:hAnsi="Roboto Condensed"/>
                <w:b/>
                <w:i/>
                <w:iCs/>
                <w:sz w:val="24"/>
                <w:szCs w:val="24"/>
                <w:lang w:val="ro-MD"/>
              </w:rPr>
              <w:t>, cu un num</w:t>
            </w:r>
            <w:r w:rsidRPr="00D020B0">
              <w:rPr>
                <w:rFonts w:ascii="Roboto Condensed" w:hAnsi="Roboto Condensed" w:hint="eastAsia"/>
                <w:b/>
                <w:i/>
                <w:iCs/>
                <w:sz w:val="24"/>
                <w:szCs w:val="24"/>
                <w:lang w:val="ro-MD"/>
              </w:rPr>
              <w:t>ă</w:t>
            </w:r>
            <w:r w:rsidRPr="00D020B0">
              <w:rPr>
                <w:rFonts w:ascii="Roboto Condensed" w:hAnsi="Roboto Condensed"/>
                <w:b/>
                <w:i/>
                <w:iCs/>
                <w:sz w:val="24"/>
                <w:szCs w:val="24"/>
                <w:lang w:val="ro-MD"/>
              </w:rPr>
              <w:t>r mai mare de grupuri de inițiativ</w:t>
            </w:r>
            <w:r w:rsidRPr="00D020B0">
              <w:rPr>
                <w:rFonts w:ascii="Roboto Condensed" w:hAnsi="Roboto Condensed" w:hint="eastAsia"/>
                <w:b/>
                <w:i/>
                <w:iCs/>
                <w:sz w:val="24"/>
                <w:szCs w:val="24"/>
                <w:lang w:val="ro-MD"/>
              </w:rPr>
              <w:t>ă</w:t>
            </w:r>
            <w:r w:rsidRPr="00D020B0">
              <w:rPr>
                <w:rFonts w:ascii="Roboto Condensed" w:hAnsi="Roboto Condensed"/>
                <w:b/>
                <w:i/>
                <w:iCs/>
                <w:sz w:val="24"/>
                <w:szCs w:val="24"/>
                <w:lang w:val="ro-MD"/>
              </w:rPr>
              <w:t xml:space="preserve"> și OSC-uri, sat curat și </w:t>
            </w:r>
            <w:r w:rsidRPr="00D020B0">
              <w:rPr>
                <w:rFonts w:ascii="Roboto Condensed" w:hAnsi="Roboto Condensed" w:hint="eastAsia"/>
                <w:b/>
                <w:i/>
                <w:iCs/>
                <w:sz w:val="24"/>
                <w:szCs w:val="24"/>
                <w:lang w:val="ro-MD"/>
              </w:rPr>
              <w:t>î</w:t>
            </w:r>
            <w:r w:rsidRPr="00D020B0">
              <w:rPr>
                <w:rFonts w:ascii="Roboto Condensed" w:hAnsi="Roboto Condensed"/>
                <w:b/>
                <w:i/>
                <w:iCs/>
                <w:sz w:val="24"/>
                <w:szCs w:val="24"/>
                <w:lang w:val="ro-MD"/>
              </w:rPr>
              <w:t xml:space="preserve">nverzit, tineri implicați </w:t>
            </w:r>
            <w:r w:rsidRPr="00D020B0">
              <w:rPr>
                <w:rFonts w:ascii="Roboto Condensed" w:hAnsi="Roboto Condensed" w:hint="eastAsia"/>
                <w:b/>
                <w:i/>
                <w:iCs/>
                <w:sz w:val="24"/>
                <w:szCs w:val="24"/>
                <w:lang w:val="ro-MD"/>
              </w:rPr>
              <w:t>î</w:t>
            </w:r>
            <w:r w:rsidRPr="00D020B0">
              <w:rPr>
                <w:rFonts w:ascii="Roboto Condensed" w:hAnsi="Roboto Condensed"/>
                <w:b/>
                <w:i/>
                <w:iCs/>
                <w:sz w:val="24"/>
                <w:szCs w:val="24"/>
                <w:lang w:val="ro-MD"/>
              </w:rPr>
              <w:t>n activit</w:t>
            </w:r>
            <w:r w:rsidRPr="00D020B0">
              <w:rPr>
                <w:rFonts w:ascii="Roboto Condensed" w:hAnsi="Roboto Condensed" w:hint="eastAsia"/>
                <w:b/>
                <w:i/>
                <w:iCs/>
                <w:sz w:val="24"/>
                <w:szCs w:val="24"/>
                <w:lang w:val="ro-MD"/>
              </w:rPr>
              <w:t>ă</w:t>
            </w:r>
            <w:r w:rsidRPr="00D020B0">
              <w:rPr>
                <w:rFonts w:ascii="Roboto Condensed" w:hAnsi="Roboto Condensed"/>
                <w:b/>
                <w:i/>
                <w:iCs/>
                <w:sz w:val="24"/>
                <w:szCs w:val="24"/>
                <w:lang w:val="ro-MD"/>
              </w:rPr>
              <w:t xml:space="preserve">țile comunitare, cu dezvoltarea turismului </w:t>
            </w:r>
            <w:r w:rsidRPr="00D020B0">
              <w:rPr>
                <w:rFonts w:ascii="Roboto Condensed" w:hAnsi="Roboto Condensed" w:hint="eastAsia"/>
                <w:b/>
                <w:i/>
                <w:iCs/>
                <w:sz w:val="24"/>
                <w:szCs w:val="24"/>
                <w:lang w:val="ro-MD"/>
              </w:rPr>
              <w:t>î</w:t>
            </w:r>
            <w:r w:rsidRPr="00D020B0">
              <w:rPr>
                <w:rFonts w:ascii="Roboto Condensed" w:hAnsi="Roboto Condensed"/>
                <w:b/>
                <w:i/>
                <w:iCs/>
                <w:sz w:val="24"/>
                <w:szCs w:val="24"/>
                <w:lang w:val="ro-MD"/>
              </w:rPr>
              <w:t>n D</w:t>
            </w:r>
            <w:r w:rsidRPr="00D020B0">
              <w:rPr>
                <w:rFonts w:ascii="Roboto Condensed" w:hAnsi="Roboto Condensed" w:hint="eastAsia"/>
                <w:b/>
                <w:i/>
                <w:iCs/>
                <w:sz w:val="24"/>
                <w:szCs w:val="24"/>
                <w:lang w:val="ro-MD"/>
              </w:rPr>
              <w:t>ă</w:t>
            </w:r>
            <w:r w:rsidRPr="00D020B0">
              <w:rPr>
                <w:rFonts w:ascii="Roboto Condensed" w:hAnsi="Roboto Condensed"/>
                <w:b/>
                <w:i/>
                <w:iCs/>
                <w:sz w:val="24"/>
                <w:szCs w:val="24"/>
                <w:lang w:val="ro-MD"/>
              </w:rPr>
              <w:t>nceni, cu o cas</w:t>
            </w:r>
            <w:r w:rsidRPr="00D020B0">
              <w:rPr>
                <w:rFonts w:ascii="Roboto Condensed" w:hAnsi="Roboto Condensed" w:hint="eastAsia"/>
                <w:b/>
                <w:i/>
                <w:iCs/>
                <w:sz w:val="24"/>
                <w:szCs w:val="24"/>
                <w:lang w:val="ro-MD"/>
              </w:rPr>
              <w:t>ă</w:t>
            </w:r>
            <w:r w:rsidRPr="00D020B0">
              <w:rPr>
                <w:rFonts w:ascii="Roboto Condensed" w:hAnsi="Roboto Condensed"/>
                <w:b/>
                <w:i/>
                <w:iCs/>
                <w:sz w:val="24"/>
                <w:szCs w:val="24"/>
                <w:lang w:val="ro-MD"/>
              </w:rPr>
              <w:t xml:space="preserve"> de cultur</w:t>
            </w:r>
            <w:r w:rsidRPr="00D020B0">
              <w:rPr>
                <w:rFonts w:ascii="Roboto Condensed" w:hAnsi="Roboto Condensed" w:hint="eastAsia"/>
                <w:b/>
                <w:i/>
                <w:iCs/>
                <w:sz w:val="24"/>
                <w:szCs w:val="24"/>
                <w:lang w:val="ro-MD"/>
              </w:rPr>
              <w:t>ă</w:t>
            </w:r>
            <w:r w:rsidRPr="00D020B0">
              <w:rPr>
                <w:rFonts w:ascii="Roboto Condensed" w:hAnsi="Roboto Condensed"/>
                <w:b/>
                <w:i/>
                <w:iCs/>
                <w:sz w:val="24"/>
                <w:szCs w:val="24"/>
                <w:lang w:val="ro-MD"/>
              </w:rPr>
              <w:t xml:space="preserve"> nou</w:t>
            </w:r>
            <w:r w:rsidRPr="00D020B0">
              <w:rPr>
                <w:rFonts w:ascii="Roboto Condensed" w:hAnsi="Roboto Condensed" w:hint="eastAsia"/>
                <w:b/>
                <w:i/>
                <w:iCs/>
                <w:sz w:val="24"/>
                <w:szCs w:val="24"/>
                <w:lang w:val="ro-MD"/>
              </w:rPr>
              <w:t>ă</w:t>
            </w:r>
            <w:r w:rsidRPr="00D020B0">
              <w:rPr>
                <w:rFonts w:ascii="Roboto Condensed" w:hAnsi="Roboto Condensed"/>
                <w:b/>
                <w:i/>
                <w:iCs/>
                <w:sz w:val="24"/>
                <w:szCs w:val="24"/>
                <w:lang w:val="ro-MD"/>
              </w:rPr>
              <w:t xml:space="preserve"> amenajat</w:t>
            </w:r>
            <w:r w:rsidRPr="00D020B0">
              <w:rPr>
                <w:rFonts w:ascii="Roboto Condensed" w:hAnsi="Roboto Condensed" w:hint="eastAsia"/>
                <w:b/>
                <w:i/>
                <w:iCs/>
                <w:sz w:val="24"/>
                <w:szCs w:val="24"/>
                <w:lang w:val="ro-MD"/>
              </w:rPr>
              <w:t>ă</w:t>
            </w:r>
            <w:r w:rsidRPr="00D020B0">
              <w:rPr>
                <w:rFonts w:ascii="Roboto Condensed" w:hAnsi="Roboto Condensed"/>
                <w:b/>
                <w:i/>
                <w:iCs/>
                <w:sz w:val="24"/>
                <w:szCs w:val="24"/>
                <w:lang w:val="ro-MD"/>
              </w:rPr>
              <w:t xml:space="preserve"> și funcțional</w:t>
            </w:r>
            <w:r w:rsidRPr="00D020B0">
              <w:rPr>
                <w:rFonts w:ascii="Roboto Condensed" w:hAnsi="Roboto Condensed" w:hint="eastAsia"/>
                <w:b/>
                <w:i/>
                <w:iCs/>
                <w:sz w:val="24"/>
                <w:szCs w:val="24"/>
                <w:lang w:val="ro-MD"/>
              </w:rPr>
              <w:t>ă</w:t>
            </w:r>
            <w:r w:rsidRPr="00D020B0">
              <w:rPr>
                <w:rFonts w:ascii="Roboto Condensed" w:hAnsi="Roboto Condensed"/>
                <w:b/>
                <w:i/>
                <w:iCs/>
                <w:sz w:val="24"/>
                <w:szCs w:val="24"/>
                <w:lang w:val="ro-MD"/>
              </w:rPr>
              <w:t>.</w:t>
            </w:r>
          </w:p>
        </w:tc>
        <w:tc>
          <w:tcPr>
            <w:tcW w:w="7512" w:type="dxa"/>
            <w:shd w:val="clear" w:color="auto" w:fill="FFFFFF" w:themeFill="background1"/>
          </w:tcPr>
          <w:p w14:paraId="15D7C9F5" w14:textId="77777777" w:rsidR="00D020B0" w:rsidRPr="00D020B0" w:rsidRDefault="00D020B0" w:rsidP="00D020B0">
            <w:pPr>
              <w:pStyle w:val="TableParagraph"/>
              <w:jc w:val="both"/>
              <w:rPr>
                <w:rFonts w:ascii="Roboto Condensed" w:hAnsi="Roboto Condensed"/>
                <w:b/>
                <w:i/>
                <w:iCs/>
                <w:sz w:val="24"/>
                <w:szCs w:val="24"/>
                <w:lang w:val="ro-MD"/>
              </w:rPr>
            </w:pPr>
          </w:p>
        </w:tc>
      </w:tr>
      <w:tr w:rsidR="00D020B0" w:rsidRPr="00082424" w14:paraId="275E86B1" w14:textId="77777777" w:rsidTr="00D020B0">
        <w:trPr>
          <w:trHeight w:val="1414"/>
        </w:trPr>
        <w:tc>
          <w:tcPr>
            <w:tcW w:w="2117" w:type="dxa"/>
            <w:shd w:val="clear" w:color="auto" w:fill="FFFFFF" w:themeFill="background1"/>
            <w:vAlign w:val="center"/>
          </w:tcPr>
          <w:p w14:paraId="4293ADDD" w14:textId="77777777" w:rsidR="00D020B0" w:rsidRPr="00082424" w:rsidRDefault="00D020B0" w:rsidP="00D020B0">
            <w:pPr>
              <w:pStyle w:val="TableParagraph"/>
              <w:jc w:val="center"/>
              <w:rPr>
                <w:rFonts w:ascii="Roboto Condensed" w:hAnsi="Roboto Condensed"/>
                <w:b/>
                <w:color w:val="006699"/>
                <w:sz w:val="24"/>
                <w:szCs w:val="24"/>
                <w:lang w:val="ro-MD"/>
              </w:rPr>
            </w:pPr>
            <w:r w:rsidRPr="00082424">
              <w:rPr>
                <w:rFonts w:ascii="Roboto Condensed" w:hAnsi="Roboto Condensed"/>
                <w:b/>
                <w:color w:val="006699"/>
                <w:sz w:val="24"/>
                <w:szCs w:val="24"/>
                <w:lang w:val="ro-MD"/>
              </w:rPr>
              <w:t xml:space="preserve">  Misiunea APL</w:t>
            </w:r>
          </w:p>
        </w:tc>
        <w:tc>
          <w:tcPr>
            <w:tcW w:w="7512" w:type="dxa"/>
            <w:shd w:val="clear" w:color="auto" w:fill="FFFFFF" w:themeFill="background1"/>
            <w:vAlign w:val="center"/>
          </w:tcPr>
          <w:p w14:paraId="3681E27D" w14:textId="77777777" w:rsidR="00D020B0" w:rsidRDefault="00D020B0" w:rsidP="00D020B0">
            <w:pPr>
              <w:pStyle w:val="TableParagraph"/>
              <w:jc w:val="both"/>
              <w:rPr>
                <w:rFonts w:ascii="Roboto Condensed" w:hAnsi="Roboto Condensed"/>
                <w:b/>
                <w:i/>
                <w:iCs/>
                <w:sz w:val="24"/>
                <w:szCs w:val="24"/>
                <w:lang w:val="ro-MD"/>
              </w:rPr>
            </w:pPr>
          </w:p>
          <w:p w14:paraId="2FDAB458" w14:textId="77777777" w:rsidR="00D020B0" w:rsidRPr="00082424" w:rsidRDefault="00D020B0" w:rsidP="00D020B0">
            <w:pPr>
              <w:pStyle w:val="TableParagraph"/>
              <w:jc w:val="both"/>
              <w:rPr>
                <w:rFonts w:ascii="Roboto Condensed" w:hAnsi="Roboto Condensed"/>
                <w:b/>
                <w:i/>
                <w:iCs/>
                <w:sz w:val="24"/>
                <w:szCs w:val="24"/>
                <w:lang w:val="ro-MD"/>
              </w:rPr>
            </w:pPr>
            <w:r w:rsidRPr="00082424">
              <w:rPr>
                <w:rFonts w:ascii="Roboto Condensed" w:hAnsi="Roboto Condensed"/>
                <w:b/>
                <w:i/>
                <w:iCs/>
                <w:sz w:val="24"/>
                <w:szCs w:val="24"/>
                <w:lang w:val="ro-MD"/>
              </w:rPr>
              <w:t>Promovarea transparenței decizionale, mobilizare comunitară, consolidarea parteneriatelor, prin stimularea, asigurarea participării active a femeilor și bărbaților din toate categoriile sociale în elaborarea, realizarea și monitorizarea activităților pentru dezvoltarea continuă a comunității și atragerea tuturor băștinașilor în acest proces.</w:t>
            </w:r>
          </w:p>
        </w:tc>
        <w:tc>
          <w:tcPr>
            <w:tcW w:w="7512" w:type="dxa"/>
            <w:shd w:val="clear" w:color="auto" w:fill="FFFFFF" w:themeFill="background1"/>
          </w:tcPr>
          <w:p w14:paraId="74457320" w14:textId="77777777" w:rsidR="00D020B0" w:rsidRDefault="00D020B0" w:rsidP="00D020B0">
            <w:pPr>
              <w:pStyle w:val="TableParagraph"/>
              <w:jc w:val="both"/>
              <w:rPr>
                <w:rFonts w:ascii="Roboto Condensed" w:hAnsi="Roboto Condensed"/>
                <w:b/>
                <w:i/>
                <w:iCs/>
                <w:sz w:val="24"/>
                <w:szCs w:val="24"/>
                <w:lang w:val="ro-MD"/>
              </w:rPr>
            </w:pPr>
          </w:p>
        </w:tc>
      </w:tr>
    </w:tbl>
    <w:p w14:paraId="7061F5B6" w14:textId="77777777" w:rsidR="00213EED" w:rsidRPr="00082424" w:rsidRDefault="00213EED" w:rsidP="00082424">
      <w:pPr>
        <w:spacing w:line="276" w:lineRule="auto"/>
        <w:rPr>
          <w:szCs w:val="24"/>
          <w:lang w:val="ro-MD"/>
        </w:rPr>
      </w:pPr>
      <w:r w:rsidRPr="00082424">
        <w:rPr>
          <w:szCs w:val="24"/>
          <w:lang w:val="ro-MD"/>
        </w:rPr>
        <w:t xml:space="preserve"> </w:t>
      </w:r>
    </w:p>
    <w:p w14:paraId="791C36E8" w14:textId="77777777" w:rsidR="00213EED" w:rsidRPr="00082424" w:rsidRDefault="00213EED" w:rsidP="00082424">
      <w:pPr>
        <w:spacing w:line="276" w:lineRule="auto"/>
        <w:rPr>
          <w:szCs w:val="24"/>
          <w:lang w:val="ro-MD"/>
        </w:rPr>
      </w:pPr>
    </w:p>
    <w:p w14:paraId="4A7362C8" w14:textId="77777777" w:rsidR="00213EED" w:rsidRPr="00082424" w:rsidRDefault="00213EED" w:rsidP="00082424">
      <w:pPr>
        <w:pStyle w:val="2"/>
        <w:numPr>
          <w:ilvl w:val="1"/>
          <w:numId w:val="1"/>
        </w:numPr>
        <w:spacing w:line="276" w:lineRule="auto"/>
        <w:ind w:left="709" w:hanging="709"/>
        <w:rPr>
          <w:color w:val="006699"/>
          <w:sz w:val="24"/>
          <w:szCs w:val="24"/>
          <w:lang w:val="ro-MD"/>
        </w:rPr>
      </w:pPr>
      <w:bookmarkStart w:id="100" w:name="_Toc144993065"/>
      <w:r w:rsidRPr="00082424">
        <w:rPr>
          <w:color w:val="006699"/>
          <w:sz w:val="24"/>
          <w:szCs w:val="24"/>
          <w:lang w:val="ro-MD"/>
        </w:rPr>
        <w:t>Cadrul de planificare și direcțiile strategice</w:t>
      </w:r>
      <w:bookmarkEnd w:id="100"/>
    </w:p>
    <w:p w14:paraId="47A18047" w14:textId="77777777" w:rsidR="00213EED" w:rsidRPr="00082424" w:rsidRDefault="00213EED" w:rsidP="00082424">
      <w:pPr>
        <w:spacing w:line="276" w:lineRule="auto"/>
        <w:rPr>
          <w:szCs w:val="24"/>
          <w:lang w:val="ro-MD"/>
        </w:rPr>
      </w:pPr>
    </w:p>
    <w:p w14:paraId="19C2F3AB" w14:textId="77777777" w:rsidR="00213EED" w:rsidRPr="00082424" w:rsidRDefault="00213EED" w:rsidP="00082424">
      <w:pPr>
        <w:widowControl w:val="0"/>
        <w:autoSpaceDE w:val="0"/>
        <w:autoSpaceDN w:val="0"/>
        <w:spacing w:line="276" w:lineRule="auto"/>
        <w:jc w:val="both"/>
        <w:rPr>
          <w:rFonts w:eastAsia="Calibri" w:cs="Calibri"/>
          <w:szCs w:val="24"/>
          <w:lang w:val="ro-MD"/>
        </w:rPr>
      </w:pPr>
      <w:r w:rsidRPr="00082424">
        <w:rPr>
          <w:rFonts w:eastAsia="Calibri" w:cs="Calibri"/>
          <w:szCs w:val="24"/>
          <w:lang w:val="ro-MD"/>
        </w:rPr>
        <w:t>Strategia de comunitară a satului Dănceni a fost elaborată în contextul următoarelor documente strategice:</w:t>
      </w:r>
    </w:p>
    <w:p w14:paraId="670AB2B9" w14:textId="77777777" w:rsidR="00213EED" w:rsidRPr="00082424" w:rsidRDefault="00213EED" w:rsidP="00082424">
      <w:pPr>
        <w:widowControl w:val="0"/>
        <w:autoSpaceDE w:val="0"/>
        <w:autoSpaceDN w:val="0"/>
        <w:spacing w:line="276" w:lineRule="auto"/>
        <w:jc w:val="both"/>
        <w:rPr>
          <w:rFonts w:eastAsia="Calibri" w:cs="Calibri"/>
          <w:szCs w:val="24"/>
          <w:lang w:val="ro-MD"/>
        </w:rPr>
      </w:pPr>
    </w:p>
    <w:p w14:paraId="2077479D" w14:textId="77777777" w:rsidR="00213EED" w:rsidRPr="00082424" w:rsidRDefault="00213EED" w:rsidP="00082424">
      <w:pPr>
        <w:widowControl w:val="0"/>
        <w:autoSpaceDE w:val="0"/>
        <w:autoSpaceDN w:val="0"/>
        <w:spacing w:line="276" w:lineRule="auto"/>
        <w:jc w:val="both"/>
        <w:rPr>
          <w:rFonts w:eastAsia="Calibri" w:cs="Calibri"/>
          <w:szCs w:val="24"/>
          <w:lang w:val="ro-MD"/>
        </w:rPr>
      </w:pPr>
      <w:r w:rsidRPr="00082424">
        <w:rPr>
          <w:rFonts w:eastAsia="Calibri" w:cs="Calibri"/>
          <w:szCs w:val="24"/>
          <w:lang w:val="ro-MD"/>
        </w:rPr>
        <w:t>Strategia Națională de Dezvoltare ”Moldova 20</w:t>
      </w:r>
      <w:r w:rsidR="00DB2FDC" w:rsidRPr="00082424">
        <w:rPr>
          <w:rFonts w:eastAsia="Calibri" w:cs="Calibri"/>
          <w:szCs w:val="24"/>
          <w:lang w:val="ro-MD"/>
        </w:rPr>
        <w:t>30</w:t>
      </w:r>
      <w:r w:rsidRPr="00082424">
        <w:rPr>
          <w:rFonts w:eastAsia="Calibri" w:cs="Calibri"/>
          <w:szCs w:val="24"/>
          <w:lang w:val="ro-MD"/>
        </w:rPr>
        <w:t>”, strategii sectoriale de dezvoltare: Strategia energetică a Republicii Moldova până în anul 2030, Strategia Sectorială de Cheltuieli în domeniul energetic 2014-2020, Strategia Sectorială de dezvoltare a Întreprinderilor Mici și Mijlocii 2012-2020, Strategia de Dezvoltare a Agriculturii și Mediului Rural din Moldova 2014-2020, etc.). În procesul de elaborare a strategiei au fost consultate şi documente internaționale: Strategia Europa 2020, Strategia de Dezvoltare Durabila a Uniunii Europene revizuită (2006) , Agenda 21.</w:t>
      </w:r>
    </w:p>
    <w:p w14:paraId="1B0314CD" w14:textId="77777777" w:rsidR="00213EED" w:rsidRPr="00082424" w:rsidRDefault="00213EED" w:rsidP="00082424">
      <w:pPr>
        <w:widowControl w:val="0"/>
        <w:autoSpaceDE w:val="0"/>
        <w:autoSpaceDN w:val="0"/>
        <w:spacing w:line="276" w:lineRule="auto"/>
        <w:jc w:val="both"/>
        <w:rPr>
          <w:rFonts w:eastAsia="Calibri" w:cs="Calibri"/>
          <w:szCs w:val="24"/>
          <w:lang w:val="ro-MD"/>
        </w:rPr>
      </w:pPr>
    </w:p>
    <w:p w14:paraId="6041A9E1" w14:textId="77777777" w:rsidR="00213EED" w:rsidRPr="00082424" w:rsidRDefault="00213EED" w:rsidP="00082424">
      <w:pPr>
        <w:spacing w:line="276" w:lineRule="auto"/>
        <w:jc w:val="both"/>
        <w:rPr>
          <w:szCs w:val="24"/>
          <w:lang w:val="ro-MD"/>
        </w:rPr>
      </w:pPr>
      <w:r w:rsidRPr="00082424">
        <w:rPr>
          <w:szCs w:val="24"/>
          <w:lang w:val="ro-MD"/>
        </w:rPr>
        <w:t xml:space="preserve">Pentru realizarea viziunii strategice, activitățile și proiectele, tuturor factorilor implicați în procesul de dezvoltare locală, vor fi orientate pe următoarele </w:t>
      </w:r>
      <w:r w:rsidR="00063199" w:rsidRPr="00063199">
        <w:rPr>
          <w:b/>
          <w:szCs w:val="24"/>
          <w:lang w:val="ro-MD"/>
        </w:rPr>
        <w:t>6</w:t>
      </w:r>
      <w:r w:rsidR="00063199">
        <w:rPr>
          <w:szCs w:val="24"/>
          <w:lang w:val="ro-MD"/>
        </w:rPr>
        <w:t xml:space="preserve"> </w:t>
      </w:r>
      <w:r w:rsidRPr="00CB38CE">
        <w:rPr>
          <w:b/>
          <w:szCs w:val="24"/>
          <w:lang w:val="ro-MD"/>
        </w:rPr>
        <w:t>obiective strategice de dezvoltare</w:t>
      </w:r>
      <w:r w:rsidRPr="00082424">
        <w:rPr>
          <w:szCs w:val="24"/>
          <w:lang w:val="ro-MD"/>
        </w:rPr>
        <w:t>:</w:t>
      </w:r>
    </w:p>
    <w:p w14:paraId="521EF96C" w14:textId="77777777" w:rsidR="00D020B0" w:rsidRPr="00D020B0" w:rsidRDefault="00D020B0" w:rsidP="00D020B0">
      <w:pPr>
        <w:pStyle w:val="a5"/>
        <w:numPr>
          <w:ilvl w:val="0"/>
          <w:numId w:val="17"/>
        </w:numPr>
        <w:spacing w:line="276" w:lineRule="auto"/>
        <w:ind w:left="851" w:hanging="491"/>
        <w:jc w:val="both"/>
        <w:rPr>
          <w:szCs w:val="24"/>
          <w:lang w:val="ro-MD"/>
        </w:rPr>
      </w:pPr>
      <w:r w:rsidRPr="00D020B0">
        <w:rPr>
          <w:szCs w:val="24"/>
          <w:lang w:val="ro-MD"/>
        </w:rPr>
        <w:t>Dezvoltarea și extinderea infrastructurii fizice</w:t>
      </w:r>
    </w:p>
    <w:p w14:paraId="09539887" w14:textId="77777777" w:rsidR="001757F1" w:rsidRPr="001757F1" w:rsidRDefault="001757F1" w:rsidP="001757F1">
      <w:pPr>
        <w:pStyle w:val="a5"/>
        <w:numPr>
          <w:ilvl w:val="0"/>
          <w:numId w:val="17"/>
        </w:numPr>
        <w:ind w:left="851" w:hanging="491"/>
        <w:rPr>
          <w:szCs w:val="24"/>
          <w:lang w:val="ro-MD"/>
        </w:rPr>
      </w:pPr>
      <w:r w:rsidRPr="001757F1">
        <w:rPr>
          <w:szCs w:val="24"/>
          <w:lang w:val="ro-MD"/>
        </w:rPr>
        <w:t xml:space="preserve">Modernizarea și </w:t>
      </w:r>
      <w:r w:rsidRPr="001757F1">
        <w:rPr>
          <w:rFonts w:hint="eastAsia"/>
          <w:szCs w:val="24"/>
          <w:lang w:val="ro-MD"/>
        </w:rPr>
        <w:t>î</w:t>
      </w:r>
      <w:r w:rsidRPr="001757F1">
        <w:rPr>
          <w:szCs w:val="24"/>
          <w:lang w:val="ro-MD"/>
        </w:rPr>
        <w:t>mbun</w:t>
      </w:r>
      <w:r w:rsidRPr="001757F1">
        <w:rPr>
          <w:rFonts w:hint="eastAsia"/>
          <w:szCs w:val="24"/>
          <w:lang w:val="ro-MD"/>
        </w:rPr>
        <w:t>ă</w:t>
      </w:r>
      <w:r w:rsidRPr="001757F1">
        <w:rPr>
          <w:szCs w:val="24"/>
          <w:lang w:val="ro-MD"/>
        </w:rPr>
        <w:t>t</w:t>
      </w:r>
      <w:r w:rsidRPr="001757F1">
        <w:rPr>
          <w:rFonts w:hint="eastAsia"/>
          <w:szCs w:val="24"/>
          <w:lang w:val="ro-MD"/>
        </w:rPr>
        <w:t>ă</w:t>
      </w:r>
      <w:r w:rsidRPr="001757F1">
        <w:rPr>
          <w:szCs w:val="24"/>
          <w:lang w:val="ro-MD"/>
        </w:rPr>
        <w:t>țirea activit</w:t>
      </w:r>
      <w:r w:rsidRPr="001757F1">
        <w:rPr>
          <w:rFonts w:hint="eastAsia"/>
          <w:szCs w:val="24"/>
          <w:lang w:val="ro-MD"/>
        </w:rPr>
        <w:t>ă</w:t>
      </w:r>
      <w:r w:rsidRPr="001757F1">
        <w:rPr>
          <w:szCs w:val="24"/>
          <w:lang w:val="ro-MD"/>
        </w:rPr>
        <w:t>ții instituțiilor publice</w:t>
      </w:r>
    </w:p>
    <w:p w14:paraId="670F22EC" w14:textId="77777777" w:rsidR="00D020B0" w:rsidRPr="00D020B0" w:rsidRDefault="00D020B0" w:rsidP="00D020B0">
      <w:pPr>
        <w:pStyle w:val="a5"/>
        <w:numPr>
          <w:ilvl w:val="0"/>
          <w:numId w:val="17"/>
        </w:numPr>
        <w:spacing w:line="276" w:lineRule="auto"/>
        <w:ind w:left="851" w:hanging="491"/>
        <w:jc w:val="both"/>
        <w:rPr>
          <w:szCs w:val="24"/>
          <w:lang w:val="ro-MD"/>
        </w:rPr>
      </w:pPr>
      <w:r w:rsidRPr="00D020B0">
        <w:rPr>
          <w:szCs w:val="24"/>
          <w:lang w:val="ro-MD"/>
        </w:rPr>
        <w:t>Dezvoltarea economiei locale</w:t>
      </w:r>
    </w:p>
    <w:p w14:paraId="4ABB9432" w14:textId="77777777" w:rsidR="005572E7" w:rsidRPr="005572E7" w:rsidRDefault="005572E7" w:rsidP="005572E7">
      <w:pPr>
        <w:pStyle w:val="a5"/>
        <w:numPr>
          <w:ilvl w:val="0"/>
          <w:numId w:val="17"/>
        </w:numPr>
        <w:spacing w:line="276" w:lineRule="auto"/>
        <w:ind w:left="851" w:hanging="491"/>
        <w:jc w:val="both"/>
        <w:rPr>
          <w:szCs w:val="24"/>
          <w:lang w:val="ro-MD"/>
        </w:rPr>
      </w:pPr>
      <w:r w:rsidRPr="005572E7">
        <w:rPr>
          <w:szCs w:val="24"/>
          <w:lang w:val="ro-MD"/>
        </w:rPr>
        <w:t>Perfecționarea capacit</w:t>
      </w:r>
      <w:r w:rsidRPr="005572E7">
        <w:rPr>
          <w:rFonts w:hint="eastAsia"/>
          <w:szCs w:val="24"/>
          <w:lang w:val="ro-MD"/>
        </w:rPr>
        <w:t>ă</w:t>
      </w:r>
      <w:r w:rsidRPr="005572E7">
        <w:rPr>
          <w:szCs w:val="24"/>
          <w:lang w:val="ro-MD"/>
        </w:rPr>
        <w:t>ții de guvernare local</w:t>
      </w:r>
      <w:r w:rsidRPr="005572E7">
        <w:rPr>
          <w:rFonts w:hint="eastAsia"/>
          <w:szCs w:val="24"/>
          <w:lang w:val="ro-MD"/>
        </w:rPr>
        <w:t>ă</w:t>
      </w:r>
      <w:r w:rsidRPr="005572E7">
        <w:rPr>
          <w:szCs w:val="24"/>
          <w:lang w:val="ro-MD"/>
        </w:rPr>
        <w:t xml:space="preserve"> și asigurarea iimplic</w:t>
      </w:r>
      <w:r w:rsidRPr="005572E7">
        <w:rPr>
          <w:rFonts w:hint="eastAsia"/>
          <w:szCs w:val="24"/>
          <w:lang w:val="ro-MD"/>
        </w:rPr>
        <w:t>ă</w:t>
      </w:r>
      <w:r w:rsidRPr="005572E7">
        <w:rPr>
          <w:szCs w:val="24"/>
          <w:lang w:val="ro-MD"/>
        </w:rPr>
        <w:t>rii cet</w:t>
      </w:r>
      <w:r w:rsidRPr="005572E7">
        <w:rPr>
          <w:rFonts w:hint="eastAsia"/>
          <w:szCs w:val="24"/>
          <w:lang w:val="ro-MD"/>
        </w:rPr>
        <w:t>ă</w:t>
      </w:r>
      <w:r w:rsidRPr="005572E7">
        <w:rPr>
          <w:szCs w:val="24"/>
          <w:lang w:val="ro-MD"/>
        </w:rPr>
        <w:t xml:space="preserve">țenilor </w:t>
      </w:r>
      <w:r w:rsidRPr="005572E7">
        <w:rPr>
          <w:rFonts w:hint="eastAsia"/>
          <w:szCs w:val="24"/>
          <w:lang w:val="ro-MD"/>
        </w:rPr>
        <w:t>î</w:t>
      </w:r>
      <w:r w:rsidRPr="005572E7">
        <w:rPr>
          <w:szCs w:val="24"/>
          <w:lang w:val="ro-MD"/>
        </w:rPr>
        <w:t>n dezvoltarea localit</w:t>
      </w:r>
      <w:r w:rsidRPr="005572E7">
        <w:rPr>
          <w:rFonts w:hint="eastAsia"/>
          <w:szCs w:val="24"/>
          <w:lang w:val="ro-MD"/>
        </w:rPr>
        <w:t>ă</w:t>
      </w:r>
      <w:r w:rsidRPr="005572E7">
        <w:rPr>
          <w:szCs w:val="24"/>
          <w:lang w:val="ro-MD"/>
        </w:rPr>
        <w:t>ții</w:t>
      </w:r>
    </w:p>
    <w:p w14:paraId="1931218D" w14:textId="77777777" w:rsidR="00D020B0" w:rsidRPr="00D020B0" w:rsidRDefault="00D020B0" w:rsidP="00D020B0">
      <w:pPr>
        <w:pStyle w:val="a5"/>
        <w:numPr>
          <w:ilvl w:val="0"/>
          <w:numId w:val="17"/>
        </w:numPr>
        <w:spacing w:line="276" w:lineRule="auto"/>
        <w:ind w:left="851" w:hanging="491"/>
        <w:jc w:val="both"/>
        <w:rPr>
          <w:szCs w:val="24"/>
          <w:lang w:val="ro-MD"/>
        </w:rPr>
      </w:pPr>
      <w:r w:rsidRPr="00D020B0">
        <w:rPr>
          <w:rFonts w:hint="eastAsia"/>
          <w:szCs w:val="24"/>
          <w:lang w:val="ro-MD"/>
        </w:rPr>
        <w:t>Î</w:t>
      </w:r>
      <w:r w:rsidRPr="00D020B0">
        <w:rPr>
          <w:szCs w:val="24"/>
          <w:lang w:val="ro-MD"/>
        </w:rPr>
        <w:t>mbun</w:t>
      </w:r>
      <w:r w:rsidRPr="00D020B0">
        <w:rPr>
          <w:rFonts w:hint="eastAsia"/>
          <w:szCs w:val="24"/>
          <w:lang w:val="ro-MD"/>
        </w:rPr>
        <w:t>ă</w:t>
      </w:r>
      <w:r w:rsidRPr="00D020B0">
        <w:rPr>
          <w:szCs w:val="24"/>
          <w:lang w:val="ro-MD"/>
        </w:rPr>
        <w:t>t</w:t>
      </w:r>
      <w:r w:rsidRPr="00D020B0">
        <w:rPr>
          <w:rFonts w:hint="eastAsia"/>
          <w:szCs w:val="24"/>
          <w:lang w:val="ro-MD"/>
        </w:rPr>
        <w:t>ă</w:t>
      </w:r>
      <w:r w:rsidRPr="00D020B0">
        <w:rPr>
          <w:szCs w:val="24"/>
          <w:lang w:val="ro-MD"/>
        </w:rPr>
        <w:t>țirea și p</w:t>
      </w:r>
      <w:r w:rsidRPr="00D020B0">
        <w:rPr>
          <w:rFonts w:hint="eastAsia"/>
          <w:szCs w:val="24"/>
          <w:lang w:val="ro-MD"/>
        </w:rPr>
        <w:t>ă</w:t>
      </w:r>
      <w:r w:rsidRPr="00D020B0">
        <w:rPr>
          <w:szCs w:val="24"/>
          <w:lang w:val="ro-MD"/>
        </w:rPr>
        <w:t>strarea calit</w:t>
      </w:r>
      <w:r w:rsidRPr="00D020B0">
        <w:rPr>
          <w:rFonts w:hint="eastAsia"/>
          <w:szCs w:val="24"/>
          <w:lang w:val="ro-MD"/>
        </w:rPr>
        <w:t>ă</w:t>
      </w:r>
      <w:r w:rsidRPr="00D020B0">
        <w:rPr>
          <w:szCs w:val="24"/>
          <w:lang w:val="ro-MD"/>
        </w:rPr>
        <w:t>ții mediului</w:t>
      </w:r>
    </w:p>
    <w:p w14:paraId="0CE0DA78" w14:textId="77777777" w:rsidR="00213EED" w:rsidRPr="00082424" w:rsidRDefault="00D020B0" w:rsidP="00D020B0">
      <w:pPr>
        <w:pStyle w:val="a5"/>
        <w:numPr>
          <w:ilvl w:val="0"/>
          <w:numId w:val="17"/>
        </w:numPr>
        <w:spacing w:line="276" w:lineRule="auto"/>
        <w:ind w:left="851" w:hanging="491"/>
        <w:jc w:val="both"/>
        <w:rPr>
          <w:szCs w:val="24"/>
          <w:lang w:val="ro-MD"/>
        </w:rPr>
      </w:pPr>
      <w:r w:rsidRPr="00D020B0">
        <w:rPr>
          <w:szCs w:val="24"/>
          <w:lang w:val="ro-MD"/>
        </w:rPr>
        <w:t>Asigurarea serviciilor sociale suficiente și calitative</w:t>
      </w:r>
      <w:r w:rsidR="00213EED" w:rsidRPr="00082424">
        <w:rPr>
          <w:szCs w:val="24"/>
          <w:lang w:val="ro-MD"/>
        </w:rPr>
        <w:t>.</w:t>
      </w:r>
    </w:p>
    <w:p w14:paraId="2929E292" w14:textId="77777777" w:rsidR="00213EED" w:rsidRPr="00082424" w:rsidRDefault="00213EED" w:rsidP="00082424">
      <w:pPr>
        <w:spacing w:line="276" w:lineRule="auto"/>
        <w:jc w:val="both"/>
        <w:rPr>
          <w:szCs w:val="24"/>
          <w:lang w:val="ro-MD"/>
        </w:rPr>
      </w:pPr>
    </w:p>
    <w:p w14:paraId="46E5BEA0" w14:textId="77777777" w:rsidR="00213EED" w:rsidRPr="00082424" w:rsidRDefault="00213EED" w:rsidP="00082424">
      <w:pPr>
        <w:numPr>
          <w:ilvl w:val="0"/>
          <w:numId w:val="11"/>
        </w:numPr>
        <w:tabs>
          <w:tab w:val="left" w:pos="2410"/>
        </w:tabs>
        <w:spacing w:line="276" w:lineRule="auto"/>
        <w:ind w:left="2410" w:hanging="2410"/>
        <w:contextualSpacing/>
        <w:jc w:val="both"/>
        <w:rPr>
          <w:szCs w:val="24"/>
          <w:lang w:val="ro-MD"/>
        </w:rPr>
      </w:pPr>
      <w:r w:rsidRPr="00082424">
        <w:rPr>
          <w:szCs w:val="24"/>
          <w:lang w:val="ro-MD"/>
        </w:rPr>
        <w:br w:type="page"/>
      </w:r>
    </w:p>
    <w:p w14:paraId="76CED3D1" w14:textId="77777777" w:rsidR="00213EED" w:rsidRPr="00082424" w:rsidRDefault="00213EED" w:rsidP="00082424">
      <w:pPr>
        <w:spacing w:line="276" w:lineRule="auto"/>
        <w:rPr>
          <w:szCs w:val="24"/>
          <w:lang w:val="ro-MD"/>
        </w:rPr>
        <w:sectPr w:rsidR="00213EED" w:rsidRPr="00082424" w:rsidSect="0064274C">
          <w:pgSz w:w="11906" w:h="16838" w:code="9"/>
          <w:pgMar w:top="567" w:right="851" w:bottom="567" w:left="1134" w:header="720" w:footer="720" w:gutter="0"/>
          <w:cols w:space="720"/>
          <w:docGrid w:linePitch="360"/>
        </w:sectPr>
      </w:pPr>
    </w:p>
    <w:p w14:paraId="77A0F501" w14:textId="77777777" w:rsidR="00213EED" w:rsidRPr="00082424" w:rsidRDefault="00213EED" w:rsidP="00082424">
      <w:pPr>
        <w:pStyle w:val="2"/>
        <w:numPr>
          <w:ilvl w:val="1"/>
          <w:numId w:val="1"/>
        </w:numPr>
        <w:spacing w:line="276" w:lineRule="auto"/>
        <w:ind w:left="709" w:hanging="709"/>
        <w:rPr>
          <w:color w:val="006699"/>
          <w:sz w:val="24"/>
          <w:szCs w:val="24"/>
          <w:lang w:val="ro-MD"/>
        </w:rPr>
      </w:pPr>
      <w:bookmarkStart w:id="101" w:name="_Toc144993066"/>
      <w:r w:rsidRPr="00082424">
        <w:rPr>
          <w:color w:val="006699"/>
          <w:sz w:val="24"/>
          <w:szCs w:val="24"/>
          <w:lang w:val="ro-MD"/>
        </w:rPr>
        <w:lastRenderedPageBreak/>
        <w:t>Planul de acțiuni</w:t>
      </w:r>
      <w:bookmarkEnd w:id="101"/>
    </w:p>
    <w:p w14:paraId="74E41FC5" w14:textId="77777777" w:rsidR="00213EED" w:rsidRPr="00082424" w:rsidRDefault="00213EED" w:rsidP="00082424">
      <w:pPr>
        <w:spacing w:line="276" w:lineRule="auto"/>
        <w:ind w:left="2410" w:hanging="2410"/>
        <w:jc w:val="both"/>
        <w:rPr>
          <w:b/>
          <w:color w:val="FFFFFF" w:themeColor="background1"/>
          <w:szCs w:val="24"/>
          <w:lang w:val="ro-MD"/>
        </w:rPr>
      </w:pPr>
    </w:p>
    <w:p w14:paraId="6EA3C4DF" w14:textId="77777777" w:rsidR="006452FA" w:rsidRPr="00E52B76" w:rsidRDefault="006452FA" w:rsidP="006452FA">
      <w:pPr>
        <w:numPr>
          <w:ilvl w:val="0"/>
          <w:numId w:val="60"/>
        </w:numPr>
        <w:jc w:val="both"/>
        <w:rPr>
          <w:b/>
          <w:color w:val="006699"/>
          <w:szCs w:val="24"/>
          <w:lang w:val="ro-RO"/>
        </w:rPr>
      </w:pPr>
      <w:r w:rsidRPr="00CC4281">
        <w:rPr>
          <w:b/>
          <w:bCs/>
          <w:color w:val="006699"/>
          <w:szCs w:val="24"/>
          <w:lang w:val="ro-MD"/>
        </w:rPr>
        <w:t>Dezvoltarea și extinderea infrastructurii fizice</w:t>
      </w:r>
      <w:r w:rsidR="0055223E">
        <w:rPr>
          <w:b/>
          <w:bCs/>
          <w:color w:val="006699"/>
          <w:szCs w:val="24"/>
          <w:lang w:val="ro-RO"/>
        </w:rPr>
        <w:t xml:space="preserve"> </w:t>
      </w:r>
    </w:p>
    <w:tbl>
      <w:tblPr>
        <w:tblStyle w:val="aa"/>
        <w:tblW w:w="5404" w:type="pct"/>
        <w:tblInd w:w="-431" w:type="dxa"/>
        <w:tblLook w:val="0000" w:firstRow="0" w:lastRow="0" w:firstColumn="0" w:lastColumn="0" w:noHBand="0" w:noVBand="0"/>
      </w:tblPr>
      <w:tblGrid>
        <w:gridCol w:w="567"/>
        <w:gridCol w:w="5105"/>
        <w:gridCol w:w="2269"/>
        <w:gridCol w:w="1416"/>
        <w:gridCol w:w="1416"/>
        <w:gridCol w:w="1986"/>
        <w:gridCol w:w="2977"/>
      </w:tblGrid>
      <w:tr w:rsidR="00CB38CE" w:rsidRPr="0059301B" w14:paraId="3281501D" w14:textId="77777777" w:rsidTr="006E689F">
        <w:trPr>
          <w:trHeight w:val="171"/>
          <w:tblHeader/>
        </w:trPr>
        <w:tc>
          <w:tcPr>
            <w:tcW w:w="180" w:type="pct"/>
            <w:tcMar>
              <w:left w:w="40" w:type="dxa"/>
              <w:right w:w="40" w:type="dxa"/>
            </w:tcMar>
          </w:tcPr>
          <w:p w14:paraId="1BC4860A" w14:textId="77777777" w:rsidR="008361EB" w:rsidRPr="00CB38CE" w:rsidRDefault="008361EB" w:rsidP="002A63C1">
            <w:pPr>
              <w:jc w:val="center"/>
              <w:rPr>
                <w:b/>
                <w:bCs/>
                <w:sz w:val="22"/>
                <w:szCs w:val="22"/>
                <w:lang w:val="ro-RO"/>
              </w:rPr>
            </w:pPr>
            <w:r w:rsidRPr="00CB38CE">
              <w:rPr>
                <w:b/>
                <w:bCs/>
                <w:sz w:val="22"/>
                <w:szCs w:val="22"/>
                <w:lang w:val="ro-RO"/>
              </w:rPr>
              <w:t>Nr.</w:t>
            </w:r>
          </w:p>
        </w:tc>
        <w:tc>
          <w:tcPr>
            <w:tcW w:w="1622" w:type="pct"/>
            <w:tcMar>
              <w:left w:w="40" w:type="dxa"/>
              <w:right w:w="40" w:type="dxa"/>
            </w:tcMar>
          </w:tcPr>
          <w:p w14:paraId="5D56FE2E" w14:textId="77777777" w:rsidR="008361EB" w:rsidRPr="00CB38CE" w:rsidRDefault="008361EB" w:rsidP="002A63C1">
            <w:pPr>
              <w:jc w:val="center"/>
              <w:rPr>
                <w:b/>
                <w:bCs/>
                <w:sz w:val="22"/>
                <w:szCs w:val="22"/>
                <w:lang w:val="ro-RO"/>
              </w:rPr>
            </w:pPr>
            <w:r w:rsidRPr="00CB38CE">
              <w:rPr>
                <w:b/>
                <w:bCs/>
                <w:sz w:val="22"/>
                <w:szCs w:val="22"/>
                <w:lang w:val="ro-RO"/>
              </w:rPr>
              <w:t>Activități</w:t>
            </w:r>
          </w:p>
        </w:tc>
        <w:tc>
          <w:tcPr>
            <w:tcW w:w="721" w:type="pct"/>
            <w:tcMar>
              <w:left w:w="40" w:type="dxa"/>
              <w:right w:w="40" w:type="dxa"/>
            </w:tcMar>
          </w:tcPr>
          <w:p w14:paraId="6D620EAA" w14:textId="77777777" w:rsidR="008361EB" w:rsidRPr="00CB38CE" w:rsidRDefault="00CB38CE" w:rsidP="002A63C1">
            <w:pPr>
              <w:jc w:val="center"/>
              <w:rPr>
                <w:b/>
                <w:bCs/>
                <w:sz w:val="22"/>
                <w:szCs w:val="22"/>
                <w:lang w:val="ro-RO"/>
              </w:rPr>
            </w:pPr>
            <w:r>
              <w:rPr>
                <w:b/>
                <w:bCs/>
                <w:sz w:val="22"/>
                <w:szCs w:val="22"/>
                <w:lang w:val="ro-RO"/>
              </w:rPr>
              <w:t>Responsabil</w:t>
            </w:r>
          </w:p>
        </w:tc>
        <w:tc>
          <w:tcPr>
            <w:tcW w:w="450" w:type="pct"/>
            <w:tcMar>
              <w:left w:w="40" w:type="dxa"/>
              <w:right w:w="40" w:type="dxa"/>
            </w:tcMar>
          </w:tcPr>
          <w:p w14:paraId="65D9756F" w14:textId="77777777" w:rsidR="008361EB" w:rsidRPr="00CB38CE" w:rsidRDefault="008361EB" w:rsidP="002A63C1">
            <w:pPr>
              <w:jc w:val="center"/>
              <w:rPr>
                <w:b/>
                <w:bCs/>
                <w:sz w:val="22"/>
                <w:szCs w:val="22"/>
                <w:lang w:val="ro-RO"/>
              </w:rPr>
            </w:pPr>
            <w:r w:rsidRPr="00CB38CE">
              <w:rPr>
                <w:b/>
                <w:bCs/>
                <w:sz w:val="22"/>
                <w:szCs w:val="22"/>
                <w:lang w:val="ro-RO"/>
              </w:rPr>
              <w:t>Perioada</w:t>
            </w:r>
          </w:p>
        </w:tc>
        <w:tc>
          <w:tcPr>
            <w:tcW w:w="450" w:type="pct"/>
            <w:tcMar>
              <w:left w:w="40" w:type="dxa"/>
              <w:right w:w="40" w:type="dxa"/>
            </w:tcMar>
          </w:tcPr>
          <w:p w14:paraId="627B0FE5" w14:textId="77777777" w:rsidR="008361EB" w:rsidRPr="00CB38CE" w:rsidRDefault="00CB38CE" w:rsidP="00CB38CE">
            <w:pPr>
              <w:jc w:val="center"/>
              <w:rPr>
                <w:b/>
                <w:bCs/>
                <w:sz w:val="22"/>
                <w:szCs w:val="22"/>
                <w:lang w:val="ro-RO"/>
              </w:rPr>
            </w:pPr>
            <w:r>
              <w:rPr>
                <w:b/>
                <w:bCs/>
                <w:sz w:val="22"/>
                <w:szCs w:val="22"/>
                <w:lang w:val="ro-RO"/>
              </w:rPr>
              <w:t>Cost estim.</w:t>
            </w:r>
            <w:r w:rsidR="008361EB" w:rsidRPr="00CB38CE">
              <w:rPr>
                <w:b/>
                <w:bCs/>
                <w:sz w:val="22"/>
                <w:szCs w:val="22"/>
                <w:lang w:val="ro-RO"/>
              </w:rPr>
              <w:t>, mii lei</w:t>
            </w:r>
          </w:p>
        </w:tc>
        <w:tc>
          <w:tcPr>
            <w:tcW w:w="631" w:type="pct"/>
            <w:tcMar>
              <w:left w:w="40" w:type="dxa"/>
              <w:right w:w="40" w:type="dxa"/>
            </w:tcMar>
          </w:tcPr>
          <w:p w14:paraId="261DA59A" w14:textId="77777777" w:rsidR="008361EB" w:rsidRPr="00CB38CE" w:rsidRDefault="008361EB" w:rsidP="002A63C1">
            <w:pPr>
              <w:jc w:val="center"/>
              <w:rPr>
                <w:b/>
                <w:bCs/>
                <w:sz w:val="22"/>
                <w:szCs w:val="22"/>
                <w:lang w:val="ro-RO"/>
              </w:rPr>
            </w:pPr>
            <w:r w:rsidRPr="00CB38CE">
              <w:rPr>
                <w:b/>
                <w:bCs/>
                <w:sz w:val="22"/>
                <w:szCs w:val="22"/>
                <w:lang w:val="ro-RO"/>
              </w:rPr>
              <w:t>Potențiale surse de finanțare</w:t>
            </w:r>
          </w:p>
        </w:tc>
        <w:tc>
          <w:tcPr>
            <w:tcW w:w="946" w:type="pct"/>
            <w:tcMar>
              <w:left w:w="40" w:type="dxa"/>
              <w:right w:w="40" w:type="dxa"/>
            </w:tcMar>
          </w:tcPr>
          <w:p w14:paraId="5A66BD84" w14:textId="77777777" w:rsidR="008361EB" w:rsidRPr="00CB38CE" w:rsidRDefault="008361EB" w:rsidP="002A63C1">
            <w:pPr>
              <w:jc w:val="center"/>
              <w:rPr>
                <w:b/>
                <w:bCs/>
                <w:sz w:val="22"/>
                <w:szCs w:val="22"/>
                <w:lang w:val="ro-RO"/>
              </w:rPr>
            </w:pPr>
            <w:r w:rsidRPr="00CB38CE">
              <w:rPr>
                <w:b/>
                <w:bCs/>
                <w:sz w:val="22"/>
                <w:szCs w:val="22"/>
                <w:lang w:val="ro-RO"/>
              </w:rPr>
              <w:t>Indicatori de performanță</w:t>
            </w:r>
          </w:p>
        </w:tc>
      </w:tr>
      <w:tr w:rsidR="00CB38CE" w:rsidRPr="0055223E" w14:paraId="0E133BA2" w14:textId="77777777" w:rsidTr="00CB38CE">
        <w:trPr>
          <w:trHeight w:val="171"/>
        </w:trPr>
        <w:tc>
          <w:tcPr>
            <w:tcW w:w="180" w:type="pct"/>
            <w:tcMar>
              <w:left w:w="40" w:type="dxa"/>
              <w:right w:w="40" w:type="dxa"/>
            </w:tcMar>
          </w:tcPr>
          <w:p w14:paraId="25EB363D" w14:textId="77777777" w:rsidR="008361EB" w:rsidRPr="00CB38CE" w:rsidRDefault="008361EB" w:rsidP="002A63C1">
            <w:pPr>
              <w:jc w:val="both"/>
              <w:rPr>
                <w:b/>
                <w:bCs/>
                <w:sz w:val="22"/>
                <w:szCs w:val="22"/>
                <w:lang w:val="ro-RO"/>
              </w:rPr>
            </w:pPr>
            <w:r w:rsidRPr="00CB38CE">
              <w:rPr>
                <w:b/>
                <w:bCs/>
                <w:sz w:val="22"/>
                <w:szCs w:val="22"/>
                <w:lang w:val="ro-RO"/>
              </w:rPr>
              <w:t>OS 1</w:t>
            </w:r>
          </w:p>
        </w:tc>
        <w:tc>
          <w:tcPr>
            <w:tcW w:w="1622" w:type="pct"/>
            <w:tcMar>
              <w:left w:w="40" w:type="dxa"/>
              <w:right w:w="40" w:type="dxa"/>
            </w:tcMar>
          </w:tcPr>
          <w:p w14:paraId="4B8C837F" w14:textId="77777777" w:rsidR="008361EB" w:rsidRPr="00CB38CE" w:rsidRDefault="008361EB" w:rsidP="002A63C1">
            <w:pPr>
              <w:jc w:val="both"/>
              <w:rPr>
                <w:b/>
                <w:bCs/>
                <w:sz w:val="22"/>
                <w:szCs w:val="22"/>
                <w:lang w:val="ro-RO"/>
              </w:rPr>
            </w:pPr>
            <w:r w:rsidRPr="00CB38CE">
              <w:rPr>
                <w:b/>
                <w:bCs/>
                <w:sz w:val="22"/>
                <w:szCs w:val="22"/>
                <w:lang w:val="ro-RO"/>
              </w:rPr>
              <w:t>Modernizarea și extinderea infrastructurii de drumuri</w:t>
            </w:r>
          </w:p>
        </w:tc>
        <w:tc>
          <w:tcPr>
            <w:tcW w:w="721" w:type="pct"/>
            <w:tcMar>
              <w:left w:w="40" w:type="dxa"/>
              <w:right w:w="40" w:type="dxa"/>
            </w:tcMar>
          </w:tcPr>
          <w:p w14:paraId="689D87F6" w14:textId="77777777" w:rsidR="008361EB" w:rsidRPr="00CB38CE" w:rsidRDefault="008361EB" w:rsidP="002A63C1">
            <w:pPr>
              <w:jc w:val="both"/>
              <w:rPr>
                <w:b/>
                <w:bCs/>
                <w:sz w:val="22"/>
                <w:szCs w:val="22"/>
                <w:lang w:val="ro-RO"/>
              </w:rPr>
            </w:pPr>
          </w:p>
        </w:tc>
        <w:tc>
          <w:tcPr>
            <w:tcW w:w="450" w:type="pct"/>
            <w:tcMar>
              <w:left w:w="40" w:type="dxa"/>
              <w:right w:w="40" w:type="dxa"/>
            </w:tcMar>
          </w:tcPr>
          <w:p w14:paraId="7E75C6A0" w14:textId="77777777" w:rsidR="008361EB" w:rsidRPr="00CB38CE" w:rsidRDefault="008361EB" w:rsidP="002A63C1">
            <w:pPr>
              <w:jc w:val="center"/>
              <w:rPr>
                <w:b/>
                <w:bCs/>
                <w:sz w:val="22"/>
                <w:szCs w:val="22"/>
                <w:lang w:val="ro-RO"/>
              </w:rPr>
            </w:pPr>
          </w:p>
        </w:tc>
        <w:tc>
          <w:tcPr>
            <w:tcW w:w="450" w:type="pct"/>
            <w:tcMar>
              <w:left w:w="40" w:type="dxa"/>
              <w:right w:w="40" w:type="dxa"/>
            </w:tcMar>
          </w:tcPr>
          <w:p w14:paraId="0751D54D" w14:textId="77777777" w:rsidR="008361EB" w:rsidRPr="00CB38CE" w:rsidRDefault="008361EB" w:rsidP="00EF2E17">
            <w:pPr>
              <w:jc w:val="center"/>
              <w:rPr>
                <w:b/>
                <w:bCs/>
                <w:sz w:val="22"/>
                <w:szCs w:val="22"/>
                <w:lang w:val="ro-RO"/>
              </w:rPr>
            </w:pPr>
          </w:p>
        </w:tc>
        <w:tc>
          <w:tcPr>
            <w:tcW w:w="631" w:type="pct"/>
            <w:tcMar>
              <w:left w:w="40" w:type="dxa"/>
              <w:right w:w="40" w:type="dxa"/>
            </w:tcMar>
          </w:tcPr>
          <w:p w14:paraId="6970911C" w14:textId="77777777" w:rsidR="008361EB" w:rsidRPr="00CB38CE" w:rsidRDefault="008361EB" w:rsidP="002A63C1">
            <w:pPr>
              <w:jc w:val="both"/>
              <w:rPr>
                <w:b/>
                <w:bCs/>
                <w:sz w:val="22"/>
                <w:szCs w:val="22"/>
                <w:lang w:val="ro-RO"/>
              </w:rPr>
            </w:pPr>
          </w:p>
        </w:tc>
        <w:tc>
          <w:tcPr>
            <w:tcW w:w="946" w:type="pct"/>
            <w:tcMar>
              <w:left w:w="40" w:type="dxa"/>
              <w:right w:w="40" w:type="dxa"/>
            </w:tcMar>
          </w:tcPr>
          <w:p w14:paraId="1E7BCA79" w14:textId="77777777" w:rsidR="008361EB" w:rsidRPr="00CB38CE" w:rsidRDefault="008361EB" w:rsidP="002A63C1">
            <w:pPr>
              <w:jc w:val="both"/>
              <w:rPr>
                <w:b/>
                <w:bCs/>
                <w:sz w:val="22"/>
                <w:szCs w:val="22"/>
                <w:lang w:val="ro-RO"/>
              </w:rPr>
            </w:pPr>
          </w:p>
        </w:tc>
      </w:tr>
      <w:tr w:rsidR="00CB38CE" w:rsidRPr="004D24E8" w14:paraId="09CF8DEA" w14:textId="77777777" w:rsidTr="00CB38CE">
        <w:trPr>
          <w:trHeight w:val="171"/>
        </w:trPr>
        <w:tc>
          <w:tcPr>
            <w:tcW w:w="180" w:type="pct"/>
            <w:tcMar>
              <w:left w:w="40" w:type="dxa"/>
              <w:right w:w="40" w:type="dxa"/>
            </w:tcMar>
          </w:tcPr>
          <w:p w14:paraId="12E367C2" w14:textId="77777777" w:rsidR="008361EB" w:rsidRPr="00CB38CE" w:rsidRDefault="008361EB" w:rsidP="002A63C1">
            <w:pPr>
              <w:jc w:val="both"/>
              <w:rPr>
                <w:bCs/>
                <w:sz w:val="22"/>
                <w:szCs w:val="22"/>
                <w:lang w:val="ro-RO"/>
              </w:rPr>
            </w:pPr>
            <w:r w:rsidRPr="00CB38CE">
              <w:rPr>
                <w:bCs/>
                <w:sz w:val="22"/>
                <w:szCs w:val="22"/>
                <w:lang w:val="ro-RO"/>
              </w:rPr>
              <w:t>1</w:t>
            </w:r>
          </w:p>
        </w:tc>
        <w:tc>
          <w:tcPr>
            <w:tcW w:w="1622" w:type="pct"/>
            <w:tcMar>
              <w:left w:w="40" w:type="dxa"/>
              <w:right w:w="40" w:type="dxa"/>
            </w:tcMar>
          </w:tcPr>
          <w:p w14:paraId="39102FE7" w14:textId="77777777" w:rsidR="008361EB" w:rsidRPr="00CB38CE" w:rsidRDefault="008361EB" w:rsidP="002A63C1">
            <w:pPr>
              <w:jc w:val="both"/>
              <w:rPr>
                <w:bCs/>
                <w:sz w:val="22"/>
                <w:szCs w:val="22"/>
                <w:lang w:val="ro-RO"/>
              </w:rPr>
            </w:pPr>
            <w:r w:rsidRPr="00CB38CE">
              <w:rPr>
                <w:bCs/>
                <w:sz w:val="22"/>
                <w:szCs w:val="22"/>
                <w:lang w:val="ro-RO"/>
              </w:rPr>
              <w:t>Construcția drumurilor beton/asfalt</w:t>
            </w:r>
          </w:p>
        </w:tc>
        <w:tc>
          <w:tcPr>
            <w:tcW w:w="721" w:type="pct"/>
            <w:tcMar>
              <w:left w:w="40" w:type="dxa"/>
              <w:right w:w="40" w:type="dxa"/>
            </w:tcMar>
          </w:tcPr>
          <w:p w14:paraId="3D0A9420" w14:textId="77777777" w:rsidR="008361EB" w:rsidRPr="00CB38CE" w:rsidRDefault="008361EB" w:rsidP="002A63C1">
            <w:pPr>
              <w:jc w:val="both"/>
              <w:rPr>
                <w:bCs/>
                <w:sz w:val="22"/>
                <w:szCs w:val="22"/>
                <w:lang w:val="ro-RO"/>
              </w:rPr>
            </w:pPr>
            <w:r w:rsidRPr="00CB38CE">
              <w:rPr>
                <w:bCs/>
                <w:sz w:val="22"/>
                <w:szCs w:val="22"/>
                <w:lang w:val="ro-RO"/>
              </w:rPr>
              <w:t>APL, cetățeni</w:t>
            </w:r>
          </w:p>
        </w:tc>
        <w:tc>
          <w:tcPr>
            <w:tcW w:w="450" w:type="pct"/>
            <w:tcMar>
              <w:left w:w="40" w:type="dxa"/>
              <w:right w:w="40" w:type="dxa"/>
            </w:tcMar>
          </w:tcPr>
          <w:p w14:paraId="59E155FB" w14:textId="77777777" w:rsidR="008361EB" w:rsidRPr="00CB38CE" w:rsidRDefault="008361EB" w:rsidP="002A63C1">
            <w:pPr>
              <w:jc w:val="center"/>
              <w:rPr>
                <w:bCs/>
                <w:sz w:val="22"/>
                <w:szCs w:val="22"/>
                <w:lang w:val="ro-RO"/>
              </w:rPr>
            </w:pPr>
            <w:r w:rsidRPr="00CB38CE">
              <w:rPr>
                <w:bCs/>
                <w:sz w:val="22"/>
                <w:szCs w:val="22"/>
                <w:lang w:val="ro-RO"/>
              </w:rPr>
              <w:t>2024-2028</w:t>
            </w:r>
          </w:p>
        </w:tc>
        <w:tc>
          <w:tcPr>
            <w:tcW w:w="450" w:type="pct"/>
            <w:tcMar>
              <w:left w:w="40" w:type="dxa"/>
              <w:right w:w="40" w:type="dxa"/>
            </w:tcMar>
          </w:tcPr>
          <w:p w14:paraId="34AC6D87" w14:textId="77777777" w:rsidR="008361EB" w:rsidRPr="00CB38CE" w:rsidRDefault="008361EB" w:rsidP="00EF2E17">
            <w:pPr>
              <w:jc w:val="center"/>
              <w:rPr>
                <w:bCs/>
                <w:sz w:val="22"/>
                <w:szCs w:val="22"/>
                <w:lang w:val="ro-RO"/>
              </w:rPr>
            </w:pPr>
            <w:r w:rsidRPr="00CB38CE">
              <w:rPr>
                <w:bCs/>
                <w:sz w:val="22"/>
                <w:szCs w:val="22"/>
                <w:lang w:val="ro-RO"/>
              </w:rPr>
              <w:t>8 000</w:t>
            </w:r>
          </w:p>
        </w:tc>
        <w:tc>
          <w:tcPr>
            <w:tcW w:w="631" w:type="pct"/>
            <w:tcMar>
              <w:left w:w="40" w:type="dxa"/>
              <w:right w:w="40" w:type="dxa"/>
            </w:tcMar>
          </w:tcPr>
          <w:p w14:paraId="55F2AABC" w14:textId="77777777" w:rsidR="008361EB" w:rsidRPr="00CB38CE" w:rsidRDefault="008361EB" w:rsidP="002A63C1">
            <w:pPr>
              <w:jc w:val="both"/>
              <w:rPr>
                <w:bCs/>
                <w:sz w:val="22"/>
                <w:szCs w:val="22"/>
                <w:lang w:val="ro-RO"/>
              </w:rPr>
            </w:pPr>
            <w:r w:rsidRPr="00CB38CE">
              <w:rPr>
                <w:bCs/>
                <w:sz w:val="22"/>
                <w:szCs w:val="22"/>
                <w:lang w:val="ro-RO"/>
              </w:rPr>
              <w:t>Primăria</w:t>
            </w:r>
          </w:p>
        </w:tc>
        <w:tc>
          <w:tcPr>
            <w:tcW w:w="946" w:type="pct"/>
            <w:tcMar>
              <w:left w:w="40" w:type="dxa"/>
              <w:right w:w="40" w:type="dxa"/>
            </w:tcMar>
          </w:tcPr>
          <w:p w14:paraId="598CCE34" w14:textId="77777777" w:rsidR="008361EB" w:rsidRPr="00CB38CE" w:rsidRDefault="008361EB" w:rsidP="002A63C1">
            <w:pPr>
              <w:jc w:val="both"/>
              <w:rPr>
                <w:bCs/>
                <w:sz w:val="22"/>
                <w:szCs w:val="22"/>
                <w:lang w:val="ro-RO"/>
              </w:rPr>
            </w:pPr>
            <w:r w:rsidRPr="00CB38CE">
              <w:rPr>
                <w:bCs/>
                <w:sz w:val="22"/>
                <w:szCs w:val="22"/>
                <w:lang w:val="ro-RO"/>
              </w:rPr>
              <w:t>4 străzi cu lungime de aproximativ 1 km fiecare</w:t>
            </w:r>
          </w:p>
        </w:tc>
      </w:tr>
      <w:tr w:rsidR="00CB38CE" w:rsidRPr="004D24E8" w14:paraId="0CAA3513" w14:textId="77777777" w:rsidTr="00CB38CE">
        <w:trPr>
          <w:trHeight w:val="171"/>
        </w:trPr>
        <w:tc>
          <w:tcPr>
            <w:tcW w:w="180" w:type="pct"/>
            <w:tcMar>
              <w:left w:w="40" w:type="dxa"/>
              <w:right w:w="40" w:type="dxa"/>
            </w:tcMar>
          </w:tcPr>
          <w:p w14:paraId="7A84087F" w14:textId="77777777" w:rsidR="008361EB" w:rsidRPr="00CB38CE" w:rsidRDefault="008361EB" w:rsidP="002A63C1">
            <w:pPr>
              <w:jc w:val="both"/>
              <w:rPr>
                <w:bCs/>
                <w:sz w:val="22"/>
                <w:szCs w:val="22"/>
                <w:lang w:val="ro-RO"/>
              </w:rPr>
            </w:pPr>
            <w:r w:rsidRPr="00CB38CE">
              <w:rPr>
                <w:bCs/>
                <w:sz w:val="22"/>
                <w:szCs w:val="22"/>
                <w:lang w:val="ro-RO"/>
              </w:rPr>
              <w:t>2</w:t>
            </w:r>
          </w:p>
        </w:tc>
        <w:tc>
          <w:tcPr>
            <w:tcW w:w="1622" w:type="pct"/>
            <w:tcMar>
              <w:left w:w="40" w:type="dxa"/>
              <w:right w:w="40" w:type="dxa"/>
            </w:tcMar>
          </w:tcPr>
          <w:p w14:paraId="3646DCB5" w14:textId="77777777" w:rsidR="008361EB" w:rsidRPr="00CB38CE" w:rsidRDefault="008361EB" w:rsidP="008361EB">
            <w:pPr>
              <w:jc w:val="both"/>
              <w:rPr>
                <w:bCs/>
                <w:sz w:val="22"/>
                <w:szCs w:val="22"/>
                <w:lang w:val="ro-RO"/>
              </w:rPr>
            </w:pPr>
            <w:r w:rsidRPr="00CB38CE">
              <w:rPr>
                <w:bCs/>
                <w:sz w:val="22"/>
                <w:szCs w:val="22"/>
                <w:lang w:val="ro-RO"/>
              </w:rPr>
              <w:t>Construcția trotuarului  pe strada 31 august, strada gr</w:t>
            </w:r>
            <w:r w:rsidRPr="00CB38CE">
              <w:rPr>
                <w:rFonts w:hint="eastAsia"/>
                <w:bCs/>
                <w:sz w:val="22"/>
                <w:szCs w:val="22"/>
                <w:lang w:val="ro-RO"/>
              </w:rPr>
              <w:t>ă</w:t>
            </w:r>
            <w:r w:rsidRPr="00CB38CE">
              <w:rPr>
                <w:bCs/>
                <w:sz w:val="22"/>
                <w:szCs w:val="22"/>
                <w:lang w:val="ro-RO"/>
              </w:rPr>
              <w:t>diniței</w:t>
            </w:r>
          </w:p>
        </w:tc>
        <w:tc>
          <w:tcPr>
            <w:tcW w:w="721" w:type="pct"/>
            <w:tcMar>
              <w:left w:w="40" w:type="dxa"/>
              <w:right w:w="40" w:type="dxa"/>
            </w:tcMar>
          </w:tcPr>
          <w:p w14:paraId="578DED3C" w14:textId="77777777" w:rsidR="008361EB" w:rsidRPr="00CB38CE" w:rsidRDefault="008361EB" w:rsidP="0055223E">
            <w:pPr>
              <w:jc w:val="both"/>
              <w:rPr>
                <w:bCs/>
                <w:sz w:val="22"/>
                <w:szCs w:val="22"/>
                <w:lang w:val="ro-RO"/>
              </w:rPr>
            </w:pPr>
            <w:r w:rsidRPr="00CB38CE">
              <w:rPr>
                <w:bCs/>
                <w:sz w:val="22"/>
                <w:szCs w:val="22"/>
                <w:lang w:val="ro-RO"/>
              </w:rPr>
              <w:t>Primăria</w:t>
            </w:r>
          </w:p>
        </w:tc>
        <w:tc>
          <w:tcPr>
            <w:tcW w:w="450" w:type="pct"/>
            <w:tcMar>
              <w:left w:w="40" w:type="dxa"/>
              <w:right w:w="40" w:type="dxa"/>
            </w:tcMar>
          </w:tcPr>
          <w:p w14:paraId="7AD2FCB2" w14:textId="77777777" w:rsidR="008361EB" w:rsidRPr="00CB38CE" w:rsidRDefault="008361EB" w:rsidP="002A63C1">
            <w:pPr>
              <w:jc w:val="center"/>
              <w:rPr>
                <w:bCs/>
                <w:sz w:val="22"/>
                <w:szCs w:val="22"/>
                <w:lang w:val="ro-RO"/>
              </w:rPr>
            </w:pPr>
            <w:r w:rsidRPr="00CB38CE">
              <w:rPr>
                <w:bCs/>
                <w:sz w:val="22"/>
                <w:szCs w:val="22"/>
                <w:lang w:val="ro-RO"/>
              </w:rPr>
              <w:t>2024-2026</w:t>
            </w:r>
          </w:p>
        </w:tc>
        <w:tc>
          <w:tcPr>
            <w:tcW w:w="450" w:type="pct"/>
            <w:tcMar>
              <w:left w:w="40" w:type="dxa"/>
              <w:right w:w="40" w:type="dxa"/>
            </w:tcMar>
          </w:tcPr>
          <w:p w14:paraId="0B353A12" w14:textId="77777777" w:rsidR="008361EB" w:rsidRPr="00CB38CE" w:rsidRDefault="008361EB" w:rsidP="00EF2E17">
            <w:pPr>
              <w:jc w:val="center"/>
              <w:rPr>
                <w:bCs/>
                <w:sz w:val="22"/>
                <w:szCs w:val="22"/>
                <w:lang w:val="ro-RO"/>
              </w:rPr>
            </w:pPr>
            <w:r w:rsidRPr="00CB38CE">
              <w:rPr>
                <w:bCs/>
                <w:sz w:val="22"/>
                <w:szCs w:val="22"/>
                <w:lang w:val="ro-RO"/>
              </w:rPr>
              <w:t>2 500</w:t>
            </w:r>
          </w:p>
        </w:tc>
        <w:tc>
          <w:tcPr>
            <w:tcW w:w="631" w:type="pct"/>
            <w:tcMar>
              <w:left w:w="40" w:type="dxa"/>
              <w:right w:w="40" w:type="dxa"/>
            </w:tcMar>
          </w:tcPr>
          <w:p w14:paraId="14016C54" w14:textId="77777777" w:rsidR="008361EB" w:rsidRPr="00CB38CE" w:rsidRDefault="008361EB" w:rsidP="002A63C1">
            <w:pPr>
              <w:jc w:val="both"/>
              <w:rPr>
                <w:bCs/>
                <w:sz w:val="22"/>
                <w:szCs w:val="22"/>
                <w:lang w:val="ro-RO"/>
              </w:rPr>
            </w:pPr>
            <w:r w:rsidRPr="00CB38CE">
              <w:rPr>
                <w:bCs/>
                <w:sz w:val="22"/>
                <w:szCs w:val="22"/>
                <w:lang w:val="ro-RO"/>
              </w:rPr>
              <w:t>Proiecte externe</w:t>
            </w:r>
          </w:p>
        </w:tc>
        <w:tc>
          <w:tcPr>
            <w:tcW w:w="946" w:type="pct"/>
            <w:tcMar>
              <w:left w:w="40" w:type="dxa"/>
              <w:right w:w="40" w:type="dxa"/>
            </w:tcMar>
          </w:tcPr>
          <w:p w14:paraId="15A5974D" w14:textId="77777777" w:rsidR="008361EB" w:rsidRPr="00CB38CE" w:rsidRDefault="008361EB" w:rsidP="002A63C1">
            <w:pPr>
              <w:jc w:val="both"/>
              <w:rPr>
                <w:bCs/>
                <w:sz w:val="22"/>
                <w:szCs w:val="22"/>
                <w:lang w:val="ro-RO"/>
              </w:rPr>
            </w:pPr>
            <w:r w:rsidRPr="00CB38CE">
              <w:rPr>
                <w:bCs/>
                <w:sz w:val="22"/>
                <w:szCs w:val="22"/>
                <w:lang w:val="ro-RO"/>
              </w:rPr>
              <w:t>2 km de trotuar</w:t>
            </w:r>
          </w:p>
        </w:tc>
      </w:tr>
      <w:tr w:rsidR="00CB38CE" w:rsidRPr="004D24E8" w14:paraId="003DF6D6" w14:textId="77777777" w:rsidTr="00CB38CE">
        <w:trPr>
          <w:trHeight w:val="171"/>
        </w:trPr>
        <w:tc>
          <w:tcPr>
            <w:tcW w:w="180" w:type="pct"/>
            <w:tcMar>
              <w:left w:w="40" w:type="dxa"/>
              <w:right w:w="40" w:type="dxa"/>
            </w:tcMar>
          </w:tcPr>
          <w:p w14:paraId="78C2D40B" w14:textId="77777777" w:rsidR="008361EB" w:rsidRPr="00CB38CE" w:rsidRDefault="008361EB" w:rsidP="0055223E">
            <w:pPr>
              <w:jc w:val="both"/>
              <w:rPr>
                <w:bCs/>
                <w:sz w:val="22"/>
                <w:szCs w:val="22"/>
                <w:lang w:val="ro-RO"/>
              </w:rPr>
            </w:pPr>
            <w:r w:rsidRPr="00CB38CE">
              <w:rPr>
                <w:bCs/>
                <w:sz w:val="22"/>
                <w:szCs w:val="22"/>
                <w:lang w:val="ro-RO"/>
              </w:rPr>
              <w:t>3</w:t>
            </w:r>
          </w:p>
        </w:tc>
        <w:tc>
          <w:tcPr>
            <w:tcW w:w="1622" w:type="pct"/>
            <w:tcMar>
              <w:left w:w="40" w:type="dxa"/>
              <w:right w:w="40" w:type="dxa"/>
            </w:tcMar>
          </w:tcPr>
          <w:p w14:paraId="654DA866" w14:textId="77777777" w:rsidR="008361EB" w:rsidRPr="00CB38CE" w:rsidRDefault="008361EB" w:rsidP="0055223E">
            <w:pPr>
              <w:jc w:val="both"/>
              <w:rPr>
                <w:bCs/>
                <w:sz w:val="22"/>
                <w:szCs w:val="22"/>
                <w:lang w:val="ro-RO"/>
              </w:rPr>
            </w:pPr>
            <w:r w:rsidRPr="00CB38CE">
              <w:rPr>
                <w:bCs/>
                <w:sz w:val="22"/>
                <w:szCs w:val="22"/>
                <w:lang w:val="ro-RO"/>
              </w:rPr>
              <w:t xml:space="preserve">Amenajarea rigolelor de scurgere </w:t>
            </w:r>
          </w:p>
        </w:tc>
        <w:tc>
          <w:tcPr>
            <w:tcW w:w="721" w:type="pct"/>
            <w:tcMar>
              <w:left w:w="40" w:type="dxa"/>
              <w:right w:w="40" w:type="dxa"/>
            </w:tcMar>
          </w:tcPr>
          <w:p w14:paraId="6F423B60" w14:textId="77777777" w:rsidR="008361EB" w:rsidRPr="00CB38CE" w:rsidRDefault="008361EB" w:rsidP="0055223E">
            <w:pPr>
              <w:jc w:val="both"/>
              <w:rPr>
                <w:bCs/>
                <w:sz w:val="22"/>
                <w:szCs w:val="22"/>
                <w:lang w:val="ro-RO"/>
              </w:rPr>
            </w:pPr>
            <w:r w:rsidRPr="00CB38CE">
              <w:rPr>
                <w:bCs/>
                <w:sz w:val="22"/>
                <w:szCs w:val="22"/>
                <w:lang w:val="ro-RO"/>
              </w:rPr>
              <w:t>Primăria</w:t>
            </w:r>
          </w:p>
        </w:tc>
        <w:tc>
          <w:tcPr>
            <w:tcW w:w="450" w:type="pct"/>
            <w:tcMar>
              <w:left w:w="40" w:type="dxa"/>
              <w:right w:w="40" w:type="dxa"/>
            </w:tcMar>
          </w:tcPr>
          <w:p w14:paraId="5AECC869" w14:textId="77777777" w:rsidR="008361EB" w:rsidRPr="00CB38CE" w:rsidRDefault="008361EB" w:rsidP="0055223E">
            <w:pPr>
              <w:jc w:val="center"/>
              <w:rPr>
                <w:bCs/>
                <w:sz w:val="22"/>
                <w:szCs w:val="22"/>
                <w:lang w:val="ro-RO"/>
              </w:rPr>
            </w:pPr>
            <w:r w:rsidRPr="00CB38CE">
              <w:rPr>
                <w:bCs/>
                <w:sz w:val="22"/>
                <w:szCs w:val="22"/>
                <w:lang w:val="ro-RO"/>
              </w:rPr>
              <w:t>2024-2025</w:t>
            </w:r>
          </w:p>
        </w:tc>
        <w:tc>
          <w:tcPr>
            <w:tcW w:w="450" w:type="pct"/>
            <w:tcMar>
              <w:left w:w="40" w:type="dxa"/>
              <w:right w:w="40" w:type="dxa"/>
            </w:tcMar>
          </w:tcPr>
          <w:p w14:paraId="48D14BC5" w14:textId="77777777" w:rsidR="008361EB" w:rsidRPr="00CB38CE" w:rsidRDefault="008361EB" w:rsidP="0055223E">
            <w:pPr>
              <w:jc w:val="center"/>
              <w:rPr>
                <w:bCs/>
                <w:sz w:val="22"/>
                <w:szCs w:val="22"/>
                <w:lang w:val="ro-RO"/>
              </w:rPr>
            </w:pPr>
            <w:r w:rsidRPr="00CB38CE">
              <w:rPr>
                <w:bCs/>
                <w:sz w:val="22"/>
                <w:szCs w:val="22"/>
                <w:lang w:val="ro-RO"/>
              </w:rPr>
              <w:t>1 500</w:t>
            </w:r>
          </w:p>
        </w:tc>
        <w:tc>
          <w:tcPr>
            <w:tcW w:w="631" w:type="pct"/>
            <w:tcMar>
              <w:left w:w="40" w:type="dxa"/>
              <w:right w:w="40" w:type="dxa"/>
            </w:tcMar>
          </w:tcPr>
          <w:p w14:paraId="2054A66D" w14:textId="77777777" w:rsidR="008361EB" w:rsidRPr="00CB38CE" w:rsidRDefault="008361EB" w:rsidP="0055223E">
            <w:pPr>
              <w:rPr>
                <w:sz w:val="22"/>
                <w:szCs w:val="22"/>
              </w:rPr>
            </w:pPr>
            <w:r w:rsidRPr="00CB38CE">
              <w:rPr>
                <w:bCs/>
                <w:sz w:val="22"/>
                <w:szCs w:val="22"/>
                <w:lang w:val="ro-RO"/>
              </w:rPr>
              <w:t xml:space="preserve">BL, </w:t>
            </w:r>
            <w:r w:rsidR="007D1E09">
              <w:rPr>
                <w:bCs/>
                <w:sz w:val="22"/>
                <w:szCs w:val="22"/>
                <w:lang w:val="ro-RO"/>
              </w:rPr>
              <w:t>granturi</w:t>
            </w:r>
          </w:p>
        </w:tc>
        <w:tc>
          <w:tcPr>
            <w:tcW w:w="946" w:type="pct"/>
            <w:tcMar>
              <w:left w:w="40" w:type="dxa"/>
              <w:right w:w="40" w:type="dxa"/>
            </w:tcMar>
          </w:tcPr>
          <w:p w14:paraId="6A815F9D" w14:textId="77777777" w:rsidR="008361EB" w:rsidRPr="00CB38CE" w:rsidRDefault="008361EB" w:rsidP="008361EB">
            <w:pPr>
              <w:jc w:val="both"/>
              <w:rPr>
                <w:bCs/>
                <w:sz w:val="22"/>
                <w:szCs w:val="22"/>
                <w:lang w:val="ro-RO"/>
              </w:rPr>
            </w:pPr>
            <w:r w:rsidRPr="00CB38CE">
              <w:rPr>
                <w:bCs/>
                <w:sz w:val="22"/>
                <w:szCs w:val="22"/>
                <w:lang w:val="ro-RO"/>
              </w:rPr>
              <w:t xml:space="preserve">Strada tineretului – 1 km </w:t>
            </w:r>
          </w:p>
        </w:tc>
      </w:tr>
      <w:tr w:rsidR="00CB38CE" w:rsidRPr="004D24E8" w14:paraId="069D5D44" w14:textId="77777777" w:rsidTr="00CB38CE">
        <w:trPr>
          <w:trHeight w:val="171"/>
        </w:trPr>
        <w:tc>
          <w:tcPr>
            <w:tcW w:w="180" w:type="pct"/>
            <w:tcMar>
              <w:left w:w="40" w:type="dxa"/>
              <w:right w:w="40" w:type="dxa"/>
            </w:tcMar>
          </w:tcPr>
          <w:p w14:paraId="64331953" w14:textId="77777777" w:rsidR="008361EB" w:rsidRPr="00CB38CE" w:rsidRDefault="008361EB" w:rsidP="0055223E">
            <w:pPr>
              <w:jc w:val="both"/>
              <w:rPr>
                <w:bCs/>
                <w:sz w:val="22"/>
                <w:szCs w:val="22"/>
                <w:lang w:val="ro-RO"/>
              </w:rPr>
            </w:pPr>
            <w:r w:rsidRPr="00CB38CE">
              <w:rPr>
                <w:bCs/>
                <w:sz w:val="22"/>
                <w:szCs w:val="22"/>
                <w:lang w:val="ro-RO"/>
              </w:rPr>
              <w:t>4</w:t>
            </w:r>
          </w:p>
        </w:tc>
        <w:tc>
          <w:tcPr>
            <w:tcW w:w="1622" w:type="pct"/>
            <w:tcMar>
              <w:left w:w="40" w:type="dxa"/>
              <w:right w:w="40" w:type="dxa"/>
            </w:tcMar>
          </w:tcPr>
          <w:p w14:paraId="175F7E17" w14:textId="77777777" w:rsidR="008361EB" w:rsidRPr="00CB38CE" w:rsidRDefault="008361EB" w:rsidP="0055223E">
            <w:pPr>
              <w:jc w:val="both"/>
              <w:rPr>
                <w:bCs/>
                <w:sz w:val="22"/>
                <w:szCs w:val="22"/>
                <w:lang w:val="ro-RO"/>
              </w:rPr>
            </w:pPr>
            <w:r w:rsidRPr="00CB38CE">
              <w:rPr>
                <w:bCs/>
                <w:sz w:val="22"/>
                <w:szCs w:val="22"/>
                <w:lang w:val="ro-RO"/>
              </w:rPr>
              <w:t>Întreținerea și amenajarea drumurilor locale</w:t>
            </w:r>
          </w:p>
        </w:tc>
        <w:tc>
          <w:tcPr>
            <w:tcW w:w="721" w:type="pct"/>
            <w:tcMar>
              <w:left w:w="40" w:type="dxa"/>
              <w:right w:w="40" w:type="dxa"/>
            </w:tcMar>
          </w:tcPr>
          <w:p w14:paraId="457500A9" w14:textId="77777777" w:rsidR="008361EB" w:rsidRPr="00CB38CE" w:rsidRDefault="008361EB" w:rsidP="0055223E">
            <w:pPr>
              <w:rPr>
                <w:bCs/>
                <w:sz w:val="22"/>
                <w:szCs w:val="22"/>
                <w:lang w:val="ro-RO"/>
              </w:rPr>
            </w:pPr>
            <w:r w:rsidRPr="00CB38CE">
              <w:rPr>
                <w:bCs/>
                <w:sz w:val="22"/>
                <w:szCs w:val="22"/>
                <w:lang w:val="ro-RO"/>
              </w:rPr>
              <w:t>Primăria, ÎM</w:t>
            </w:r>
          </w:p>
        </w:tc>
        <w:tc>
          <w:tcPr>
            <w:tcW w:w="450" w:type="pct"/>
            <w:tcMar>
              <w:left w:w="40" w:type="dxa"/>
              <w:right w:w="40" w:type="dxa"/>
            </w:tcMar>
          </w:tcPr>
          <w:p w14:paraId="34A73819" w14:textId="77777777" w:rsidR="008361EB" w:rsidRPr="00CB38CE" w:rsidRDefault="008361EB" w:rsidP="0055223E">
            <w:pPr>
              <w:jc w:val="center"/>
              <w:rPr>
                <w:bCs/>
                <w:sz w:val="22"/>
                <w:szCs w:val="22"/>
                <w:lang w:val="ro-RO"/>
              </w:rPr>
            </w:pPr>
            <w:r w:rsidRPr="00CB38CE">
              <w:rPr>
                <w:bCs/>
                <w:sz w:val="22"/>
                <w:szCs w:val="22"/>
                <w:lang w:val="ro-RO"/>
              </w:rPr>
              <w:t>Anual</w:t>
            </w:r>
          </w:p>
        </w:tc>
        <w:tc>
          <w:tcPr>
            <w:tcW w:w="450" w:type="pct"/>
            <w:tcMar>
              <w:left w:w="40" w:type="dxa"/>
              <w:right w:w="40" w:type="dxa"/>
            </w:tcMar>
          </w:tcPr>
          <w:p w14:paraId="0E1FF5B8" w14:textId="77777777" w:rsidR="008361EB" w:rsidRPr="00CB38CE" w:rsidRDefault="008361EB" w:rsidP="0055223E">
            <w:pPr>
              <w:jc w:val="center"/>
              <w:rPr>
                <w:bCs/>
                <w:sz w:val="22"/>
                <w:szCs w:val="22"/>
                <w:lang w:val="ro-RO"/>
              </w:rPr>
            </w:pPr>
            <w:r w:rsidRPr="00CB38CE">
              <w:rPr>
                <w:bCs/>
                <w:sz w:val="22"/>
                <w:szCs w:val="22"/>
                <w:lang w:val="ro-RO"/>
              </w:rPr>
              <w:t>300</w:t>
            </w:r>
          </w:p>
        </w:tc>
        <w:tc>
          <w:tcPr>
            <w:tcW w:w="631" w:type="pct"/>
            <w:tcMar>
              <w:left w:w="40" w:type="dxa"/>
              <w:right w:w="40" w:type="dxa"/>
            </w:tcMar>
          </w:tcPr>
          <w:p w14:paraId="7B225720" w14:textId="77777777" w:rsidR="008361EB" w:rsidRPr="00CB38CE" w:rsidRDefault="008361EB" w:rsidP="0055223E">
            <w:pPr>
              <w:rPr>
                <w:sz w:val="22"/>
                <w:szCs w:val="22"/>
              </w:rPr>
            </w:pPr>
            <w:r w:rsidRPr="00CB38CE">
              <w:rPr>
                <w:bCs/>
                <w:sz w:val="22"/>
                <w:szCs w:val="22"/>
                <w:lang w:val="ro-RO"/>
              </w:rPr>
              <w:t>Primăria</w:t>
            </w:r>
          </w:p>
        </w:tc>
        <w:tc>
          <w:tcPr>
            <w:tcW w:w="946" w:type="pct"/>
            <w:tcMar>
              <w:left w:w="40" w:type="dxa"/>
              <w:right w:w="40" w:type="dxa"/>
            </w:tcMar>
          </w:tcPr>
          <w:p w14:paraId="6F756B2C" w14:textId="77777777" w:rsidR="008361EB" w:rsidRPr="00CB38CE" w:rsidRDefault="008361EB" w:rsidP="0055223E">
            <w:pPr>
              <w:jc w:val="both"/>
              <w:rPr>
                <w:bCs/>
                <w:sz w:val="22"/>
                <w:szCs w:val="22"/>
                <w:lang w:val="ro-RO"/>
              </w:rPr>
            </w:pPr>
            <w:r w:rsidRPr="00CB38CE">
              <w:rPr>
                <w:bCs/>
                <w:sz w:val="22"/>
                <w:szCs w:val="22"/>
                <w:lang w:val="ro-RO"/>
              </w:rPr>
              <w:t>30 km de drumuri întreținute adecvat anual</w:t>
            </w:r>
          </w:p>
        </w:tc>
      </w:tr>
      <w:tr w:rsidR="00CB38CE" w:rsidRPr="0055223E" w14:paraId="05B63AA8" w14:textId="77777777" w:rsidTr="00CB38CE">
        <w:trPr>
          <w:trHeight w:val="171"/>
        </w:trPr>
        <w:tc>
          <w:tcPr>
            <w:tcW w:w="180" w:type="pct"/>
            <w:tcMar>
              <w:left w:w="40" w:type="dxa"/>
              <w:right w:w="40" w:type="dxa"/>
            </w:tcMar>
          </w:tcPr>
          <w:p w14:paraId="5E0FAAEE" w14:textId="77777777" w:rsidR="008361EB" w:rsidRPr="00CB38CE" w:rsidRDefault="008361EB" w:rsidP="002A63C1">
            <w:pPr>
              <w:jc w:val="both"/>
              <w:rPr>
                <w:b/>
                <w:bCs/>
                <w:sz w:val="22"/>
                <w:szCs w:val="22"/>
                <w:lang w:val="ro-RO"/>
              </w:rPr>
            </w:pPr>
            <w:r w:rsidRPr="00CB38CE">
              <w:rPr>
                <w:b/>
                <w:bCs/>
                <w:sz w:val="22"/>
                <w:szCs w:val="22"/>
                <w:lang w:val="ro-RO"/>
              </w:rPr>
              <w:t>OS 2</w:t>
            </w:r>
          </w:p>
        </w:tc>
        <w:tc>
          <w:tcPr>
            <w:tcW w:w="1622" w:type="pct"/>
            <w:tcMar>
              <w:left w:w="40" w:type="dxa"/>
              <w:right w:w="40" w:type="dxa"/>
            </w:tcMar>
          </w:tcPr>
          <w:p w14:paraId="1A1D5344" w14:textId="77777777" w:rsidR="008361EB" w:rsidRPr="00CB38CE" w:rsidRDefault="008361EB" w:rsidP="002A63C1">
            <w:pPr>
              <w:jc w:val="both"/>
              <w:rPr>
                <w:b/>
                <w:bCs/>
                <w:sz w:val="22"/>
                <w:szCs w:val="22"/>
                <w:lang w:val="ro-RO"/>
              </w:rPr>
            </w:pPr>
            <w:r w:rsidRPr="00CB38CE">
              <w:rPr>
                <w:b/>
                <w:bCs/>
                <w:sz w:val="22"/>
                <w:szCs w:val="22"/>
                <w:lang w:val="ro-RO"/>
              </w:rPr>
              <w:t>Asigurarea unui sistem de apă/canal funcțional</w:t>
            </w:r>
          </w:p>
        </w:tc>
        <w:tc>
          <w:tcPr>
            <w:tcW w:w="721" w:type="pct"/>
            <w:tcMar>
              <w:left w:w="40" w:type="dxa"/>
              <w:right w:w="40" w:type="dxa"/>
            </w:tcMar>
          </w:tcPr>
          <w:p w14:paraId="72101345" w14:textId="77777777" w:rsidR="008361EB" w:rsidRPr="00CB38CE" w:rsidRDefault="008361EB" w:rsidP="002A63C1">
            <w:pPr>
              <w:rPr>
                <w:b/>
                <w:bCs/>
                <w:sz w:val="22"/>
                <w:szCs w:val="22"/>
                <w:lang w:val="ro-RO"/>
              </w:rPr>
            </w:pPr>
          </w:p>
        </w:tc>
        <w:tc>
          <w:tcPr>
            <w:tcW w:w="450" w:type="pct"/>
            <w:tcMar>
              <w:left w:w="40" w:type="dxa"/>
              <w:right w:w="40" w:type="dxa"/>
            </w:tcMar>
          </w:tcPr>
          <w:p w14:paraId="6DC0276A" w14:textId="77777777" w:rsidR="008361EB" w:rsidRPr="00CB38CE" w:rsidRDefault="008361EB" w:rsidP="002A63C1">
            <w:pPr>
              <w:jc w:val="center"/>
              <w:rPr>
                <w:b/>
                <w:bCs/>
                <w:sz w:val="22"/>
                <w:szCs w:val="22"/>
                <w:lang w:val="ro-RO"/>
              </w:rPr>
            </w:pPr>
          </w:p>
        </w:tc>
        <w:tc>
          <w:tcPr>
            <w:tcW w:w="450" w:type="pct"/>
            <w:tcMar>
              <w:left w:w="40" w:type="dxa"/>
              <w:right w:w="40" w:type="dxa"/>
            </w:tcMar>
          </w:tcPr>
          <w:p w14:paraId="7FB4F654" w14:textId="77777777" w:rsidR="008361EB" w:rsidRPr="00CB38CE" w:rsidRDefault="008361EB" w:rsidP="00EF2E17">
            <w:pPr>
              <w:jc w:val="center"/>
              <w:rPr>
                <w:b/>
                <w:bCs/>
                <w:sz w:val="22"/>
                <w:szCs w:val="22"/>
                <w:lang w:val="ro-RO"/>
              </w:rPr>
            </w:pPr>
          </w:p>
        </w:tc>
        <w:tc>
          <w:tcPr>
            <w:tcW w:w="631" w:type="pct"/>
            <w:tcMar>
              <w:left w:w="40" w:type="dxa"/>
              <w:right w:w="40" w:type="dxa"/>
            </w:tcMar>
          </w:tcPr>
          <w:p w14:paraId="5C5AF936" w14:textId="77777777" w:rsidR="008361EB" w:rsidRPr="00CB38CE" w:rsidRDefault="008361EB" w:rsidP="002A63C1">
            <w:pPr>
              <w:jc w:val="both"/>
              <w:rPr>
                <w:b/>
                <w:bCs/>
                <w:sz w:val="22"/>
                <w:szCs w:val="22"/>
                <w:lang w:val="ro-RO"/>
              </w:rPr>
            </w:pPr>
          </w:p>
        </w:tc>
        <w:tc>
          <w:tcPr>
            <w:tcW w:w="946" w:type="pct"/>
            <w:tcMar>
              <w:left w:w="40" w:type="dxa"/>
              <w:right w:w="40" w:type="dxa"/>
            </w:tcMar>
          </w:tcPr>
          <w:p w14:paraId="291780D5" w14:textId="77777777" w:rsidR="008361EB" w:rsidRPr="00CB38CE" w:rsidRDefault="008361EB" w:rsidP="002A63C1">
            <w:pPr>
              <w:jc w:val="both"/>
              <w:rPr>
                <w:b/>
                <w:bCs/>
                <w:sz w:val="22"/>
                <w:szCs w:val="22"/>
                <w:lang w:val="ro-RO"/>
              </w:rPr>
            </w:pPr>
          </w:p>
        </w:tc>
      </w:tr>
      <w:tr w:rsidR="00CB38CE" w:rsidRPr="004D24E8" w14:paraId="2BA7650B" w14:textId="77777777" w:rsidTr="00CB38CE">
        <w:trPr>
          <w:trHeight w:val="171"/>
        </w:trPr>
        <w:tc>
          <w:tcPr>
            <w:tcW w:w="180" w:type="pct"/>
            <w:tcMar>
              <w:left w:w="40" w:type="dxa"/>
              <w:right w:w="40" w:type="dxa"/>
            </w:tcMar>
          </w:tcPr>
          <w:p w14:paraId="3AF4F940" w14:textId="77777777" w:rsidR="008361EB" w:rsidRPr="00CB38CE" w:rsidRDefault="008361EB" w:rsidP="002A63C1">
            <w:pPr>
              <w:jc w:val="both"/>
              <w:rPr>
                <w:bCs/>
                <w:sz w:val="22"/>
                <w:szCs w:val="22"/>
                <w:lang w:val="ro-RO"/>
              </w:rPr>
            </w:pPr>
            <w:r w:rsidRPr="00CB38CE">
              <w:rPr>
                <w:bCs/>
                <w:sz w:val="22"/>
                <w:szCs w:val="22"/>
                <w:lang w:val="ro-RO"/>
              </w:rPr>
              <w:t>1</w:t>
            </w:r>
          </w:p>
        </w:tc>
        <w:tc>
          <w:tcPr>
            <w:tcW w:w="1622" w:type="pct"/>
            <w:tcMar>
              <w:left w:w="40" w:type="dxa"/>
              <w:right w:w="40" w:type="dxa"/>
            </w:tcMar>
          </w:tcPr>
          <w:p w14:paraId="630AEB42" w14:textId="77777777" w:rsidR="008361EB" w:rsidRPr="00CB38CE" w:rsidRDefault="008361EB" w:rsidP="002A63C1">
            <w:pPr>
              <w:jc w:val="both"/>
              <w:rPr>
                <w:bCs/>
                <w:sz w:val="22"/>
                <w:szCs w:val="22"/>
                <w:lang w:val="ro-RO"/>
              </w:rPr>
            </w:pPr>
            <w:r w:rsidRPr="00CB38CE">
              <w:rPr>
                <w:bCs/>
                <w:sz w:val="22"/>
                <w:szCs w:val="22"/>
                <w:lang w:val="ro-RO"/>
              </w:rPr>
              <w:t>Schimbarea țevilor de apă</w:t>
            </w:r>
          </w:p>
        </w:tc>
        <w:tc>
          <w:tcPr>
            <w:tcW w:w="721" w:type="pct"/>
            <w:tcMar>
              <w:left w:w="40" w:type="dxa"/>
              <w:right w:w="40" w:type="dxa"/>
            </w:tcMar>
          </w:tcPr>
          <w:p w14:paraId="34F0291B" w14:textId="77777777" w:rsidR="008361EB" w:rsidRPr="00CB38CE" w:rsidRDefault="008361EB" w:rsidP="008361EB">
            <w:pPr>
              <w:rPr>
                <w:bCs/>
                <w:sz w:val="22"/>
                <w:szCs w:val="22"/>
                <w:lang w:val="ro-RO"/>
              </w:rPr>
            </w:pPr>
            <w:r w:rsidRPr="00CB38CE">
              <w:rPr>
                <w:bCs/>
                <w:sz w:val="22"/>
                <w:szCs w:val="22"/>
                <w:lang w:val="ro-RO"/>
              </w:rPr>
              <w:t xml:space="preserve">APL, ÎM, cetățenii </w:t>
            </w:r>
          </w:p>
        </w:tc>
        <w:tc>
          <w:tcPr>
            <w:tcW w:w="450" w:type="pct"/>
            <w:tcMar>
              <w:left w:w="40" w:type="dxa"/>
              <w:right w:w="40" w:type="dxa"/>
            </w:tcMar>
          </w:tcPr>
          <w:p w14:paraId="7C65BA63" w14:textId="77777777" w:rsidR="008361EB" w:rsidRPr="00CB38CE" w:rsidRDefault="008361EB" w:rsidP="002A63C1">
            <w:pPr>
              <w:jc w:val="center"/>
              <w:rPr>
                <w:bCs/>
                <w:sz w:val="22"/>
                <w:szCs w:val="22"/>
                <w:lang w:val="ro-RO"/>
              </w:rPr>
            </w:pPr>
            <w:r w:rsidRPr="00CB38CE">
              <w:rPr>
                <w:bCs/>
                <w:sz w:val="22"/>
                <w:szCs w:val="22"/>
                <w:lang w:val="ro-RO"/>
              </w:rPr>
              <w:t>2024-2026</w:t>
            </w:r>
          </w:p>
        </w:tc>
        <w:tc>
          <w:tcPr>
            <w:tcW w:w="450" w:type="pct"/>
            <w:tcMar>
              <w:left w:w="40" w:type="dxa"/>
              <w:right w:w="40" w:type="dxa"/>
            </w:tcMar>
          </w:tcPr>
          <w:p w14:paraId="65AC500A" w14:textId="77777777" w:rsidR="008361EB" w:rsidRPr="00CB38CE" w:rsidRDefault="008361EB" w:rsidP="00EF2E17">
            <w:pPr>
              <w:jc w:val="center"/>
              <w:rPr>
                <w:bCs/>
                <w:sz w:val="22"/>
                <w:szCs w:val="22"/>
                <w:lang w:val="ro-RO"/>
              </w:rPr>
            </w:pPr>
            <w:r w:rsidRPr="00CB38CE">
              <w:rPr>
                <w:bCs/>
                <w:sz w:val="22"/>
                <w:szCs w:val="22"/>
                <w:lang w:val="ro-RO"/>
              </w:rPr>
              <w:t>500</w:t>
            </w:r>
          </w:p>
        </w:tc>
        <w:tc>
          <w:tcPr>
            <w:tcW w:w="631" w:type="pct"/>
            <w:tcMar>
              <w:left w:w="40" w:type="dxa"/>
              <w:right w:w="40" w:type="dxa"/>
            </w:tcMar>
          </w:tcPr>
          <w:p w14:paraId="1E877503" w14:textId="77777777" w:rsidR="008361EB" w:rsidRPr="00CB38CE" w:rsidRDefault="001757F1" w:rsidP="002A63C1">
            <w:pPr>
              <w:jc w:val="both"/>
              <w:rPr>
                <w:bCs/>
                <w:sz w:val="22"/>
                <w:szCs w:val="22"/>
                <w:lang w:val="ro-RO"/>
              </w:rPr>
            </w:pPr>
            <w:r w:rsidRPr="00CB38CE">
              <w:rPr>
                <w:bCs/>
                <w:sz w:val="22"/>
                <w:szCs w:val="22"/>
                <w:lang w:val="ro-RO"/>
              </w:rPr>
              <w:t xml:space="preserve">BL, </w:t>
            </w:r>
            <w:r w:rsidR="007D1E09">
              <w:rPr>
                <w:bCs/>
                <w:sz w:val="22"/>
                <w:szCs w:val="22"/>
                <w:lang w:val="ro-RO"/>
              </w:rPr>
              <w:t>granturi</w:t>
            </w:r>
          </w:p>
        </w:tc>
        <w:tc>
          <w:tcPr>
            <w:tcW w:w="946" w:type="pct"/>
            <w:tcMar>
              <w:left w:w="40" w:type="dxa"/>
              <w:right w:w="40" w:type="dxa"/>
            </w:tcMar>
          </w:tcPr>
          <w:p w14:paraId="4DA0C4B6" w14:textId="77777777" w:rsidR="008361EB" w:rsidRPr="00CB38CE" w:rsidRDefault="008361EB" w:rsidP="002A63C1">
            <w:pPr>
              <w:jc w:val="both"/>
              <w:rPr>
                <w:bCs/>
                <w:sz w:val="22"/>
                <w:szCs w:val="22"/>
                <w:lang w:val="ro-RO"/>
              </w:rPr>
            </w:pPr>
            <w:r w:rsidRPr="00CB38CE">
              <w:rPr>
                <w:bCs/>
                <w:sz w:val="22"/>
                <w:szCs w:val="22"/>
                <w:lang w:val="ro-RO"/>
              </w:rPr>
              <w:t>4 străzi a câte 1 km</w:t>
            </w:r>
          </w:p>
        </w:tc>
      </w:tr>
      <w:tr w:rsidR="00CB38CE" w:rsidRPr="004D24E8" w14:paraId="7B93C730" w14:textId="77777777" w:rsidTr="00CB38CE">
        <w:trPr>
          <w:trHeight w:val="171"/>
        </w:trPr>
        <w:tc>
          <w:tcPr>
            <w:tcW w:w="180" w:type="pct"/>
            <w:tcMar>
              <w:left w:w="40" w:type="dxa"/>
              <w:right w:w="40" w:type="dxa"/>
            </w:tcMar>
          </w:tcPr>
          <w:p w14:paraId="4FDC1230" w14:textId="77777777" w:rsidR="008361EB" w:rsidRPr="00CB38CE" w:rsidRDefault="008361EB" w:rsidP="0055223E">
            <w:pPr>
              <w:jc w:val="both"/>
              <w:rPr>
                <w:bCs/>
                <w:sz w:val="22"/>
                <w:szCs w:val="22"/>
                <w:lang w:val="ro-RO"/>
              </w:rPr>
            </w:pPr>
            <w:r w:rsidRPr="00CB38CE">
              <w:rPr>
                <w:bCs/>
                <w:sz w:val="22"/>
                <w:szCs w:val="22"/>
                <w:lang w:val="ro-RO"/>
              </w:rPr>
              <w:t>2</w:t>
            </w:r>
          </w:p>
        </w:tc>
        <w:tc>
          <w:tcPr>
            <w:tcW w:w="1622" w:type="pct"/>
            <w:tcMar>
              <w:left w:w="40" w:type="dxa"/>
              <w:right w:w="40" w:type="dxa"/>
            </w:tcMar>
          </w:tcPr>
          <w:p w14:paraId="48B2A84F" w14:textId="77777777" w:rsidR="008361EB" w:rsidRPr="00CB38CE" w:rsidRDefault="008361EB" w:rsidP="0055223E">
            <w:pPr>
              <w:jc w:val="both"/>
              <w:rPr>
                <w:bCs/>
                <w:sz w:val="22"/>
                <w:szCs w:val="22"/>
                <w:lang w:val="ro-RO"/>
              </w:rPr>
            </w:pPr>
            <w:r w:rsidRPr="00CB38CE">
              <w:rPr>
                <w:bCs/>
                <w:sz w:val="22"/>
                <w:szCs w:val="22"/>
                <w:lang w:val="ro-RO"/>
              </w:rPr>
              <w:t>Schimbarea contoarelor pentru apă</w:t>
            </w:r>
          </w:p>
        </w:tc>
        <w:tc>
          <w:tcPr>
            <w:tcW w:w="721" w:type="pct"/>
            <w:tcMar>
              <w:left w:w="40" w:type="dxa"/>
              <w:right w:w="40" w:type="dxa"/>
            </w:tcMar>
          </w:tcPr>
          <w:p w14:paraId="08EFB59F" w14:textId="77777777" w:rsidR="008361EB" w:rsidRPr="00CB38CE" w:rsidRDefault="008361EB" w:rsidP="008361EB">
            <w:pPr>
              <w:rPr>
                <w:bCs/>
                <w:sz w:val="22"/>
                <w:szCs w:val="22"/>
                <w:lang w:val="ro-RO"/>
              </w:rPr>
            </w:pPr>
            <w:r w:rsidRPr="00CB38CE">
              <w:rPr>
                <w:bCs/>
                <w:sz w:val="22"/>
                <w:szCs w:val="22"/>
                <w:lang w:val="ro-RO"/>
              </w:rPr>
              <w:t xml:space="preserve">APL, ÎM, cetățenii </w:t>
            </w:r>
          </w:p>
        </w:tc>
        <w:tc>
          <w:tcPr>
            <w:tcW w:w="450" w:type="pct"/>
            <w:tcMar>
              <w:left w:w="40" w:type="dxa"/>
              <w:right w:w="40" w:type="dxa"/>
            </w:tcMar>
          </w:tcPr>
          <w:p w14:paraId="6F173CD9" w14:textId="77777777" w:rsidR="008361EB" w:rsidRPr="00CB38CE" w:rsidRDefault="008361EB" w:rsidP="0055223E">
            <w:pPr>
              <w:jc w:val="center"/>
              <w:rPr>
                <w:bCs/>
                <w:sz w:val="22"/>
                <w:szCs w:val="22"/>
                <w:lang w:val="ro-RO"/>
              </w:rPr>
            </w:pPr>
            <w:r w:rsidRPr="00CB38CE">
              <w:rPr>
                <w:bCs/>
                <w:sz w:val="22"/>
                <w:szCs w:val="22"/>
                <w:lang w:val="ro-RO"/>
              </w:rPr>
              <w:t>2024-2026</w:t>
            </w:r>
          </w:p>
        </w:tc>
        <w:tc>
          <w:tcPr>
            <w:tcW w:w="450" w:type="pct"/>
            <w:tcMar>
              <w:left w:w="40" w:type="dxa"/>
              <w:right w:w="40" w:type="dxa"/>
            </w:tcMar>
          </w:tcPr>
          <w:p w14:paraId="6986317D" w14:textId="77777777" w:rsidR="008361EB" w:rsidRPr="00CB38CE" w:rsidRDefault="008361EB" w:rsidP="008361EB">
            <w:pPr>
              <w:jc w:val="center"/>
              <w:rPr>
                <w:bCs/>
                <w:sz w:val="22"/>
                <w:szCs w:val="22"/>
                <w:lang w:val="ro-RO"/>
              </w:rPr>
            </w:pPr>
            <w:r w:rsidRPr="00CB38CE">
              <w:rPr>
                <w:bCs/>
                <w:sz w:val="22"/>
                <w:szCs w:val="22"/>
                <w:lang w:val="ro-RO"/>
              </w:rPr>
              <w:t>800</w:t>
            </w:r>
          </w:p>
        </w:tc>
        <w:tc>
          <w:tcPr>
            <w:tcW w:w="631" w:type="pct"/>
            <w:tcMar>
              <w:left w:w="40" w:type="dxa"/>
              <w:right w:w="40" w:type="dxa"/>
            </w:tcMar>
          </w:tcPr>
          <w:p w14:paraId="5C256E89" w14:textId="77777777" w:rsidR="008361EB" w:rsidRPr="00CB38CE" w:rsidRDefault="008361EB" w:rsidP="0055223E">
            <w:pPr>
              <w:jc w:val="both"/>
              <w:rPr>
                <w:bCs/>
                <w:sz w:val="22"/>
                <w:szCs w:val="22"/>
                <w:lang w:val="ro-RO"/>
              </w:rPr>
            </w:pPr>
            <w:r w:rsidRPr="00CB38CE">
              <w:rPr>
                <w:bCs/>
                <w:sz w:val="22"/>
                <w:szCs w:val="22"/>
                <w:lang w:val="ro-RO"/>
              </w:rPr>
              <w:t>cetățenii</w:t>
            </w:r>
          </w:p>
        </w:tc>
        <w:tc>
          <w:tcPr>
            <w:tcW w:w="946" w:type="pct"/>
            <w:tcMar>
              <w:left w:w="40" w:type="dxa"/>
              <w:right w:w="40" w:type="dxa"/>
            </w:tcMar>
          </w:tcPr>
          <w:p w14:paraId="230E6DB7" w14:textId="77777777" w:rsidR="008361EB" w:rsidRPr="00CB38CE" w:rsidRDefault="008361EB" w:rsidP="0055223E">
            <w:pPr>
              <w:jc w:val="both"/>
              <w:rPr>
                <w:bCs/>
                <w:sz w:val="22"/>
                <w:szCs w:val="22"/>
                <w:lang w:val="ro-RO"/>
              </w:rPr>
            </w:pPr>
            <w:r w:rsidRPr="00CB38CE">
              <w:rPr>
                <w:bCs/>
                <w:sz w:val="22"/>
                <w:szCs w:val="22"/>
                <w:lang w:val="ro-RO"/>
              </w:rPr>
              <w:t>800 de contoare schimbate</w:t>
            </w:r>
          </w:p>
        </w:tc>
      </w:tr>
      <w:tr w:rsidR="00CB38CE" w:rsidRPr="004D24E8" w14:paraId="0DCD08E5" w14:textId="77777777" w:rsidTr="00CB38CE">
        <w:trPr>
          <w:trHeight w:val="171"/>
        </w:trPr>
        <w:tc>
          <w:tcPr>
            <w:tcW w:w="180" w:type="pct"/>
            <w:tcMar>
              <w:left w:w="40" w:type="dxa"/>
              <w:right w:w="40" w:type="dxa"/>
            </w:tcMar>
          </w:tcPr>
          <w:p w14:paraId="6F4D881A" w14:textId="77777777" w:rsidR="008361EB" w:rsidRPr="00CB38CE" w:rsidRDefault="008361EB" w:rsidP="0055223E">
            <w:pPr>
              <w:jc w:val="both"/>
              <w:rPr>
                <w:bCs/>
                <w:sz w:val="22"/>
                <w:szCs w:val="22"/>
                <w:lang w:val="ro-RO"/>
              </w:rPr>
            </w:pPr>
            <w:r w:rsidRPr="00CB38CE">
              <w:rPr>
                <w:bCs/>
                <w:sz w:val="22"/>
                <w:szCs w:val="22"/>
                <w:lang w:val="ro-RO"/>
              </w:rPr>
              <w:t>3</w:t>
            </w:r>
          </w:p>
        </w:tc>
        <w:tc>
          <w:tcPr>
            <w:tcW w:w="1622" w:type="pct"/>
            <w:tcMar>
              <w:left w:w="40" w:type="dxa"/>
              <w:right w:w="40" w:type="dxa"/>
            </w:tcMar>
          </w:tcPr>
          <w:p w14:paraId="0C6B3D77" w14:textId="77777777" w:rsidR="008361EB" w:rsidRPr="00CB38CE" w:rsidRDefault="008361EB" w:rsidP="0055223E">
            <w:pPr>
              <w:jc w:val="both"/>
              <w:rPr>
                <w:bCs/>
                <w:sz w:val="22"/>
                <w:szCs w:val="22"/>
                <w:lang w:val="ro-RO"/>
              </w:rPr>
            </w:pPr>
            <w:r w:rsidRPr="00CB38CE">
              <w:rPr>
                <w:bCs/>
                <w:sz w:val="22"/>
                <w:szCs w:val="22"/>
                <w:lang w:val="ro-RO"/>
              </w:rPr>
              <w:t>Finalizarea sistemului de canalizare (proiect existent)</w:t>
            </w:r>
          </w:p>
        </w:tc>
        <w:tc>
          <w:tcPr>
            <w:tcW w:w="721" w:type="pct"/>
            <w:tcMar>
              <w:left w:w="40" w:type="dxa"/>
              <w:right w:w="40" w:type="dxa"/>
            </w:tcMar>
          </w:tcPr>
          <w:p w14:paraId="0921C6FD" w14:textId="77777777" w:rsidR="008361EB" w:rsidRPr="00CB38CE" w:rsidRDefault="008361EB" w:rsidP="0055223E">
            <w:pPr>
              <w:rPr>
                <w:bCs/>
                <w:sz w:val="22"/>
                <w:szCs w:val="22"/>
                <w:lang w:val="ro-RO"/>
              </w:rPr>
            </w:pPr>
            <w:r w:rsidRPr="00CB38CE">
              <w:rPr>
                <w:bCs/>
                <w:sz w:val="22"/>
                <w:szCs w:val="22"/>
                <w:lang w:val="ro-RO"/>
              </w:rPr>
              <w:t>APL</w:t>
            </w:r>
          </w:p>
        </w:tc>
        <w:tc>
          <w:tcPr>
            <w:tcW w:w="450" w:type="pct"/>
            <w:tcMar>
              <w:left w:w="40" w:type="dxa"/>
              <w:right w:w="40" w:type="dxa"/>
            </w:tcMar>
          </w:tcPr>
          <w:p w14:paraId="6FDB99B2" w14:textId="77777777" w:rsidR="008361EB" w:rsidRPr="00CB38CE" w:rsidRDefault="008361EB" w:rsidP="0055223E">
            <w:pPr>
              <w:jc w:val="center"/>
              <w:rPr>
                <w:bCs/>
                <w:sz w:val="22"/>
                <w:szCs w:val="22"/>
                <w:lang w:val="ro-RO"/>
              </w:rPr>
            </w:pPr>
            <w:r w:rsidRPr="00CB38CE">
              <w:rPr>
                <w:bCs/>
                <w:sz w:val="22"/>
                <w:szCs w:val="22"/>
                <w:lang w:val="ro-RO"/>
              </w:rPr>
              <w:t>2024-2025</w:t>
            </w:r>
          </w:p>
        </w:tc>
        <w:tc>
          <w:tcPr>
            <w:tcW w:w="450" w:type="pct"/>
            <w:tcMar>
              <w:left w:w="40" w:type="dxa"/>
              <w:right w:w="40" w:type="dxa"/>
            </w:tcMar>
          </w:tcPr>
          <w:p w14:paraId="56A42DEF" w14:textId="77777777" w:rsidR="008361EB" w:rsidRPr="00CB38CE" w:rsidRDefault="008361EB" w:rsidP="0055223E">
            <w:pPr>
              <w:jc w:val="center"/>
              <w:rPr>
                <w:bCs/>
                <w:sz w:val="22"/>
                <w:szCs w:val="22"/>
                <w:lang w:val="ro-RO"/>
              </w:rPr>
            </w:pPr>
            <w:r w:rsidRPr="00CB38CE">
              <w:rPr>
                <w:bCs/>
                <w:sz w:val="22"/>
                <w:szCs w:val="22"/>
                <w:lang w:val="ro-RO"/>
              </w:rPr>
              <w:t>2000</w:t>
            </w:r>
          </w:p>
        </w:tc>
        <w:tc>
          <w:tcPr>
            <w:tcW w:w="631" w:type="pct"/>
            <w:tcMar>
              <w:left w:w="40" w:type="dxa"/>
              <w:right w:w="40" w:type="dxa"/>
            </w:tcMar>
          </w:tcPr>
          <w:p w14:paraId="738315CB" w14:textId="77777777" w:rsidR="008361EB" w:rsidRPr="00CB38CE" w:rsidRDefault="008361EB" w:rsidP="0055223E">
            <w:pPr>
              <w:jc w:val="both"/>
              <w:rPr>
                <w:bCs/>
                <w:sz w:val="22"/>
                <w:szCs w:val="22"/>
                <w:lang w:val="ro-RO"/>
              </w:rPr>
            </w:pPr>
            <w:r w:rsidRPr="00CB38CE">
              <w:rPr>
                <w:bCs/>
                <w:sz w:val="22"/>
                <w:szCs w:val="22"/>
                <w:lang w:val="ro-RO"/>
              </w:rPr>
              <w:t>FNDRL</w:t>
            </w:r>
          </w:p>
        </w:tc>
        <w:tc>
          <w:tcPr>
            <w:tcW w:w="946" w:type="pct"/>
            <w:tcMar>
              <w:left w:w="40" w:type="dxa"/>
              <w:right w:w="40" w:type="dxa"/>
            </w:tcMar>
          </w:tcPr>
          <w:p w14:paraId="06E80323" w14:textId="77777777" w:rsidR="008361EB" w:rsidRPr="00CB38CE" w:rsidRDefault="00CB38CE" w:rsidP="0055223E">
            <w:pPr>
              <w:jc w:val="both"/>
              <w:rPr>
                <w:bCs/>
                <w:sz w:val="22"/>
                <w:szCs w:val="22"/>
                <w:lang w:val="ro-RO"/>
              </w:rPr>
            </w:pPr>
            <w:r w:rsidRPr="00CB38CE">
              <w:rPr>
                <w:bCs/>
                <w:sz w:val="22"/>
                <w:szCs w:val="22"/>
                <w:lang w:val="ro-RO"/>
              </w:rPr>
              <w:t>95</w:t>
            </w:r>
            <w:r w:rsidR="008361EB" w:rsidRPr="00CB38CE">
              <w:rPr>
                <w:bCs/>
                <w:sz w:val="22"/>
                <w:szCs w:val="22"/>
                <w:lang w:val="ro-RO"/>
              </w:rPr>
              <w:t xml:space="preserve">% din </w:t>
            </w:r>
            <w:r w:rsidRPr="00CB38CE">
              <w:rPr>
                <w:bCs/>
                <w:sz w:val="22"/>
                <w:szCs w:val="22"/>
                <w:lang w:val="ro-RO"/>
              </w:rPr>
              <w:t>localitate dispune de sistem de canalizare</w:t>
            </w:r>
          </w:p>
        </w:tc>
      </w:tr>
      <w:tr w:rsidR="00CB38CE" w:rsidRPr="000B3476" w14:paraId="5B544D0D" w14:textId="77777777" w:rsidTr="00CB38CE">
        <w:trPr>
          <w:trHeight w:val="171"/>
        </w:trPr>
        <w:tc>
          <w:tcPr>
            <w:tcW w:w="180" w:type="pct"/>
            <w:tcMar>
              <w:left w:w="40" w:type="dxa"/>
              <w:right w:w="40" w:type="dxa"/>
            </w:tcMar>
          </w:tcPr>
          <w:p w14:paraId="0DDAEEFE" w14:textId="77777777" w:rsidR="008361EB" w:rsidRPr="00CB38CE" w:rsidRDefault="008361EB" w:rsidP="0055223E">
            <w:pPr>
              <w:jc w:val="both"/>
              <w:rPr>
                <w:b/>
                <w:bCs/>
                <w:sz w:val="22"/>
                <w:szCs w:val="22"/>
                <w:lang w:val="ro-RO"/>
              </w:rPr>
            </w:pPr>
            <w:r w:rsidRPr="00CB38CE">
              <w:rPr>
                <w:b/>
                <w:bCs/>
                <w:sz w:val="22"/>
                <w:szCs w:val="22"/>
                <w:lang w:val="ro-RO"/>
              </w:rPr>
              <w:t>OS 3</w:t>
            </w:r>
          </w:p>
        </w:tc>
        <w:tc>
          <w:tcPr>
            <w:tcW w:w="1622" w:type="pct"/>
            <w:tcMar>
              <w:left w:w="40" w:type="dxa"/>
              <w:right w:w="40" w:type="dxa"/>
            </w:tcMar>
          </w:tcPr>
          <w:p w14:paraId="230F49C9" w14:textId="77777777" w:rsidR="008361EB" w:rsidRPr="00CB38CE" w:rsidRDefault="008361EB" w:rsidP="0055223E">
            <w:pPr>
              <w:jc w:val="both"/>
              <w:rPr>
                <w:b/>
                <w:bCs/>
                <w:sz w:val="22"/>
                <w:szCs w:val="22"/>
                <w:lang w:val="ro-RO"/>
              </w:rPr>
            </w:pPr>
            <w:r w:rsidRPr="00CB38CE">
              <w:rPr>
                <w:b/>
                <w:bCs/>
                <w:sz w:val="22"/>
                <w:szCs w:val="22"/>
                <w:lang w:val="ro-RO"/>
              </w:rPr>
              <w:t>Îmbunătățirea sistemului energetic</w:t>
            </w:r>
          </w:p>
        </w:tc>
        <w:tc>
          <w:tcPr>
            <w:tcW w:w="721" w:type="pct"/>
            <w:tcMar>
              <w:left w:w="40" w:type="dxa"/>
              <w:right w:w="40" w:type="dxa"/>
            </w:tcMar>
          </w:tcPr>
          <w:p w14:paraId="1C8E70C0" w14:textId="77777777" w:rsidR="008361EB" w:rsidRPr="00CB38CE" w:rsidRDefault="008361EB" w:rsidP="0055223E">
            <w:pPr>
              <w:rPr>
                <w:b/>
                <w:bCs/>
                <w:sz w:val="22"/>
                <w:szCs w:val="22"/>
                <w:lang w:val="ro-RO"/>
              </w:rPr>
            </w:pPr>
          </w:p>
        </w:tc>
        <w:tc>
          <w:tcPr>
            <w:tcW w:w="450" w:type="pct"/>
            <w:tcMar>
              <w:left w:w="40" w:type="dxa"/>
              <w:right w:w="40" w:type="dxa"/>
            </w:tcMar>
          </w:tcPr>
          <w:p w14:paraId="1F88293A" w14:textId="77777777" w:rsidR="008361EB" w:rsidRPr="00CB38CE" w:rsidRDefault="008361EB" w:rsidP="0055223E">
            <w:pPr>
              <w:jc w:val="center"/>
              <w:rPr>
                <w:b/>
                <w:bCs/>
                <w:sz w:val="22"/>
                <w:szCs w:val="22"/>
                <w:lang w:val="ro-RO"/>
              </w:rPr>
            </w:pPr>
          </w:p>
        </w:tc>
        <w:tc>
          <w:tcPr>
            <w:tcW w:w="450" w:type="pct"/>
            <w:tcMar>
              <w:left w:w="40" w:type="dxa"/>
              <w:right w:w="40" w:type="dxa"/>
            </w:tcMar>
          </w:tcPr>
          <w:p w14:paraId="45A267BE" w14:textId="77777777" w:rsidR="008361EB" w:rsidRPr="00CB38CE" w:rsidRDefault="008361EB" w:rsidP="0055223E">
            <w:pPr>
              <w:jc w:val="center"/>
              <w:rPr>
                <w:b/>
                <w:bCs/>
                <w:sz w:val="22"/>
                <w:szCs w:val="22"/>
                <w:lang w:val="ro-RO"/>
              </w:rPr>
            </w:pPr>
          </w:p>
        </w:tc>
        <w:tc>
          <w:tcPr>
            <w:tcW w:w="631" w:type="pct"/>
            <w:tcMar>
              <w:left w:w="40" w:type="dxa"/>
              <w:right w:w="40" w:type="dxa"/>
            </w:tcMar>
          </w:tcPr>
          <w:p w14:paraId="0272BD6B" w14:textId="77777777" w:rsidR="008361EB" w:rsidRPr="00CB38CE" w:rsidRDefault="008361EB" w:rsidP="0055223E">
            <w:pPr>
              <w:jc w:val="both"/>
              <w:rPr>
                <w:b/>
                <w:bCs/>
                <w:sz w:val="22"/>
                <w:szCs w:val="22"/>
                <w:lang w:val="ro-RO"/>
              </w:rPr>
            </w:pPr>
          </w:p>
        </w:tc>
        <w:tc>
          <w:tcPr>
            <w:tcW w:w="946" w:type="pct"/>
            <w:tcMar>
              <w:left w:w="40" w:type="dxa"/>
              <w:right w:w="40" w:type="dxa"/>
            </w:tcMar>
          </w:tcPr>
          <w:p w14:paraId="06D959BD" w14:textId="77777777" w:rsidR="008361EB" w:rsidRPr="00CB38CE" w:rsidRDefault="008361EB" w:rsidP="0055223E">
            <w:pPr>
              <w:jc w:val="both"/>
              <w:rPr>
                <w:b/>
                <w:bCs/>
                <w:sz w:val="22"/>
                <w:szCs w:val="22"/>
                <w:lang w:val="ro-RO"/>
              </w:rPr>
            </w:pPr>
          </w:p>
        </w:tc>
      </w:tr>
      <w:tr w:rsidR="00CB38CE" w:rsidRPr="004D24E8" w14:paraId="1D78E70F" w14:textId="77777777" w:rsidTr="00CB38CE">
        <w:trPr>
          <w:trHeight w:val="171"/>
        </w:trPr>
        <w:tc>
          <w:tcPr>
            <w:tcW w:w="180" w:type="pct"/>
            <w:tcMar>
              <w:left w:w="40" w:type="dxa"/>
              <w:right w:w="40" w:type="dxa"/>
            </w:tcMar>
          </w:tcPr>
          <w:p w14:paraId="4C1CCEB1" w14:textId="77777777" w:rsidR="008361EB" w:rsidRPr="00CB38CE" w:rsidRDefault="008361EB" w:rsidP="0055223E">
            <w:pPr>
              <w:jc w:val="both"/>
              <w:rPr>
                <w:bCs/>
                <w:sz w:val="22"/>
                <w:szCs w:val="22"/>
                <w:lang w:val="ro-RO"/>
              </w:rPr>
            </w:pPr>
            <w:r w:rsidRPr="00CB38CE">
              <w:rPr>
                <w:bCs/>
                <w:sz w:val="22"/>
                <w:szCs w:val="22"/>
                <w:lang w:val="ro-RO"/>
              </w:rPr>
              <w:t>1</w:t>
            </w:r>
          </w:p>
        </w:tc>
        <w:tc>
          <w:tcPr>
            <w:tcW w:w="1622" w:type="pct"/>
            <w:tcMar>
              <w:left w:w="40" w:type="dxa"/>
              <w:right w:w="40" w:type="dxa"/>
            </w:tcMar>
          </w:tcPr>
          <w:p w14:paraId="08324B33" w14:textId="77777777" w:rsidR="008361EB" w:rsidRPr="00CB38CE" w:rsidRDefault="008361EB" w:rsidP="00BC2AF8">
            <w:pPr>
              <w:jc w:val="both"/>
              <w:rPr>
                <w:bCs/>
                <w:sz w:val="22"/>
                <w:szCs w:val="22"/>
                <w:lang w:val="ro-RO"/>
              </w:rPr>
            </w:pPr>
            <w:r w:rsidRPr="00CB38CE">
              <w:rPr>
                <w:bCs/>
                <w:sz w:val="22"/>
                <w:szCs w:val="22"/>
                <w:lang w:val="ro-RO"/>
              </w:rPr>
              <w:t xml:space="preserve">Finalizarea sistemului </w:t>
            </w:r>
            <w:r w:rsidR="00BC2AF8" w:rsidRPr="00CB38CE">
              <w:rPr>
                <w:bCs/>
                <w:sz w:val="22"/>
                <w:szCs w:val="22"/>
                <w:lang w:val="ro-RO"/>
              </w:rPr>
              <w:t xml:space="preserve">modern </w:t>
            </w:r>
            <w:r w:rsidRPr="00CB38CE">
              <w:rPr>
                <w:bCs/>
                <w:sz w:val="22"/>
                <w:szCs w:val="22"/>
                <w:lang w:val="ro-RO"/>
              </w:rPr>
              <w:t xml:space="preserve">de iluminare stradală </w:t>
            </w:r>
          </w:p>
        </w:tc>
        <w:tc>
          <w:tcPr>
            <w:tcW w:w="721" w:type="pct"/>
            <w:tcMar>
              <w:left w:w="40" w:type="dxa"/>
              <w:right w:w="40" w:type="dxa"/>
            </w:tcMar>
          </w:tcPr>
          <w:p w14:paraId="0C7B906A" w14:textId="77777777" w:rsidR="008361EB" w:rsidRPr="00CB38CE" w:rsidRDefault="008361EB" w:rsidP="00CB38CE">
            <w:pPr>
              <w:rPr>
                <w:bCs/>
                <w:sz w:val="22"/>
                <w:szCs w:val="22"/>
                <w:lang w:val="ro-RO"/>
              </w:rPr>
            </w:pPr>
            <w:r w:rsidRPr="00CB38CE">
              <w:rPr>
                <w:bCs/>
                <w:sz w:val="22"/>
                <w:szCs w:val="22"/>
                <w:lang w:val="ro-RO"/>
              </w:rPr>
              <w:t>APL</w:t>
            </w:r>
          </w:p>
        </w:tc>
        <w:tc>
          <w:tcPr>
            <w:tcW w:w="450" w:type="pct"/>
            <w:tcMar>
              <w:left w:w="40" w:type="dxa"/>
              <w:right w:w="40" w:type="dxa"/>
            </w:tcMar>
          </w:tcPr>
          <w:p w14:paraId="7B5FDE6A" w14:textId="77777777" w:rsidR="008361EB" w:rsidRPr="00CB38CE" w:rsidRDefault="00BC2AF8" w:rsidP="0055223E">
            <w:pPr>
              <w:jc w:val="center"/>
              <w:rPr>
                <w:bCs/>
                <w:sz w:val="22"/>
                <w:szCs w:val="22"/>
                <w:lang w:val="ro-RO"/>
              </w:rPr>
            </w:pPr>
            <w:r>
              <w:rPr>
                <w:bCs/>
                <w:sz w:val="22"/>
                <w:szCs w:val="22"/>
                <w:lang w:val="ro-RO"/>
              </w:rPr>
              <w:t>2024-2024</w:t>
            </w:r>
          </w:p>
        </w:tc>
        <w:tc>
          <w:tcPr>
            <w:tcW w:w="450" w:type="pct"/>
            <w:tcMar>
              <w:left w:w="40" w:type="dxa"/>
              <w:right w:w="40" w:type="dxa"/>
            </w:tcMar>
          </w:tcPr>
          <w:p w14:paraId="27E47348" w14:textId="77777777" w:rsidR="008361EB" w:rsidRPr="00CB38CE" w:rsidRDefault="001757F1" w:rsidP="0055223E">
            <w:pPr>
              <w:jc w:val="center"/>
              <w:rPr>
                <w:bCs/>
                <w:sz w:val="22"/>
                <w:szCs w:val="22"/>
                <w:lang w:val="ro-RO"/>
              </w:rPr>
            </w:pPr>
            <w:r>
              <w:rPr>
                <w:bCs/>
                <w:sz w:val="22"/>
                <w:szCs w:val="22"/>
                <w:lang w:val="ro-RO"/>
              </w:rPr>
              <w:t>600</w:t>
            </w:r>
          </w:p>
        </w:tc>
        <w:tc>
          <w:tcPr>
            <w:tcW w:w="631" w:type="pct"/>
            <w:tcMar>
              <w:left w:w="40" w:type="dxa"/>
              <w:right w:w="40" w:type="dxa"/>
            </w:tcMar>
          </w:tcPr>
          <w:p w14:paraId="022764DB" w14:textId="77777777" w:rsidR="008361EB" w:rsidRPr="00CB38CE" w:rsidRDefault="001757F1" w:rsidP="0055223E">
            <w:pPr>
              <w:jc w:val="both"/>
              <w:rPr>
                <w:bCs/>
                <w:sz w:val="22"/>
                <w:szCs w:val="22"/>
                <w:lang w:val="ro-RO"/>
              </w:rPr>
            </w:pPr>
            <w:r w:rsidRPr="00CB38CE">
              <w:rPr>
                <w:bCs/>
                <w:sz w:val="22"/>
                <w:szCs w:val="22"/>
                <w:lang w:val="ro-RO"/>
              </w:rPr>
              <w:t xml:space="preserve">BL, </w:t>
            </w:r>
            <w:r w:rsidR="007D1E09">
              <w:rPr>
                <w:bCs/>
                <w:sz w:val="22"/>
                <w:szCs w:val="22"/>
                <w:lang w:val="ro-RO"/>
              </w:rPr>
              <w:t>granturi</w:t>
            </w:r>
          </w:p>
        </w:tc>
        <w:tc>
          <w:tcPr>
            <w:tcW w:w="946" w:type="pct"/>
            <w:tcMar>
              <w:left w:w="40" w:type="dxa"/>
              <w:right w:w="40" w:type="dxa"/>
            </w:tcMar>
          </w:tcPr>
          <w:p w14:paraId="3C54D4EA" w14:textId="77777777" w:rsidR="008361EB" w:rsidRPr="00CB38CE" w:rsidRDefault="008361EB" w:rsidP="000B3476">
            <w:pPr>
              <w:jc w:val="both"/>
              <w:rPr>
                <w:bCs/>
                <w:sz w:val="22"/>
                <w:szCs w:val="22"/>
                <w:lang w:val="ro-RO"/>
              </w:rPr>
            </w:pPr>
            <w:r w:rsidRPr="00CB38CE">
              <w:rPr>
                <w:bCs/>
                <w:sz w:val="22"/>
                <w:szCs w:val="22"/>
                <w:lang w:val="ro-RO"/>
              </w:rPr>
              <w:t>100% modernizarea iluminatului stradal (15 km)</w:t>
            </w:r>
          </w:p>
        </w:tc>
      </w:tr>
      <w:tr w:rsidR="00CB38CE" w:rsidRPr="004D24E8" w14:paraId="6F201750" w14:textId="77777777" w:rsidTr="00CB38CE">
        <w:trPr>
          <w:trHeight w:val="171"/>
        </w:trPr>
        <w:tc>
          <w:tcPr>
            <w:tcW w:w="180" w:type="pct"/>
            <w:tcMar>
              <w:left w:w="40" w:type="dxa"/>
              <w:right w:w="40" w:type="dxa"/>
            </w:tcMar>
          </w:tcPr>
          <w:p w14:paraId="4244F0F5" w14:textId="77777777" w:rsidR="008361EB" w:rsidRPr="00CB38CE" w:rsidRDefault="008361EB" w:rsidP="0055223E">
            <w:pPr>
              <w:jc w:val="both"/>
              <w:rPr>
                <w:bCs/>
                <w:sz w:val="22"/>
                <w:szCs w:val="22"/>
                <w:lang w:val="ro-RO"/>
              </w:rPr>
            </w:pPr>
            <w:r w:rsidRPr="00CB38CE">
              <w:rPr>
                <w:bCs/>
                <w:sz w:val="22"/>
                <w:szCs w:val="22"/>
                <w:lang w:val="ro-RO"/>
              </w:rPr>
              <w:t>2</w:t>
            </w:r>
          </w:p>
        </w:tc>
        <w:tc>
          <w:tcPr>
            <w:tcW w:w="1622" w:type="pct"/>
            <w:tcMar>
              <w:left w:w="40" w:type="dxa"/>
              <w:right w:w="40" w:type="dxa"/>
            </w:tcMar>
          </w:tcPr>
          <w:p w14:paraId="69DCBDEB" w14:textId="77777777" w:rsidR="008361EB" w:rsidRPr="00CB38CE" w:rsidRDefault="008361EB" w:rsidP="0055223E">
            <w:pPr>
              <w:jc w:val="both"/>
              <w:rPr>
                <w:bCs/>
                <w:sz w:val="22"/>
                <w:szCs w:val="22"/>
                <w:lang w:val="ro-RO"/>
              </w:rPr>
            </w:pPr>
            <w:r w:rsidRPr="00CB38CE">
              <w:rPr>
                <w:bCs/>
                <w:sz w:val="22"/>
                <w:szCs w:val="22"/>
                <w:lang w:val="ro-RO"/>
              </w:rPr>
              <w:t>Asigurarea sectorului Hîrțu cu sistem de gazificare</w:t>
            </w:r>
          </w:p>
        </w:tc>
        <w:tc>
          <w:tcPr>
            <w:tcW w:w="721" w:type="pct"/>
            <w:tcMar>
              <w:left w:w="40" w:type="dxa"/>
              <w:right w:w="40" w:type="dxa"/>
            </w:tcMar>
          </w:tcPr>
          <w:p w14:paraId="546ED52F" w14:textId="77777777" w:rsidR="008361EB" w:rsidRPr="00CB38CE" w:rsidRDefault="008361EB" w:rsidP="00CB38CE">
            <w:pPr>
              <w:rPr>
                <w:bCs/>
                <w:sz w:val="22"/>
                <w:szCs w:val="22"/>
                <w:lang w:val="ro-RO"/>
              </w:rPr>
            </w:pPr>
            <w:r w:rsidRPr="00CB38CE">
              <w:rPr>
                <w:bCs/>
                <w:sz w:val="22"/>
                <w:szCs w:val="22"/>
                <w:lang w:val="ro-RO"/>
              </w:rPr>
              <w:t>APL, cetățeni, Rotalin-</w:t>
            </w:r>
            <w:r w:rsidR="00CB38CE">
              <w:rPr>
                <w:bCs/>
                <w:sz w:val="22"/>
                <w:szCs w:val="22"/>
                <w:lang w:val="ro-RO"/>
              </w:rPr>
              <w:t>G</w:t>
            </w:r>
            <w:r w:rsidRPr="00CB38CE">
              <w:rPr>
                <w:bCs/>
                <w:sz w:val="22"/>
                <w:szCs w:val="22"/>
                <w:lang w:val="ro-RO"/>
              </w:rPr>
              <w:t>az</w:t>
            </w:r>
            <w:r w:rsidR="00CB38CE" w:rsidRPr="00CB38CE">
              <w:rPr>
                <w:bCs/>
                <w:sz w:val="22"/>
                <w:szCs w:val="22"/>
                <w:lang w:val="ro-RO"/>
              </w:rPr>
              <w:t xml:space="preserve"> SRL</w:t>
            </w:r>
          </w:p>
        </w:tc>
        <w:tc>
          <w:tcPr>
            <w:tcW w:w="450" w:type="pct"/>
            <w:tcMar>
              <w:left w:w="40" w:type="dxa"/>
              <w:right w:w="40" w:type="dxa"/>
            </w:tcMar>
          </w:tcPr>
          <w:p w14:paraId="3AF54CBB" w14:textId="77777777" w:rsidR="008361EB" w:rsidRPr="00CB38CE" w:rsidRDefault="008361EB" w:rsidP="0055223E">
            <w:pPr>
              <w:jc w:val="center"/>
              <w:rPr>
                <w:bCs/>
                <w:sz w:val="22"/>
                <w:szCs w:val="22"/>
                <w:lang w:val="ro-RO"/>
              </w:rPr>
            </w:pPr>
          </w:p>
        </w:tc>
        <w:tc>
          <w:tcPr>
            <w:tcW w:w="450" w:type="pct"/>
            <w:tcMar>
              <w:left w:w="40" w:type="dxa"/>
              <w:right w:w="40" w:type="dxa"/>
            </w:tcMar>
          </w:tcPr>
          <w:p w14:paraId="6F8D87E9" w14:textId="77777777" w:rsidR="008361EB" w:rsidRPr="00CB38CE" w:rsidRDefault="001757F1" w:rsidP="0055223E">
            <w:pPr>
              <w:jc w:val="center"/>
              <w:rPr>
                <w:bCs/>
                <w:sz w:val="22"/>
                <w:szCs w:val="22"/>
                <w:lang w:val="ro-RO"/>
              </w:rPr>
            </w:pPr>
            <w:r>
              <w:rPr>
                <w:bCs/>
                <w:sz w:val="22"/>
                <w:szCs w:val="22"/>
                <w:lang w:val="ro-RO"/>
              </w:rPr>
              <w:t>3 000</w:t>
            </w:r>
          </w:p>
        </w:tc>
        <w:tc>
          <w:tcPr>
            <w:tcW w:w="631" w:type="pct"/>
            <w:tcMar>
              <w:left w:w="40" w:type="dxa"/>
              <w:right w:w="40" w:type="dxa"/>
            </w:tcMar>
          </w:tcPr>
          <w:p w14:paraId="23A3D7A7" w14:textId="77777777" w:rsidR="008361EB" w:rsidRPr="00CB38CE" w:rsidRDefault="008361EB" w:rsidP="00CB38CE">
            <w:pPr>
              <w:jc w:val="both"/>
              <w:rPr>
                <w:bCs/>
                <w:sz w:val="22"/>
                <w:szCs w:val="22"/>
                <w:lang w:val="ro-RO"/>
              </w:rPr>
            </w:pPr>
            <w:r w:rsidRPr="00CB38CE">
              <w:rPr>
                <w:bCs/>
                <w:sz w:val="22"/>
                <w:szCs w:val="22"/>
                <w:lang w:val="ro-RO"/>
              </w:rPr>
              <w:t>BL, cetățenii,  Rotalin-</w:t>
            </w:r>
            <w:r w:rsidR="00CB38CE">
              <w:rPr>
                <w:bCs/>
                <w:sz w:val="22"/>
                <w:szCs w:val="22"/>
                <w:lang w:val="ro-RO"/>
              </w:rPr>
              <w:t>G</w:t>
            </w:r>
            <w:r w:rsidRPr="00CB38CE">
              <w:rPr>
                <w:bCs/>
                <w:sz w:val="22"/>
                <w:szCs w:val="22"/>
                <w:lang w:val="ro-RO"/>
              </w:rPr>
              <w:t>az</w:t>
            </w:r>
            <w:r w:rsidR="00CB38CE" w:rsidRPr="00CB38CE">
              <w:rPr>
                <w:bCs/>
                <w:sz w:val="22"/>
                <w:szCs w:val="22"/>
                <w:lang w:val="ro-RO"/>
              </w:rPr>
              <w:t xml:space="preserve"> SRL</w:t>
            </w:r>
          </w:p>
        </w:tc>
        <w:tc>
          <w:tcPr>
            <w:tcW w:w="946" w:type="pct"/>
            <w:tcMar>
              <w:left w:w="40" w:type="dxa"/>
              <w:right w:w="40" w:type="dxa"/>
            </w:tcMar>
          </w:tcPr>
          <w:p w14:paraId="5F94EB9F" w14:textId="77777777" w:rsidR="008361EB" w:rsidRPr="00CB38CE" w:rsidRDefault="008361EB" w:rsidP="0055223E">
            <w:pPr>
              <w:jc w:val="both"/>
              <w:rPr>
                <w:bCs/>
                <w:sz w:val="22"/>
                <w:szCs w:val="22"/>
                <w:lang w:val="ro-RO"/>
              </w:rPr>
            </w:pPr>
            <w:r w:rsidRPr="00CB38CE">
              <w:rPr>
                <w:bCs/>
                <w:sz w:val="22"/>
                <w:szCs w:val="22"/>
                <w:lang w:val="ro-RO"/>
              </w:rPr>
              <w:t>Sectorul Hîrțu</w:t>
            </w:r>
          </w:p>
        </w:tc>
      </w:tr>
      <w:tr w:rsidR="00BC2AF8" w:rsidRPr="004D24E8" w14:paraId="7DA40EB8" w14:textId="77777777" w:rsidTr="00CB38CE">
        <w:trPr>
          <w:trHeight w:val="171"/>
        </w:trPr>
        <w:tc>
          <w:tcPr>
            <w:tcW w:w="180" w:type="pct"/>
            <w:tcMar>
              <w:left w:w="40" w:type="dxa"/>
              <w:right w:w="40" w:type="dxa"/>
            </w:tcMar>
          </w:tcPr>
          <w:p w14:paraId="3D2B4F20" w14:textId="77777777" w:rsidR="00BC2AF8" w:rsidRDefault="001757F1" w:rsidP="00BC2AF8">
            <w:pPr>
              <w:jc w:val="both"/>
              <w:rPr>
                <w:bCs/>
                <w:sz w:val="22"/>
                <w:lang w:val="ro-RO"/>
              </w:rPr>
            </w:pPr>
            <w:r>
              <w:rPr>
                <w:bCs/>
                <w:sz w:val="22"/>
                <w:lang w:val="ro-RO"/>
              </w:rPr>
              <w:t>3</w:t>
            </w:r>
          </w:p>
        </w:tc>
        <w:tc>
          <w:tcPr>
            <w:tcW w:w="1622" w:type="pct"/>
            <w:tcMar>
              <w:left w:w="40" w:type="dxa"/>
              <w:right w:w="40" w:type="dxa"/>
            </w:tcMar>
          </w:tcPr>
          <w:p w14:paraId="41874A3A" w14:textId="77777777" w:rsidR="00BC2AF8" w:rsidRPr="00BC2AF8" w:rsidRDefault="00BC2AF8" w:rsidP="00BC2AF8">
            <w:pPr>
              <w:jc w:val="both"/>
              <w:rPr>
                <w:bCs/>
                <w:sz w:val="22"/>
                <w:lang w:val="ro-RO"/>
              </w:rPr>
            </w:pPr>
            <w:r>
              <w:rPr>
                <w:bCs/>
                <w:sz w:val="22"/>
                <w:lang w:val="ro-RO"/>
              </w:rPr>
              <w:t>Realizarea proiectelor de termoizolare a edificiilor  publice și privare</w:t>
            </w:r>
          </w:p>
        </w:tc>
        <w:tc>
          <w:tcPr>
            <w:tcW w:w="721" w:type="pct"/>
            <w:tcMar>
              <w:left w:w="40" w:type="dxa"/>
              <w:right w:w="40" w:type="dxa"/>
            </w:tcMar>
          </w:tcPr>
          <w:p w14:paraId="7E377779" w14:textId="77777777" w:rsidR="00BC2AF8" w:rsidRPr="00CB38CE" w:rsidRDefault="001757F1" w:rsidP="00BC2AF8">
            <w:pPr>
              <w:rPr>
                <w:bCs/>
                <w:sz w:val="22"/>
                <w:lang w:val="ro-RO"/>
              </w:rPr>
            </w:pPr>
            <w:r w:rsidRPr="00CB38CE">
              <w:rPr>
                <w:bCs/>
                <w:sz w:val="22"/>
                <w:szCs w:val="22"/>
                <w:lang w:val="ro-RO"/>
              </w:rPr>
              <w:t>APL, cetățeni</w:t>
            </w:r>
          </w:p>
        </w:tc>
        <w:tc>
          <w:tcPr>
            <w:tcW w:w="450" w:type="pct"/>
            <w:tcMar>
              <w:left w:w="40" w:type="dxa"/>
              <w:right w:w="40" w:type="dxa"/>
            </w:tcMar>
          </w:tcPr>
          <w:p w14:paraId="30EF4615" w14:textId="77777777" w:rsidR="00BC2AF8" w:rsidRPr="00BC2AF8" w:rsidRDefault="001757F1" w:rsidP="00BC2AF8">
            <w:pPr>
              <w:jc w:val="center"/>
              <w:rPr>
                <w:bCs/>
                <w:sz w:val="22"/>
                <w:lang w:val="ro-RO"/>
              </w:rPr>
            </w:pPr>
            <w:r>
              <w:rPr>
                <w:bCs/>
                <w:sz w:val="22"/>
                <w:lang w:val="ro-RO"/>
              </w:rPr>
              <w:t>2024-2024</w:t>
            </w:r>
          </w:p>
        </w:tc>
        <w:tc>
          <w:tcPr>
            <w:tcW w:w="450" w:type="pct"/>
            <w:tcMar>
              <w:left w:w="40" w:type="dxa"/>
              <w:right w:w="40" w:type="dxa"/>
            </w:tcMar>
          </w:tcPr>
          <w:p w14:paraId="66606779" w14:textId="77777777" w:rsidR="00BC2AF8" w:rsidRPr="00BC2AF8" w:rsidRDefault="001757F1" w:rsidP="00BC2AF8">
            <w:pPr>
              <w:jc w:val="center"/>
              <w:rPr>
                <w:bCs/>
                <w:sz w:val="22"/>
                <w:lang w:val="ro-RO"/>
              </w:rPr>
            </w:pPr>
            <w:r>
              <w:rPr>
                <w:bCs/>
                <w:sz w:val="22"/>
                <w:lang w:val="ro-RO"/>
              </w:rPr>
              <w:t>5 000</w:t>
            </w:r>
          </w:p>
        </w:tc>
        <w:tc>
          <w:tcPr>
            <w:tcW w:w="631" w:type="pct"/>
            <w:tcMar>
              <w:left w:w="40" w:type="dxa"/>
              <w:right w:w="40" w:type="dxa"/>
            </w:tcMar>
          </w:tcPr>
          <w:p w14:paraId="1B6E709D" w14:textId="77777777" w:rsidR="00BC2AF8" w:rsidRPr="00BC2AF8" w:rsidRDefault="001757F1" w:rsidP="00BC2AF8">
            <w:pPr>
              <w:jc w:val="both"/>
              <w:rPr>
                <w:bCs/>
                <w:sz w:val="22"/>
                <w:lang w:val="ro-RO"/>
              </w:rPr>
            </w:pPr>
            <w:r w:rsidRPr="00CB38CE">
              <w:rPr>
                <w:bCs/>
                <w:sz w:val="22"/>
                <w:szCs w:val="22"/>
                <w:lang w:val="ro-RO"/>
              </w:rPr>
              <w:t xml:space="preserve">BL, </w:t>
            </w:r>
            <w:r w:rsidR="007D1E09">
              <w:rPr>
                <w:bCs/>
                <w:sz w:val="22"/>
                <w:szCs w:val="22"/>
                <w:lang w:val="ro-RO"/>
              </w:rPr>
              <w:t>granturi</w:t>
            </w:r>
            <w:r>
              <w:rPr>
                <w:bCs/>
                <w:sz w:val="22"/>
                <w:szCs w:val="22"/>
                <w:lang w:val="ro-RO"/>
              </w:rPr>
              <w:t>, cetățenii</w:t>
            </w:r>
          </w:p>
        </w:tc>
        <w:tc>
          <w:tcPr>
            <w:tcW w:w="946" w:type="pct"/>
            <w:tcMar>
              <w:left w:w="40" w:type="dxa"/>
              <w:right w:w="40" w:type="dxa"/>
            </w:tcMar>
          </w:tcPr>
          <w:p w14:paraId="76E300D6" w14:textId="77777777" w:rsidR="00BC2AF8" w:rsidRPr="00BC2AF8" w:rsidRDefault="001757F1" w:rsidP="00BC2AF8">
            <w:pPr>
              <w:jc w:val="both"/>
              <w:rPr>
                <w:bCs/>
                <w:sz w:val="22"/>
                <w:lang w:val="ro-RO"/>
              </w:rPr>
            </w:pPr>
            <w:r>
              <w:rPr>
                <w:bCs/>
                <w:sz w:val="22"/>
                <w:lang w:val="ro-RO"/>
              </w:rPr>
              <w:t>30 de edificii termoizolate</w:t>
            </w:r>
          </w:p>
        </w:tc>
      </w:tr>
      <w:tr w:rsidR="00BC2AF8" w:rsidRPr="004D24E8" w14:paraId="4FFA6477" w14:textId="77777777" w:rsidTr="00CB38CE">
        <w:trPr>
          <w:trHeight w:val="171"/>
        </w:trPr>
        <w:tc>
          <w:tcPr>
            <w:tcW w:w="180" w:type="pct"/>
            <w:tcMar>
              <w:left w:w="40" w:type="dxa"/>
              <w:right w:w="40" w:type="dxa"/>
            </w:tcMar>
          </w:tcPr>
          <w:p w14:paraId="19D5A826" w14:textId="77777777" w:rsidR="00BC2AF8" w:rsidRPr="00CB38CE" w:rsidRDefault="001757F1" w:rsidP="00BC2AF8">
            <w:pPr>
              <w:jc w:val="both"/>
              <w:rPr>
                <w:bCs/>
                <w:sz w:val="22"/>
                <w:lang w:val="ro-RO"/>
              </w:rPr>
            </w:pPr>
            <w:r>
              <w:rPr>
                <w:bCs/>
                <w:sz w:val="22"/>
                <w:lang w:val="ro-RO"/>
              </w:rPr>
              <w:t>4</w:t>
            </w:r>
          </w:p>
        </w:tc>
        <w:tc>
          <w:tcPr>
            <w:tcW w:w="1622" w:type="pct"/>
            <w:tcMar>
              <w:left w:w="40" w:type="dxa"/>
              <w:right w:w="40" w:type="dxa"/>
            </w:tcMar>
          </w:tcPr>
          <w:p w14:paraId="34A084A9" w14:textId="77777777" w:rsidR="00BC2AF8" w:rsidRPr="00BC2AF8" w:rsidRDefault="00BC2AF8" w:rsidP="00BC2AF8">
            <w:pPr>
              <w:jc w:val="both"/>
              <w:rPr>
                <w:bCs/>
                <w:sz w:val="22"/>
                <w:szCs w:val="22"/>
                <w:lang w:val="ro-RO"/>
              </w:rPr>
            </w:pPr>
            <w:r w:rsidRPr="00BC2AF8">
              <w:rPr>
                <w:bCs/>
                <w:sz w:val="22"/>
                <w:szCs w:val="22"/>
                <w:lang w:val="ro-RO"/>
              </w:rPr>
              <w:t>Realizarea instruirilor c u elevii și alte categorii de cetățeni privind eficiența energetică</w:t>
            </w:r>
          </w:p>
        </w:tc>
        <w:tc>
          <w:tcPr>
            <w:tcW w:w="721" w:type="pct"/>
            <w:tcMar>
              <w:left w:w="40" w:type="dxa"/>
              <w:right w:w="40" w:type="dxa"/>
            </w:tcMar>
          </w:tcPr>
          <w:p w14:paraId="0D0E0C7B" w14:textId="77777777" w:rsidR="00BC2AF8" w:rsidRPr="00CB38CE" w:rsidRDefault="00BC2AF8" w:rsidP="00BC2AF8">
            <w:pPr>
              <w:rPr>
                <w:b/>
                <w:bCs/>
                <w:sz w:val="22"/>
                <w:szCs w:val="22"/>
                <w:lang w:val="ro-RO"/>
              </w:rPr>
            </w:pPr>
            <w:r w:rsidRPr="00CB38CE">
              <w:rPr>
                <w:bCs/>
                <w:sz w:val="22"/>
                <w:szCs w:val="22"/>
                <w:lang w:val="ro-RO"/>
              </w:rPr>
              <w:t>APL</w:t>
            </w:r>
            <w:r>
              <w:rPr>
                <w:bCs/>
                <w:sz w:val="22"/>
                <w:szCs w:val="22"/>
                <w:lang w:val="ro-RO"/>
              </w:rPr>
              <w:t>, ONG, experți</w:t>
            </w:r>
          </w:p>
        </w:tc>
        <w:tc>
          <w:tcPr>
            <w:tcW w:w="450" w:type="pct"/>
            <w:tcMar>
              <w:left w:w="40" w:type="dxa"/>
              <w:right w:w="40" w:type="dxa"/>
            </w:tcMar>
          </w:tcPr>
          <w:p w14:paraId="6F01904A" w14:textId="77777777" w:rsidR="00BC2AF8" w:rsidRPr="00BC2AF8" w:rsidRDefault="00BC2AF8" w:rsidP="00BC2AF8">
            <w:pPr>
              <w:jc w:val="center"/>
              <w:rPr>
                <w:bCs/>
                <w:sz w:val="22"/>
                <w:szCs w:val="22"/>
                <w:lang w:val="ro-RO"/>
              </w:rPr>
            </w:pPr>
            <w:r w:rsidRPr="00BC2AF8">
              <w:rPr>
                <w:bCs/>
                <w:sz w:val="22"/>
                <w:szCs w:val="22"/>
                <w:lang w:val="ro-RO"/>
              </w:rPr>
              <w:t>Permanent</w:t>
            </w:r>
          </w:p>
        </w:tc>
        <w:tc>
          <w:tcPr>
            <w:tcW w:w="450" w:type="pct"/>
            <w:tcMar>
              <w:left w:w="40" w:type="dxa"/>
              <w:right w:w="40" w:type="dxa"/>
            </w:tcMar>
          </w:tcPr>
          <w:p w14:paraId="2A095D45" w14:textId="77777777" w:rsidR="00BC2AF8" w:rsidRPr="00BC2AF8" w:rsidRDefault="001757F1" w:rsidP="00BC2AF8">
            <w:pPr>
              <w:jc w:val="center"/>
              <w:rPr>
                <w:bCs/>
                <w:sz w:val="22"/>
                <w:szCs w:val="22"/>
                <w:lang w:val="ro-RO"/>
              </w:rPr>
            </w:pPr>
            <w:r>
              <w:rPr>
                <w:bCs/>
                <w:sz w:val="22"/>
                <w:szCs w:val="22"/>
                <w:lang w:val="ro-RO"/>
              </w:rPr>
              <w:t>20</w:t>
            </w:r>
          </w:p>
        </w:tc>
        <w:tc>
          <w:tcPr>
            <w:tcW w:w="631" w:type="pct"/>
            <w:tcMar>
              <w:left w:w="40" w:type="dxa"/>
              <w:right w:w="40" w:type="dxa"/>
            </w:tcMar>
          </w:tcPr>
          <w:p w14:paraId="444BF99B" w14:textId="77777777" w:rsidR="00BC2AF8" w:rsidRPr="00BC2AF8" w:rsidRDefault="007D1E09" w:rsidP="00BC2AF8">
            <w:pPr>
              <w:jc w:val="both"/>
              <w:rPr>
                <w:bCs/>
                <w:sz w:val="22"/>
                <w:szCs w:val="22"/>
                <w:lang w:val="ro-RO"/>
              </w:rPr>
            </w:pPr>
            <w:r>
              <w:rPr>
                <w:bCs/>
                <w:sz w:val="22"/>
                <w:szCs w:val="22"/>
                <w:lang w:val="ro-RO"/>
              </w:rPr>
              <w:t>Granturi</w:t>
            </w:r>
          </w:p>
        </w:tc>
        <w:tc>
          <w:tcPr>
            <w:tcW w:w="946" w:type="pct"/>
            <w:tcMar>
              <w:left w:w="40" w:type="dxa"/>
              <w:right w:w="40" w:type="dxa"/>
            </w:tcMar>
          </w:tcPr>
          <w:p w14:paraId="31B38B79" w14:textId="77777777" w:rsidR="00BC2AF8" w:rsidRPr="00BC2AF8" w:rsidRDefault="00BC2AF8" w:rsidP="00BC2AF8">
            <w:pPr>
              <w:jc w:val="both"/>
              <w:rPr>
                <w:bCs/>
                <w:sz w:val="22"/>
                <w:szCs w:val="22"/>
                <w:lang w:val="ro-RO"/>
              </w:rPr>
            </w:pPr>
            <w:r w:rsidRPr="00BC2AF8">
              <w:rPr>
                <w:bCs/>
                <w:sz w:val="22"/>
                <w:szCs w:val="22"/>
                <w:lang w:val="ro-RO"/>
              </w:rPr>
              <w:t>Minim 3 instruiri pe an</w:t>
            </w:r>
          </w:p>
        </w:tc>
      </w:tr>
      <w:tr w:rsidR="00BC2AF8" w:rsidRPr="008361EB" w14:paraId="1AF69EF9" w14:textId="77777777" w:rsidTr="00CB38CE">
        <w:trPr>
          <w:trHeight w:val="171"/>
        </w:trPr>
        <w:tc>
          <w:tcPr>
            <w:tcW w:w="180" w:type="pct"/>
            <w:tcMar>
              <w:left w:w="40" w:type="dxa"/>
              <w:right w:w="40" w:type="dxa"/>
            </w:tcMar>
          </w:tcPr>
          <w:p w14:paraId="53ED1C52" w14:textId="77777777" w:rsidR="00BC2AF8" w:rsidRPr="00CB38CE" w:rsidRDefault="00BC2AF8" w:rsidP="00BC2AF8">
            <w:pPr>
              <w:jc w:val="both"/>
              <w:rPr>
                <w:b/>
                <w:bCs/>
                <w:sz w:val="22"/>
                <w:szCs w:val="22"/>
                <w:lang w:val="ro-RO"/>
              </w:rPr>
            </w:pPr>
            <w:r w:rsidRPr="00CB38CE">
              <w:rPr>
                <w:b/>
                <w:bCs/>
                <w:sz w:val="22"/>
                <w:szCs w:val="22"/>
                <w:lang w:val="ro-RO"/>
              </w:rPr>
              <w:t>OS 4</w:t>
            </w:r>
          </w:p>
        </w:tc>
        <w:tc>
          <w:tcPr>
            <w:tcW w:w="1622" w:type="pct"/>
            <w:tcMar>
              <w:left w:w="40" w:type="dxa"/>
              <w:right w:w="40" w:type="dxa"/>
            </w:tcMar>
          </w:tcPr>
          <w:p w14:paraId="4A644FA1" w14:textId="77777777" w:rsidR="00BC2AF8" w:rsidRPr="00CB38CE" w:rsidRDefault="00BC2AF8" w:rsidP="00BC2AF8">
            <w:pPr>
              <w:jc w:val="both"/>
              <w:rPr>
                <w:b/>
                <w:bCs/>
                <w:sz w:val="22"/>
                <w:szCs w:val="22"/>
                <w:lang w:val="ro-RO"/>
              </w:rPr>
            </w:pPr>
            <w:r w:rsidRPr="00CB38CE">
              <w:rPr>
                <w:b/>
                <w:bCs/>
                <w:sz w:val="22"/>
                <w:szCs w:val="22"/>
                <w:lang w:val="ro-RO"/>
              </w:rPr>
              <w:t>Crearea unui nou sector locativ</w:t>
            </w:r>
          </w:p>
        </w:tc>
        <w:tc>
          <w:tcPr>
            <w:tcW w:w="721" w:type="pct"/>
            <w:tcMar>
              <w:left w:w="40" w:type="dxa"/>
              <w:right w:w="40" w:type="dxa"/>
            </w:tcMar>
          </w:tcPr>
          <w:p w14:paraId="054FA52A" w14:textId="77777777" w:rsidR="00BC2AF8" w:rsidRPr="00CB38CE" w:rsidRDefault="00BC2AF8" w:rsidP="00BC2AF8">
            <w:pPr>
              <w:rPr>
                <w:b/>
                <w:bCs/>
                <w:sz w:val="22"/>
                <w:szCs w:val="22"/>
                <w:lang w:val="ro-RO"/>
              </w:rPr>
            </w:pPr>
          </w:p>
        </w:tc>
        <w:tc>
          <w:tcPr>
            <w:tcW w:w="450" w:type="pct"/>
            <w:tcMar>
              <w:left w:w="40" w:type="dxa"/>
              <w:right w:w="40" w:type="dxa"/>
            </w:tcMar>
          </w:tcPr>
          <w:p w14:paraId="5B7FEF48" w14:textId="77777777" w:rsidR="00BC2AF8" w:rsidRPr="00CB38CE" w:rsidRDefault="00BC2AF8" w:rsidP="00BC2AF8">
            <w:pPr>
              <w:jc w:val="center"/>
              <w:rPr>
                <w:b/>
                <w:bCs/>
                <w:sz w:val="22"/>
                <w:szCs w:val="22"/>
                <w:lang w:val="ro-RO"/>
              </w:rPr>
            </w:pPr>
          </w:p>
        </w:tc>
        <w:tc>
          <w:tcPr>
            <w:tcW w:w="450" w:type="pct"/>
            <w:tcMar>
              <w:left w:w="40" w:type="dxa"/>
              <w:right w:w="40" w:type="dxa"/>
            </w:tcMar>
          </w:tcPr>
          <w:p w14:paraId="560B91BE" w14:textId="77777777" w:rsidR="00BC2AF8" w:rsidRPr="00CB38CE" w:rsidRDefault="00BC2AF8" w:rsidP="00BC2AF8">
            <w:pPr>
              <w:jc w:val="center"/>
              <w:rPr>
                <w:b/>
                <w:bCs/>
                <w:sz w:val="22"/>
                <w:szCs w:val="22"/>
                <w:lang w:val="ro-RO"/>
              </w:rPr>
            </w:pPr>
          </w:p>
        </w:tc>
        <w:tc>
          <w:tcPr>
            <w:tcW w:w="631" w:type="pct"/>
            <w:tcMar>
              <w:left w:w="40" w:type="dxa"/>
              <w:right w:w="40" w:type="dxa"/>
            </w:tcMar>
          </w:tcPr>
          <w:p w14:paraId="14E31824" w14:textId="77777777" w:rsidR="00BC2AF8" w:rsidRPr="00CB38CE" w:rsidRDefault="00BC2AF8" w:rsidP="00BC2AF8">
            <w:pPr>
              <w:jc w:val="both"/>
              <w:rPr>
                <w:b/>
                <w:bCs/>
                <w:sz w:val="22"/>
                <w:szCs w:val="22"/>
                <w:lang w:val="ro-RO"/>
              </w:rPr>
            </w:pPr>
          </w:p>
        </w:tc>
        <w:tc>
          <w:tcPr>
            <w:tcW w:w="946" w:type="pct"/>
            <w:tcMar>
              <w:left w:w="40" w:type="dxa"/>
              <w:right w:w="40" w:type="dxa"/>
            </w:tcMar>
          </w:tcPr>
          <w:p w14:paraId="6721E90E" w14:textId="77777777" w:rsidR="00BC2AF8" w:rsidRPr="00CB38CE" w:rsidRDefault="00BC2AF8" w:rsidP="00BC2AF8">
            <w:pPr>
              <w:jc w:val="both"/>
              <w:rPr>
                <w:b/>
                <w:bCs/>
                <w:sz w:val="22"/>
                <w:szCs w:val="22"/>
                <w:lang w:val="ro-RO"/>
              </w:rPr>
            </w:pPr>
          </w:p>
        </w:tc>
      </w:tr>
      <w:tr w:rsidR="00BC2AF8" w:rsidRPr="004D24E8" w14:paraId="65B570EA" w14:textId="77777777" w:rsidTr="00CB38CE">
        <w:trPr>
          <w:trHeight w:val="171"/>
        </w:trPr>
        <w:tc>
          <w:tcPr>
            <w:tcW w:w="180" w:type="pct"/>
            <w:tcMar>
              <w:left w:w="40" w:type="dxa"/>
              <w:right w:w="40" w:type="dxa"/>
            </w:tcMar>
          </w:tcPr>
          <w:p w14:paraId="023D649E" w14:textId="77777777" w:rsidR="00BC2AF8" w:rsidRPr="00CB38CE" w:rsidRDefault="00BC2AF8" w:rsidP="00BC2AF8">
            <w:pPr>
              <w:jc w:val="both"/>
              <w:rPr>
                <w:bCs/>
                <w:sz w:val="22"/>
                <w:szCs w:val="22"/>
                <w:lang w:val="ro-RO"/>
              </w:rPr>
            </w:pPr>
            <w:r>
              <w:rPr>
                <w:bCs/>
                <w:sz w:val="22"/>
                <w:szCs w:val="22"/>
                <w:lang w:val="ro-RO"/>
              </w:rPr>
              <w:t>1</w:t>
            </w:r>
          </w:p>
        </w:tc>
        <w:tc>
          <w:tcPr>
            <w:tcW w:w="1622" w:type="pct"/>
            <w:tcMar>
              <w:left w:w="40" w:type="dxa"/>
              <w:right w:w="40" w:type="dxa"/>
            </w:tcMar>
          </w:tcPr>
          <w:p w14:paraId="0849B0AF" w14:textId="77777777" w:rsidR="00BC2AF8" w:rsidRPr="00CB38CE" w:rsidRDefault="00BC2AF8" w:rsidP="00BC2AF8">
            <w:pPr>
              <w:jc w:val="both"/>
              <w:rPr>
                <w:bCs/>
                <w:sz w:val="22"/>
                <w:szCs w:val="22"/>
                <w:lang w:val="ro-RO"/>
              </w:rPr>
            </w:pPr>
            <w:r w:rsidRPr="00CB38CE">
              <w:rPr>
                <w:bCs/>
                <w:sz w:val="22"/>
                <w:szCs w:val="22"/>
                <w:lang w:val="ro-RO"/>
              </w:rPr>
              <w:t xml:space="preserve">Dotarea sectorului </w:t>
            </w:r>
            <w:r w:rsidRPr="00CB38CE">
              <w:rPr>
                <w:bCs/>
                <w:sz w:val="22"/>
                <w:szCs w:val="22"/>
              </w:rPr>
              <w:t>“</w:t>
            </w:r>
            <w:r w:rsidRPr="00CB38CE">
              <w:rPr>
                <w:b/>
                <w:bCs/>
                <w:i/>
                <w:sz w:val="22"/>
                <w:szCs w:val="22"/>
                <w:lang w:val="ro-RO"/>
              </w:rPr>
              <w:t>sub pădure”</w:t>
            </w:r>
            <w:r w:rsidRPr="00CB38CE">
              <w:rPr>
                <w:bCs/>
                <w:sz w:val="22"/>
                <w:szCs w:val="22"/>
                <w:lang w:val="ro-RO"/>
              </w:rPr>
              <w:t xml:space="preserve"> (80 loturi de p</w:t>
            </w:r>
            <w:r w:rsidRPr="00CB38CE">
              <w:rPr>
                <w:bCs/>
                <w:sz w:val="22"/>
                <w:szCs w:val="22"/>
                <w:lang w:val="ro-MD"/>
              </w:rPr>
              <w:t>ământ</w:t>
            </w:r>
            <w:r w:rsidRPr="00CB38CE">
              <w:rPr>
                <w:bCs/>
                <w:sz w:val="22"/>
                <w:szCs w:val="22"/>
                <w:lang w:val="ro-RO"/>
              </w:rPr>
              <w:t>) cu rețea de drumuri</w:t>
            </w:r>
          </w:p>
        </w:tc>
        <w:tc>
          <w:tcPr>
            <w:tcW w:w="721" w:type="pct"/>
            <w:tcMar>
              <w:left w:w="40" w:type="dxa"/>
              <w:right w:w="40" w:type="dxa"/>
            </w:tcMar>
          </w:tcPr>
          <w:p w14:paraId="0E0BCE4B" w14:textId="77777777" w:rsidR="00BC2AF8" w:rsidRDefault="00BC2AF8" w:rsidP="00BC2AF8">
            <w:r w:rsidRPr="003A2023">
              <w:rPr>
                <w:bCs/>
                <w:sz w:val="22"/>
                <w:szCs w:val="22"/>
                <w:lang w:val="ro-RO"/>
              </w:rPr>
              <w:t xml:space="preserve">APL, ÎM, cetățenii </w:t>
            </w:r>
          </w:p>
        </w:tc>
        <w:tc>
          <w:tcPr>
            <w:tcW w:w="450" w:type="pct"/>
            <w:tcMar>
              <w:left w:w="40" w:type="dxa"/>
              <w:right w:w="40" w:type="dxa"/>
            </w:tcMar>
          </w:tcPr>
          <w:p w14:paraId="75F5DDDD" w14:textId="77777777" w:rsidR="00BC2AF8" w:rsidRPr="00CB38CE" w:rsidRDefault="00BC2AF8" w:rsidP="00BC2AF8">
            <w:pPr>
              <w:jc w:val="center"/>
              <w:rPr>
                <w:bCs/>
                <w:sz w:val="22"/>
                <w:szCs w:val="22"/>
                <w:lang w:val="ro-RO"/>
              </w:rPr>
            </w:pPr>
            <w:r w:rsidRPr="00CB38CE">
              <w:rPr>
                <w:bCs/>
                <w:sz w:val="22"/>
                <w:szCs w:val="22"/>
                <w:lang w:val="ro-RO"/>
              </w:rPr>
              <w:t>2024-2028</w:t>
            </w:r>
          </w:p>
        </w:tc>
        <w:tc>
          <w:tcPr>
            <w:tcW w:w="450" w:type="pct"/>
            <w:tcMar>
              <w:left w:w="40" w:type="dxa"/>
              <w:right w:w="40" w:type="dxa"/>
            </w:tcMar>
          </w:tcPr>
          <w:p w14:paraId="744D54F1" w14:textId="77777777" w:rsidR="00BC2AF8" w:rsidRPr="00CB38CE" w:rsidRDefault="00BC2AF8" w:rsidP="00BC2AF8">
            <w:pPr>
              <w:jc w:val="center"/>
              <w:rPr>
                <w:bCs/>
                <w:sz w:val="22"/>
                <w:szCs w:val="22"/>
                <w:lang w:val="ro-RO"/>
              </w:rPr>
            </w:pPr>
            <w:r w:rsidRPr="00CB38CE">
              <w:rPr>
                <w:bCs/>
                <w:sz w:val="22"/>
                <w:szCs w:val="22"/>
                <w:lang w:val="ro-RO"/>
              </w:rPr>
              <w:t xml:space="preserve">20 </w:t>
            </w:r>
            <w:r>
              <w:rPr>
                <w:bCs/>
                <w:sz w:val="22"/>
                <w:szCs w:val="22"/>
                <w:lang w:val="ro-RO"/>
              </w:rPr>
              <w:t>000</w:t>
            </w:r>
          </w:p>
        </w:tc>
        <w:tc>
          <w:tcPr>
            <w:tcW w:w="631" w:type="pct"/>
            <w:tcMar>
              <w:left w:w="40" w:type="dxa"/>
              <w:right w:w="40" w:type="dxa"/>
            </w:tcMar>
          </w:tcPr>
          <w:p w14:paraId="55C08820" w14:textId="77777777" w:rsidR="00BC2AF8" w:rsidRPr="00CB38CE" w:rsidRDefault="001757F1" w:rsidP="00BC2AF8">
            <w:pPr>
              <w:jc w:val="both"/>
              <w:rPr>
                <w:bCs/>
                <w:sz w:val="22"/>
                <w:szCs w:val="22"/>
                <w:lang w:val="ro-RO"/>
              </w:rPr>
            </w:pPr>
            <w:r>
              <w:rPr>
                <w:bCs/>
                <w:sz w:val="22"/>
                <w:szCs w:val="22"/>
                <w:lang w:val="ro-RO"/>
              </w:rPr>
              <w:t xml:space="preserve">BL, BS, </w:t>
            </w:r>
            <w:r w:rsidR="007D1E09">
              <w:rPr>
                <w:bCs/>
                <w:sz w:val="22"/>
                <w:szCs w:val="22"/>
                <w:lang w:val="ro-RO"/>
              </w:rPr>
              <w:t>granturi</w:t>
            </w:r>
          </w:p>
        </w:tc>
        <w:tc>
          <w:tcPr>
            <w:tcW w:w="946" w:type="pct"/>
            <w:tcMar>
              <w:left w:w="40" w:type="dxa"/>
              <w:right w:w="40" w:type="dxa"/>
            </w:tcMar>
          </w:tcPr>
          <w:p w14:paraId="56332717" w14:textId="77777777" w:rsidR="00BC2AF8" w:rsidRPr="00CB38CE" w:rsidRDefault="00BC2AF8" w:rsidP="00BC2AF8">
            <w:pPr>
              <w:jc w:val="both"/>
              <w:rPr>
                <w:bCs/>
                <w:sz w:val="22"/>
                <w:szCs w:val="22"/>
                <w:lang w:val="ro-RO"/>
              </w:rPr>
            </w:pPr>
            <w:r w:rsidRPr="00CB38CE">
              <w:rPr>
                <w:bCs/>
                <w:sz w:val="22"/>
                <w:szCs w:val="22"/>
                <w:lang w:val="ro-RO"/>
              </w:rPr>
              <w:t xml:space="preserve">5 drumuri a câte 1 km fiecare </w:t>
            </w:r>
          </w:p>
          <w:p w14:paraId="036F73AD" w14:textId="77777777" w:rsidR="00BC2AF8" w:rsidRPr="00CB38CE" w:rsidRDefault="00BC2AF8" w:rsidP="00BC2AF8">
            <w:pPr>
              <w:jc w:val="both"/>
              <w:rPr>
                <w:bCs/>
                <w:sz w:val="22"/>
                <w:szCs w:val="22"/>
                <w:lang w:val="ro-RO"/>
              </w:rPr>
            </w:pPr>
          </w:p>
        </w:tc>
      </w:tr>
      <w:tr w:rsidR="00BC2AF8" w:rsidRPr="004D24E8" w14:paraId="6AA3C805" w14:textId="77777777" w:rsidTr="00CB38CE">
        <w:trPr>
          <w:trHeight w:val="171"/>
        </w:trPr>
        <w:tc>
          <w:tcPr>
            <w:tcW w:w="180" w:type="pct"/>
            <w:tcMar>
              <w:left w:w="40" w:type="dxa"/>
              <w:right w:w="40" w:type="dxa"/>
            </w:tcMar>
          </w:tcPr>
          <w:p w14:paraId="7CB99C44" w14:textId="77777777" w:rsidR="00BC2AF8" w:rsidRPr="00CB38CE" w:rsidRDefault="00BC2AF8" w:rsidP="00BC2AF8">
            <w:pPr>
              <w:jc w:val="both"/>
              <w:rPr>
                <w:bCs/>
                <w:sz w:val="22"/>
                <w:szCs w:val="22"/>
                <w:lang w:val="ro-RO"/>
              </w:rPr>
            </w:pPr>
            <w:r>
              <w:rPr>
                <w:bCs/>
                <w:sz w:val="22"/>
                <w:szCs w:val="22"/>
                <w:lang w:val="ro-RO"/>
              </w:rPr>
              <w:t>2</w:t>
            </w:r>
          </w:p>
        </w:tc>
        <w:tc>
          <w:tcPr>
            <w:tcW w:w="1622" w:type="pct"/>
            <w:tcMar>
              <w:left w:w="40" w:type="dxa"/>
              <w:right w:w="40" w:type="dxa"/>
            </w:tcMar>
          </w:tcPr>
          <w:p w14:paraId="77ACE60B" w14:textId="77777777" w:rsidR="00BC2AF8" w:rsidRPr="00CB38CE" w:rsidRDefault="00BC2AF8" w:rsidP="00BC2AF8">
            <w:pPr>
              <w:jc w:val="both"/>
              <w:rPr>
                <w:bCs/>
                <w:sz w:val="22"/>
                <w:szCs w:val="22"/>
                <w:lang w:val="ro-RO"/>
              </w:rPr>
            </w:pPr>
            <w:r w:rsidRPr="00CB38CE">
              <w:rPr>
                <w:bCs/>
                <w:sz w:val="22"/>
                <w:szCs w:val="22"/>
                <w:lang w:val="ro-RO"/>
              </w:rPr>
              <w:t>Construcția rețelelor de apă/canal, energie electrică, rețea fibră internet, gaz</w:t>
            </w:r>
          </w:p>
        </w:tc>
        <w:tc>
          <w:tcPr>
            <w:tcW w:w="721" w:type="pct"/>
            <w:tcMar>
              <w:left w:w="40" w:type="dxa"/>
              <w:right w:w="40" w:type="dxa"/>
            </w:tcMar>
          </w:tcPr>
          <w:p w14:paraId="3F023240" w14:textId="77777777" w:rsidR="00BC2AF8" w:rsidRDefault="00BC2AF8" w:rsidP="00BC2AF8">
            <w:r w:rsidRPr="003A2023">
              <w:rPr>
                <w:bCs/>
                <w:sz w:val="22"/>
                <w:szCs w:val="22"/>
                <w:lang w:val="ro-RO"/>
              </w:rPr>
              <w:t xml:space="preserve">APL, ÎM, cetățenii </w:t>
            </w:r>
          </w:p>
        </w:tc>
        <w:tc>
          <w:tcPr>
            <w:tcW w:w="450" w:type="pct"/>
            <w:tcMar>
              <w:left w:w="40" w:type="dxa"/>
              <w:right w:w="40" w:type="dxa"/>
            </w:tcMar>
          </w:tcPr>
          <w:p w14:paraId="524E9DA3" w14:textId="77777777" w:rsidR="00BC2AF8" w:rsidRPr="00CB38CE" w:rsidRDefault="00BC2AF8" w:rsidP="00BC2AF8">
            <w:pPr>
              <w:jc w:val="center"/>
              <w:rPr>
                <w:bCs/>
                <w:sz w:val="22"/>
                <w:szCs w:val="22"/>
                <w:lang w:val="ro-RO"/>
              </w:rPr>
            </w:pPr>
            <w:r w:rsidRPr="00CB38CE">
              <w:rPr>
                <w:bCs/>
                <w:sz w:val="22"/>
                <w:szCs w:val="22"/>
                <w:lang w:val="ro-RO"/>
              </w:rPr>
              <w:t>2024-2028</w:t>
            </w:r>
          </w:p>
        </w:tc>
        <w:tc>
          <w:tcPr>
            <w:tcW w:w="450" w:type="pct"/>
            <w:tcMar>
              <w:left w:w="40" w:type="dxa"/>
              <w:right w:w="40" w:type="dxa"/>
            </w:tcMar>
          </w:tcPr>
          <w:p w14:paraId="2D024EA2" w14:textId="77777777" w:rsidR="00BC2AF8" w:rsidRPr="00CB38CE" w:rsidRDefault="00BC2AF8" w:rsidP="00BC2AF8">
            <w:pPr>
              <w:jc w:val="center"/>
              <w:rPr>
                <w:bCs/>
                <w:sz w:val="22"/>
                <w:szCs w:val="22"/>
                <w:lang w:val="ro-RO"/>
              </w:rPr>
            </w:pPr>
            <w:r>
              <w:rPr>
                <w:bCs/>
                <w:sz w:val="22"/>
                <w:szCs w:val="22"/>
                <w:lang w:val="ro-RO"/>
              </w:rPr>
              <w:t>50 000</w:t>
            </w:r>
          </w:p>
        </w:tc>
        <w:tc>
          <w:tcPr>
            <w:tcW w:w="631" w:type="pct"/>
            <w:tcMar>
              <w:left w:w="40" w:type="dxa"/>
              <w:right w:w="40" w:type="dxa"/>
            </w:tcMar>
          </w:tcPr>
          <w:p w14:paraId="4C8F5D37" w14:textId="77777777" w:rsidR="00BC2AF8" w:rsidRPr="00CB38CE" w:rsidRDefault="001757F1" w:rsidP="00BC2AF8">
            <w:pPr>
              <w:jc w:val="both"/>
              <w:rPr>
                <w:bCs/>
                <w:sz w:val="22"/>
                <w:szCs w:val="22"/>
                <w:lang w:val="ro-RO"/>
              </w:rPr>
            </w:pPr>
            <w:r>
              <w:rPr>
                <w:bCs/>
                <w:sz w:val="22"/>
                <w:szCs w:val="22"/>
                <w:lang w:val="ro-RO"/>
              </w:rPr>
              <w:t xml:space="preserve">BL, BS, </w:t>
            </w:r>
            <w:r w:rsidR="007D1E09">
              <w:rPr>
                <w:bCs/>
                <w:sz w:val="22"/>
                <w:szCs w:val="22"/>
                <w:lang w:val="ro-RO"/>
              </w:rPr>
              <w:t>granturi</w:t>
            </w:r>
          </w:p>
        </w:tc>
        <w:tc>
          <w:tcPr>
            <w:tcW w:w="946" w:type="pct"/>
            <w:tcMar>
              <w:left w:w="40" w:type="dxa"/>
              <w:right w:w="40" w:type="dxa"/>
            </w:tcMar>
          </w:tcPr>
          <w:p w14:paraId="32F7E1F2" w14:textId="77777777" w:rsidR="00BC2AF8" w:rsidRPr="00CB38CE" w:rsidRDefault="00BC2AF8" w:rsidP="00BC2AF8">
            <w:pPr>
              <w:jc w:val="both"/>
              <w:rPr>
                <w:bCs/>
                <w:sz w:val="22"/>
                <w:szCs w:val="22"/>
                <w:lang w:val="ro-RO"/>
              </w:rPr>
            </w:pPr>
            <w:r w:rsidRPr="00CB38CE">
              <w:rPr>
                <w:bCs/>
                <w:sz w:val="22"/>
                <w:szCs w:val="22"/>
                <w:lang w:val="ro-RO"/>
              </w:rPr>
              <w:t>5 km de drum amenajat cu toată infrastructura</w:t>
            </w:r>
          </w:p>
        </w:tc>
      </w:tr>
      <w:tr w:rsidR="00BC2AF8" w:rsidRPr="004D24E8" w14:paraId="610AC67F" w14:textId="77777777" w:rsidTr="00CB38CE">
        <w:trPr>
          <w:trHeight w:val="171"/>
        </w:trPr>
        <w:tc>
          <w:tcPr>
            <w:tcW w:w="180" w:type="pct"/>
            <w:tcMar>
              <w:left w:w="40" w:type="dxa"/>
              <w:right w:w="40" w:type="dxa"/>
            </w:tcMar>
          </w:tcPr>
          <w:p w14:paraId="283D501E" w14:textId="77777777" w:rsidR="00BC2AF8" w:rsidRPr="00CB38CE" w:rsidRDefault="00BC2AF8" w:rsidP="00BC2AF8">
            <w:pPr>
              <w:jc w:val="both"/>
              <w:rPr>
                <w:bCs/>
                <w:sz w:val="22"/>
                <w:szCs w:val="22"/>
                <w:lang w:val="ro-RO"/>
              </w:rPr>
            </w:pPr>
            <w:r>
              <w:rPr>
                <w:bCs/>
                <w:sz w:val="22"/>
                <w:szCs w:val="22"/>
                <w:lang w:val="ro-RO"/>
              </w:rPr>
              <w:t>3</w:t>
            </w:r>
          </w:p>
        </w:tc>
        <w:tc>
          <w:tcPr>
            <w:tcW w:w="1622" w:type="pct"/>
            <w:tcMar>
              <w:left w:w="40" w:type="dxa"/>
              <w:right w:w="40" w:type="dxa"/>
            </w:tcMar>
          </w:tcPr>
          <w:p w14:paraId="533762BE" w14:textId="77777777" w:rsidR="00BC2AF8" w:rsidRPr="00CB38CE" w:rsidRDefault="00BC2AF8" w:rsidP="00BC2AF8">
            <w:pPr>
              <w:jc w:val="both"/>
              <w:rPr>
                <w:bCs/>
                <w:sz w:val="22"/>
                <w:szCs w:val="22"/>
                <w:lang w:val="ro-RO"/>
              </w:rPr>
            </w:pPr>
            <w:r w:rsidRPr="00CB38CE">
              <w:rPr>
                <w:bCs/>
                <w:sz w:val="22"/>
                <w:szCs w:val="22"/>
                <w:lang w:val="ro-RO"/>
              </w:rPr>
              <w:t>Conectarea cetățenilor la utilități și construcția caselor</w:t>
            </w:r>
          </w:p>
        </w:tc>
        <w:tc>
          <w:tcPr>
            <w:tcW w:w="721" w:type="pct"/>
            <w:tcMar>
              <w:left w:w="40" w:type="dxa"/>
              <w:right w:w="40" w:type="dxa"/>
            </w:tcMar>
          </w:tcPr>
          <w:p w14:paraId="0ED3F6AE" w14:textId="77777777" w:rsidR="00BC2AF8" w:rsidRDefault="00BC2AF8" w:rsidP="00BC2AF8">
            <w:r w:rsidRPr="003A2023">
              <w:rPr>
                <w:bCs/>
                <w:sz w:val="22"/>
                <w:szCs w:val="22"/>
                <w:lang w:val="ro-RO"/>
              </w:rPr>
              <w:t xml:space="preserve">APL, ÎM, cetățenii </w:t>
            </w:r>
          </w:p>
        </w:tc>
        <w:tc>
          <w:tcPr>
            <w:tcW w:w="450" w:type="pct"/>
            <w:tcMar>
              <w:left w:w="40" w:type="dxa"/>
              <w:right w:w="40" w:type="dxa"/>
            </w:tcMar>
          </w:tcPr>
          <w:p w14:paraId="74AB3B03" w14:textId="77777777" w:rsidR="00BC2AF8" w:rsidRPr="00CB38CE" w:rsidRDefault="00BC2AF8" w:rsidP="00BC2AF8">
            <w:pPr>
              <w:jc w:val="center"/>
              <w:rPr>
                <w:bCs/>
                <w:sz w:val="22"/>
                <w:szCs w:val="22"/>
                <w:lang w:val="ro-RO"/>
              </w:rPr>
            </w:pPr>
            <w:r w:rsidRPr="00CB38CE">
              <w:rPr>
                <w:bCs/>
                <w:sz w:val="22"/>
                <w:szCs w:val="22"/>
                <w:lang w:val="ro-RO"/>
              </w:rPr>
              <w:t>2024-2028</w:t>
            </w:r>
          </w:p>
        </w:tc>
        <w:tc>
          <w:tcPr>
            <w:tcW w:w="450" w:type="pct"/>
            <w:tcMar>
              <w:left w:w="40" w:type="dxa"/>
              <w:right w:w="40" w:type="dxa"/>
            </w:tcMar>
          </w:tcPr>
          <w:p w14:paraId="6803DF11" w14:textId="77777777" w:rsidR="00BC2AF8" w:rsidRPr="00CB38CE" w:rsidRDefault="00BC2AF8" w:rsidP="00BC2AF8">
            <w:pPr>
              <w:jc w:val="center"/>
              <w:rPr>
                <w:bCs/>
                <w:sz w:val="22"/>
                <w:szCs w:val="22"/>
                <w:lang w:val="ro-RO"/>
              </w:rPr>
            </w:pPr>
            <w:r>
              <w:rPr>
                <w:bCs/>
                <w:sz w:val="22"/>
                <w:szCs w:val="22"/>
                <w:lang w:val="ro-RO"/>
              </w:rPr>
              <w:t>120 000</w:t>
            </w:r>
          </w:p>
        </w:tc>
        <w:tc>
          <w:tcPr>
            <w:tcW w:w="631" w:type="pct"/>
            <w:tcMar>
              <w:left w:w="40" w:type="dxa"/>
              <w:right w:w="40" w:type="dxa"/>
            </w:tcMar>
          </w:tcPr>
          <w:p w14:paraId="77918E7A" w14:textId="77777777" w:rsidR="00BC2AF8" w:rsidRPr="00CB38CE" w:rsidRDefault="001757F1" w:rsidP="00BC2AF8">
            <w:pPr>
              <w:jc w:val="both"/>
              <w:rPr>
                <w:bCs/>
                <w:sz w:val="22"/>
                <w:szCs w:val="22"/>
                <w:lang w:val="ro-RO"/>
              </w:rPr>
            </w:pPr>
            <w:r>
              <w:rPr>
                <w:bCs/>
                <w:sz w:val="22"/>
                <w:szCs w:val="22"/>
                <w:lang w:val="ro-RO"/>
              </w:rPr>
              <w:t>Cetățenii</w:t>
            </w:r>
          </w:p>
        </w:tc>
        <w:tc>
          <w:tcPr>
            <w:tcW w:w="946" w:type="pct"/>
            <w:tcMar>
              <w:left w:w="40" w:type="dxa"/>
              <w:right w:w="40" w:type="dxa"/>
            </w:tcMar>
          </w:tcPr>
          <w:p w14:paraId="2613CF77" w14:textId="77777777" w:rsidR="00BC2AF8" w:rsidRPr="00CB38CE" w:rsidRDefault="00BC2AF8" w:rsidP="00BC2AF8">
            <w:pPr>
              <w:jc w:val="both"/>
              <w:rPr>
                <w:bCs/>
                <w:sz w:val="22"/>
                <w:szCs w:val="22"/>
                <w:lang w:val="ro-RO"/>
              </w:rPr>
            </w:pPr>
            <w:r w:rsidRPr="00CB38CE">
              <w:rPr>
                <w:bCs/>
                <w:sz w:val="22"/>
                <w:szCs w:val="22"/>
                <w:lang w:val="ro-RO"/>
              </w:rPr>
              <w:t>80 case construite și amenajate</w:t>
            </w:r>
          </w:p>
        </w:tc>
      </w:tr>
    </w:tbl>
    <w:p w14:paraId="756DCDCD" w14:textId="77777777" w:rsidR="006452FA" w:rsidRPr="004C5CA4" w:rsidRDefault="006452FA" w:rsidP="006452FA">
      <w:pPr>
        <w:jc w:val="both"/>
        <w:rPr>
          <w:b/>
          <w:color w:val="006699"/>
          <w:szCs w:val="24"/>
          <w:lang w:val="ro-RO"/>
        </w:rPr>
      </w:pPr>
    </w:p>
    <w:p w14:paraId="107D1F3F" w14:textId="77777777" w:rsidR="006452FA" w:rsidRPr="004C5CA4" w:rsidRDefault="006452FA" w:rsidP="006452FA">
      <w:pPr>
        <w:numPr>
          <w:ilvl w:val="0"/>
          <w:numId w:val="60"/>
        </w:numPr>
        <w:jc w:val="both"/>
        <w:rPr>
          <w:b/>
          <w:color w:val="006699"/>
          <w:szCs w:val="24"/>
          <w:lang w:val="ro-RO"/>
        </w:rPr>
      </w:pPr>
      <w:r w:rsidRPr="00CC4281">
        <w:rPr>
          <w:b/>
          <w:bCs/>
          <w:color w:val="006699"/>
          <w:szCs w:val="24"/>
          <w:lang w:val="ro-MD"/>
        </w:rPr>
        <w:lastRenderedPageBreak/>
        <w:t>Modernizar</w:t>
      </w:r>
      <w:r>
        <w:rPr>
          <w:b/>
          <w:bCs/>
          <w:color w:val="006699"/>
          <w:szCs w:val="24"/>
          <w:lang w:val="ro-MD"/>
        </w:rPr>
        <w:t xml:space="preserve">ea </w:t>
      </w:r>
      <w:r w:rsidR="001757F1">
        <w:rPr>
          <w:b/>
          <w:bCs/>
          <w:color w:val="006699"/>
          <w:szCs w:val="24"/>
          <w:lang w:val="ro-MD"/>
        </w:rPr>
        <w:t xml:space="preserve">și îmbunătățirea activității </w:t>
      </w:r>
      <w:r>
        <w:rPr>
          <w:b/>
          <w:bCs/>
          <w:color w:val="006699"/>
          <w:szCs w:val="24"/>
          <w:lang w:val="ro-MD"/>
        </w:rPr>
        <w:t>instituțiilor publice</w:t>
      </w:r>
    </w:p>
    <w:tbl>
      <w:tblPr>
        <w:tblStyle w:val="aa"/>
        <w:tblW w:w="5402" w:type="pct"/>
        <w:tblInd w:w="-431" w:type="dxa"/>
        <w:tblLook w:val="0000" w:firstRow="0" w:lastRow="0" w:firstColumn="0" w:lastColumn="0" w:noHBand="0" w:noVBand="0"/>
      </w:tblPr>
      <w:tblGrid>
        <w:gridCol w:w="570"/>
        <w:gridCol w:w="5103"/>
        <w:gridCol w:w="2268"/>
        <w:gridCol w:w="1416"/>
        <w:gridCol w:w="1416"/>
        <w:gridCol w:w="1985"/>
        <w:gridCol w:w="2973"/>
      </w:tblGrid>
      <w:tr w:rsidR="00CB38CE" w:rsidRPr="0059301B" w14:paraId="08A0D4E3" w14:textId="77777777" w:rsidTr="006E689F">
        <w:trPr>
          <w:trHeight w:val="171"/>
          <w:tblHeader/>
        </w:trPr>
        <w:tc>
          <w:tcPr>
            <w:tcW w:w="181" w:type="pct"/>
            <w:tcMar>
              <w:left w:w="40" w:type="dxa"/>
              <w:right w:w="40" w:type="dxa"/>
            </w:tcMar>
          </w:tcPr>
          <w:p w14:paraId="2B246B69" w14:textId="77777777" w:rsidR="00CB38CE" w:rsidRPr="00CB38CE" w:rsidRDefault="00CB38CE" w:rsidP="00CB38CE">
            <w:pPr>
              <w:jc w:val="center"/>
              <w:rPr>
                <w:b/>
                <w:bCs/>
                <w:color w:val="000000" w:themeColor="text1"/>
                <w:sz w:val="22"/>
                <w:szCs w:val="22"/>
                <w:lang w:val="ro-RO"/>
              </w:rPr>
            </w:pPr>
            <w:r w:rsidRPr="00CB38CE">
              <w:rPr>
                <w:b/>
                <w:bCs/>
                <w:color w:val="000000" w:themeColor="text1"/>
                <w:sz w:val="22"/>
                <w:szCs w:val="22"/>
                <w:lang w:val="ro-RO"/>
              </w:rPr>
              <w:t>Nr.</w:t>
            </w:r>
          </w:p>
        </w:tc>
        <w:tc>
          <w:tcPr>
            <w:tcW w:w="1622" w:type="pct"/>
            <w:tcMar>
              <w:left w:w="40" w:type="dxa"/>
              <w:right w:w="40" w:type="dxa"/>
            </w:tcMar>
          </w:tcPr>
          <w:p w14:paraId="2F39657A" w14:textId="77777777" w:rsidR="00CB38CE" w:rsidRPr="00CB38CE" w:rsidRDefault="00CB38CE" w:rsidP="002A63C1">
            <w:pPr>
              <w:jc w:val="center"/>
              <w:rPr>
                <w:b/>
                <w:bCs/>
                <w:color w:val="000000" w:themeColor="text1"/>
                <w:sz w:val="22"/>
                <w:szCs w:val="22"/>
                <w:lang w:val="ro-RO"/>
              </w:rPr>
            </w:pPr>
            <w:r w:rsidRPr="00CB38CE">
              <w:rPr>
                <w:b/>
                <w:bCs/>
                <w:color w:val="000000" w:themeColor="text1"/>
                <w:sz w:val="22"/>
                <w:szCs w:val="22"/>
                <w:lang w:val="ro-RO"/>
              </w:rPr>
              <w:t>Activități</w:t>
            </w:r>
          </w:p>
        </w:tc>
        <w:tc>
          <w:tcPr>
            <w:tcW w:w="721" w:type="pct"/>
            <w:tcMar>
              <w:left w:w="40" w:type="dxa"/>
              <w:right w:w="40" w:type="dxa"/>
            </w:tcMar>
          </w:tcPr>
          <w:p w14:paraId="47F6B3FD" w14:textId="77777777" w:rsidR="00CB38CE" w:rsidRPr="00CB38CE" w:rsidRDefault="00CB38CE" w:rsidP="007D1E09">
            <w:pPr>
              <w:jc w:val="center"/>
              <w:rPr>
                <w:b/>
                <w:bCs/>
                <w:color w:val="000000" w:themeColor="text1"/>
                <w:sz w:val="22"/>
                <w:szCs w:val="22"/>
                <w:lang w:val="ro-RO"/>
              </w:rPr>
            </w:pPr>
            <w:r>
              <w:rPr>
                <w:b/>
                <w:bCs/>
                <w:sz w:val="22"/>
                <w:szCs w:val="22"/>
                <w:lang w:val="ro-RO"/>
              </w:rPr>
              <w:t>Responsabil</w:t>
            </w:r>
            <w:r w:rsidRPr="00CB38CE">
              <w:rPr>
                <w:b/>
                <w:bCs/>
                <w:color w:val="000000" w:themeColor="text1"/>
                <w:sz w:val="22"/>
                <w:szCs w:val="22"/>
                <w:lang w:val="ro-RO"/>
              </w:rPr>
              <w:t xml:space="preserve"> </w:t>
            </w:r>
          </w:p>
        </w:tc>
        <w:tc>
          <w:tcPr>
            <w:tcW w:w="450" w:type="pct"/>
            <w:tcMar>
              <w:left w:w="40" w:type="dxa"/>
              <w:right w:w="40" w:type="dxa"/>
            </w:tcMar>
          </w:tcPr>
          <w:p w14:paraId="5E63D35D" w14:textId="77777777" w:rsidR="00CB38CE" w:rsidRPr="00CB38CE" w:rsidRDefault="00CB38CE" w:rsidP="002A63C1">
            <w:pPr>
              <w:jc w:val="center"/>
              <w:rPr>
                <w:b/>
                <w:bCs/>
                <w:color w:val="000000" w:themeColor="text1"/>
                <w:sz w:val="22"/>
                <w:szCs w:val="22"/>
                <w:lang w:val="ro-RO"/>
              </w:rPr>
            </w:pPr>
            <w:r w:rsidRPr="00CB38CE">
              <w:rPr>
                <w:b/>
                <w:bCs/>
                <w:color w:val="000000" w:themeColor="text1"/>
                <w:sz w:val="22"/>
                <w:szCs w:val="22"/>
                <w:lang w:val="ro-RO"/>
              </w:rPr>
              <w:t>Perioada</w:t>
            </w:r>
          </w:p>
        </w:tc>
        <w:tc>
          <w:tcPr>
            <w:tcW w:w="450" w:type="pct"/>
            <w:tcMar>
              <w:left w:w="40" w:type="dxa"/>
              <w:right w:w="40" w:type="dxa"/>
            </w:tcMar>
          </w:tcPr>
          <w:p w14:paraId="36B08A8D" w14:textId="77777777" w:rsidR="00CB38CE" w:rsidRPr="00CB38CE" w:rsidRDefault="00CB38CE" w:rsidP="00CB38CE">
            <w:pPr>
              <w:jc w:val="center"/>
              <w:rPr>
                <w:b/>
                <w:bCs/>
                <w:color w:val="000000" w:themeColor="text1"/>
                <w:sz w:val="22"/>
                <w:szCs w:val="22"/>
                <w:lang w:val="ro-RO"/>
              </w:rPr>
            </w:pPr>
            <w:r w:rsidRPr="00CB38CE">
              <w:rPr>
                <w:b/>
                <w:bCs/>
                <w:color w:val="000000" w:themeColor="text1"/>
                <w:sz w:val="22"/>
                <w:szCs w:val="22"/>
                <w:lang w:val="ro-RO"/>
              </w:rPr>
              <w:t>Cost estim</w:t>
            </w:r>
            <w:r>
              <w:rPr>
                <w:b/>
                <w:bCs/>
                <w:color w:val="000000" w:themeColor="text1"/>
                <w:sz w:val="22"/>
                <w:szCs w:val="22"/>
                <w:lang w:val="ro-RO"/>
              </w:rPr>
              <w:t>.</w:t>
            </w:r>
            <w:r w:rsidRPr="00CB38CE">
              <w:rPr>
                <w:b/>
                <w:bCs/>
                <w:color w:val="000000" w:themeColor="text1"/>
                <w:sz w:val="22"/>
                <w:szCs w:val="22"/>
                <w:lang w:val="ro-RO"/>
              </w:rPr>
              <w:t>, mii lei</w:t>
            </w:r>
          </w:p>
        </w:tc>
        <w:tc>
          <w:tcPr>
            <w:tcW w:w="631" w:type="pct"/>
            <w:tcMar>
              <w:left w:w="40" w:type="dxa"/>
              <w:right w:w="40" w:type="dxa"/>
            </w:tcMar>
          </w:tcPr>
          <w:p w14:paraId="2DC00F0D" w14:textId="77777777" w:rsidR="00CB38CE" w:rsidRPr="00CB38CE" w:rsidRDefault="00CB38CE" w:rsidP="002A63C1">
            <w:pPr>
              <w:jc w:val="center"/>
              <w:rPr>
                <w:b/>
                <w:bCs/>
                <w:color w:val="000000" w:themeColor="text1"/>
                <w:sz w:val="22"/>
                <w:szCs w:val="22"/>
                <w:lang w:val="ro-RO"/>
              </w:rPr>
            </w:pPr>
            <w:r w:rsidRPr="00CB38CE">
              <w:rPr>
                <w:b/>
                <w:bCs/>
                <w:color w:val="000000" w:themeColor="text1"/>
                <w:sz w:val="22"/>
                <w:szCs w:val="22"/>
                <w:lang w:val="ro-RO"/>
              </w:rPr>
              <w:t>Potențiale surse de finanțare</w:t>
            </w:r>
          </w:p>
        </w:tc>
        <w:tc>
          <w:tcPr>
            <w:tcW w:w="945" w:type="pct"/>
            <w:tcMar>
              <w:left w:w="40" w:type="dxa"/>
              <w:right w:w="40" w:type="dxa"/>
            </w:tcMar>
          </w:tcPr>
          <w:p w14:paraId="3C0E38AB" w14:textId="77777777" w:rsidR="00CB38CE" w:rsidRPr="00CB38CE" w:rsidRDefault="00CB38CE" w:rsidP="002A63C1">
            <w:pPr>
              <w:jc w:val="center"/>
              <w:rPr>
                <w:b/>
                <w:bCs/>
                <w:color w:val="000000" w:themeColor="text1"/>
                <w:sz w:val="22"/>
                <w:szCs w:val="22"/>
                <w:lang w:val="ro-RO"/>
              </w:rPr>
            </w:pPr>
            <w:r w:rsidRPr="00CB38CE">
              <w:rPr>
                <w:b/>
                <w:bCs/>
                <w:color w:val="000000" w:themeColor="text1"/>
                <w:sz w:val="22"/>
                <w:szCs w:val="22"/>
                <w:lang w:val="ro-RO"/>
              </w:rPr>
              <w:t>Indicatori de performanță</w:t>
            </w:r>
          </w:p>
        </w:tc>
      </w:tr>
      <w:tr w:rsidR="00CB38CE" w:rsidRPr="0059301B" w14:paraId="0B036241" w14:textId="77777777" w:rsidTr="00CB38CE">
        <w:trPr>
          <w:trHeight w:val="171"/>
        </w:trPr>
        <w:tc>
          <w:tcPr>
            <w:tcW w:w="181" w:type="pct"/>
            <w:tcMar>
              <w:left w:w="40" w:type="dxa"/>
              <w:right w:w="40" w:type="dxa"/>
            </w:tcMar>
          </w:tcPr>
          <w:p w14:paraId="1D13B6FF" w14:textId="77777777" w:rsidR="00CB38CE" w:rsidRPr="00CB38CE" w:rsidRDefault="00CB38CE" w:rsidP="00CB38CE">
            <w:pPr>
              <w:jc w:val="center"/>
              <w:rPr>
                <w:b/>
                <w:bCs/>
                <w:color w:val="000000" w:themeColor="text1"/>
                <w:sz w:val="22"/>
                <w:szCs w:val="22"/>
                <w:lang w:val="ro-RO"/>
              </w:rPr>
            </w:pPr>
            <w:r>
              <w:rPr>
                <w:b/>
                <w:bCs/>
                <w:color w:val="000000" w:themeColor="text1"/>
                <w:sz w:val="22"/>
                <w:szCs w:val="22"/>
                <w:lang w:val="ro-RO"/>
              </w:rPr>
              <w:t>OS1</w:t>
            </w:r>
          </w:p>
        </w:tc>
        <w:tc>
          <w:tcPr>
            <w:tcW w:w="1622" w:type="pct"/>
            <w:tcMar>
              <w:left w:w="40" w:type="dxa"/>
              <w:right w:w="40" w:type="dxa"/>
            </w:tcMar>
          </w:tcPr>
          <w:p w14:paraId="186026C3" w14:textId="77777777" w:rsidR="00CB38CE" w:rsidRPr="00CB38CE" w:rsidRDefault="00CB38CE" w:rsidP="00CB38CE">
            <w:pPr>
              <w:rPr>
                <w:b/>
                <w:bCs/>
                <w:color w:val="000000" w:themeColor="text1"/>
                <w:sz w:val="22"/>
                <w:szCs w:val="22"/>
                <w:lang w:val="ro-RO"/>
              </w:rPr>
            </w:pPr>
            <w:r w:rsidRPr="00CB38CE">
              <w:rPr>
                <w:b/>
                <w:bCs/>
                <w:color w:val="000000" w:themeColor="text1"/>
                <w:sz w:val="22"/>
                <w:szCs w:val="22"/>
                <w:lang w:val="ro-RO"/>
              </w:rPr>
              <w:t xml:space="preserve">Asigurarea dezvoltării gimnaziului </w:t>
            </w:r>
          </w:p>
        </w:tc>
        <w:tc>
          <w:tcPr>
            <w:tcW w:w="721" w:type="pct"/>
            <w:tcMar>
              <w:left w:w="40" w:type="dxa"/>
              <w:right w:w="40" w:type="dxa"/>
            </w:tcMar>
          </w:tcPr>
          <w:p w14:paraId="3BBBBD50" w14:textId="77777777" w:rsidR="00CB38CE" w:rsidRPr="00CB38CE" w:rsidRDefault="00CB38CE" w:rsidP="002A63C1">
            <w:pPr>
              <w:jc w:val="center"/>
              <w:rPr>
                <w:b/>
                <w:bCs/>
                <w:color w:val="000000" w:themeColor="text1"/>
                <w:sz w:val="22"/>
                <w:szCs w:val="22"/>
                <w:lang w:val="ro-RO"/>
              </w:rPr>
            </w:pPr>
          </w:p>
        </w:tc>
        <w:tc>
          <w:tcPr>
            <w:tcW w:w="450" w:type="pct"/>
            <w:tcMar>
              <w:left w:w="40" w:type="dxa"/>
              <w:right w:w="40" w:type="dxa"/>
            </w:tcMar>
          </w:tcPr>
          <w:p w14:paraId="2C5A81ED" w14:textId="77777777" w:rsidR="00CB38CE" w:rsidRPr="00CB38CE" w:rsidRDefault="00CB38CE" w:rsidP="002A63C1">
            <w:pPr>
              <w:jc w:val="center"/>
              <w:rPr>
                <w:b/>
                <w:bCs/>
                <w:color w:val="000000" w:themeColor="text1"/>
                <w:sz w:val="22"/>
                <w:szCs w:val="22"/>
                <w:lang w:val="ro-RO"/>
              </w:rPr>
            </w:pPr>
          </w:p>
        </w:tc>
        <w:tc>
          <w:tcPr>
            <w:tcW w:w="450" w:type="pct"/>
            <w:tcMar>
              <w:left w:w="40" w:type="dxa"/>
              <w:right w:w="40" w:type="dxa"/>
            </w:tcMar>
          </w:tcPr>
          <w:p w14:paraId="27372F1A" w14:textId="77777777" w:rsidR="00CB38CE" w:rsidRPr="00CB38CE" w:rsidRDefault="00CB38CE" w:rsidP="002A63C1">
            <w:pPr>
              <w:jc w:val="center"/>
              <w:rPr>
                <w:b/>
                <w:bCs/>
                <w:color w:val="000000" w:themeColor="text1"/>
                <w:sz w:val="22"/>
                <w:szCs w:val="22"/>
                <w:lang w:val="ro-RO"/>
              </w:rPr>
            </w:pPr>
          </w:p>
        </w:tc>
        <w:tc>
          <w:tcPr>
            <w:tcW w:w="631" w:type="pct"/>
            <w:tcMar>
              <w:left w:w="40" w:type="dxa"/>
              <w:right w:w="40" w:type="dxa"/>
            </w:tcMar>
          </w:tcPr>
          <w:p w14:paraId="0B16AF4C" w14:textId="77777777" w:rsidR="00CB38CE" w:rsidRPr="00CB38CE" w:rsidRDefault="00CB38CE" w:rsidP="002A63C1">
            <w:pPr>
              <w:jc w:val="center"/>
              <w:rPr>
                <w:b/>
                <w:bCs/>
                <w:color w:val="000000" w:themeColor="text1"/>
                <w:sz w:val="22"/>
                <w:szCs w:val="22"/>
                <w:lang w:val="ro-RO"/>
              </w:rPr>
            </w:pPr>
          </w:p>
        </w:tc>
        <w:tc>
          <w:tcPr>
            <w:tcW w:w="945" w:type="pct"/>
            <w:tcMar>
              <w:left w:w="40" w:type="dxa"/>
              <w:right w:w="40" w:type="dxa"/>
            </w:tcMar>
          </w:tcPr>
          <w:p w14:paraId="004FA897" w14:textId="77777777" w:rsidR="00CB38CE" w:rsidRPr="00CB38CE" w:rsidRDefault="00CB38CE" w:rsidP="002A63C1">
            <w:pPr>
              <w:jc w:val="center"/>
              <w:rPr>
                <w:b/>
                <w:bCs/>
                <w:color w:val="000000" w:themeColor="text1"/>
                <w:sz w:val="22"/>
                <w:szCs w:val="22"/>
                <w:lang w:val="ro-RO"/>
              </w:rPr>
            </w:pPr>
          </w:p>
        </w:tc>
      </w:tr>
      <w:tr w:rsidR="00CB38CE" w:rsidRPr="009F45DA" w14:paraId="562924F3" w14:textId="77777777" w:rsidTr="00CB38CE">
        <w:trPr>
          <w:trHeight w:val="171"/>
        </w:trPr>
        <w:tc>
          <w:tcPr>
            <w:tcW w:w="181" w:type="pct"/>
            <w:tcMar>
              <w:left w:w="40" w:type="dxa"/>
              <w:right w:w="40" w:type="dxa"/>
            </w:tcMar>
          </w:tcPr>
          <w:p w14:paraId="1BDD1057" w14:textId="77777777" w:rsidR="00CB38CE" w:rsidRPr="00CB38CE" w:rsidRDefault="00CB38CE" w:rsidP="00CB38CE">
            <w:pPr>
              <w:jc w:val="center"/>
              <w:rPr>
                <w:bCs/>
                <w:sz w:val="22"/>
                <w:szCs w:val="22"/>
                <w:lang w:val="ro-MD"/>
              </w:rPr>
            </w:pPr>
            <w:r>
              <w:rPr>
                <w:bCs/>
                <w:sz w:val="22"/>
                <w:szCs w:val="22"/>
                <w:lang w:val="ro-MD"/>
              </w:rPr>
              <w:t>1</w:t>
            </w:r>
          </w:p>
        </w:tc>
        <w:tc>
          <w:tcPr>
            <w:tcW w:w="1622" w:type="pct"/>
            <w:tcMar>
              <w:left w:w="40" w:type="dxa"/>
              <w:right w:w="40" w:type="dxa"/>
            </w:tcMar>
          </w:tcPr>
          <w:p w14:paraId="0AC8885B" w14:textId="77777777" w:rsidR="00CB38CE" w:rsidRPr="00CB38CE" w:rsidRDefault="00CB38CE" w:rsidP="002A63C1">
            <w:pPr>
              <w:jc w:val="both"/>
              <w:rPr>
                <w:bCs/>
                <w:sz w:val="22"/>
                <w:szCs w:val="22"/>
                <w:lang w:val="ro-MD"/>
              </w:rPr>
            </w:pPr>
            <w:r w:rsidRPr="00CB38CE">
              <w:rPr>
                <w:bCs/>
                <w:sz w:val="22"/>
                <w:szCs w:val="22"/>
                <w:lang w:val="ro-MD"/>
              </w:rPr>
              <w:t>Reparația capitală de interior a pereților edificiului, inclusiv schimbarea ușilor, subsolul</w:t>
            </w:r>
          </w:p>
        </w:tc>
        <w:tc>
          <w:tcPr>
            <w:tcW w:w="721" w:type="pct"/>
            <w:tcMar>
              <w:left w:w="40" w:type="dxa"/>
              <w:right w:w="40" w:type="dxa"/>
            </w:tcMar>
          </w:tcPr>
          <w:p w14:paraId="4A23BC79" w14:textId="77777777" w:rsidR="00CB38CE" w:rsidRPr="00CB38CE" w:rsidRDefault="00CB38CE" w:rsidP="007D1E09">
            <w:pPr>
              <w:jc w:val="both"/>
              <w:rPr>
                <w:bCs/>
                <w:sz w:val="22"/>
                <w:szCs w:val="22"/>
                <w:lang w:val="ro-RO"/>
              </w:rPr>
            </w:pPr>
            <w:r w:rsidRPr="00CB38CE">
              <w:rPr>
                <w:bCs/>
                <w:sz w:val="22"/>
                <w:szCs w:val="22"/>
                <w:lang w:val="ro-RO"/>
              </w:rPr>
              <w:t>Administrația instituției</w:t>
            </w:r>
          </w:p>
        </w:tc>
        <w:tc>
          <w:tcPr>
            <w:tcW w:w="450" w:type="pct"/>
            <w:tcMar>
              <w:left w:w="40" w:type="dxa"/>
              <w:right w:w="40" w:type="dxa"/>
            </w:tcMar>
          </w:tcPr>
          <w:p w14:paraId="580252FF" w14:textId="77777777" w:rsidR="00CB38CE" w:rsidRPr="00CB38CE" w:rsidRDefault="00CB38CE" w:rsidP="001757F1">
            <w:pPr>
              <w:jc w:val="center"/>
              <w:rPr>
                <w:bCs/>
                <w:sz w:val="22"/>
                <w:szCs w:val="22"/>
                <w:lang w:val="ro-RO"/>
              </w:rPr>
            </w:pPr>
            <w:r w:rsidRPr="00CB38CE">
              <w:rPr>
                <w:bCs/>
                <w:sz w:val="22"/>
                <w:szCs w:val="22"/>
                <w:lang w:val="ro-RO"/>
              </w:rPr>
              <w:t>2024-2028</w:t>
            </w:r>
          </w:p>
        </w:tc>
        <w:tc>
          <w:tcPr>
            <w:tcW w:w="450" w:type="pct"/>
            <w:tcMar>
              <w:left w:w="40" w:type="dxa"/>
              <w:right w:w="40" w:type="dxa"/>
            </w:tcMar>
          </w:tcPr>
          <w:p w14:paraId="6C36EB7B" w14:textId="77777777" w:rsidR="00CB38CE" w:rsidRPr="00CB38CE" w:rsidRDefault="00063199" w:rsidP="00063199">
            <w:pPr>
              <w:jc w:val="center"/>
              <w:rPr>
                <w:bCs/>
                <w:sz w:val="22"/>
                <w:szCs w:val="22"/>
                <w:lang w:val="ro-RO"/>
              </w:rPr>
            </w:pPr>
            <w:r>
              <w:rPr>
                <w:bCs/>
                <w:sz w:val="22"/>
                <w:szCs w:val="22"/>
                <w:lang w:val="ro-RO"/>
              </w:rPr>
              <w:t>700</w:t>
            </w:r>
          </w:p>
        </w:tc>
        <w:tc>
          <w:tcPr>
            <w:tcW w:w="631" w:type="pct"/>
            <w:tcMar>
              <w:left w:w="40" w:type="dxa"/>
              <w:right w:w="40" w:type="dxa"/>
            </w:tcMar>
          </w:tcPr>
          <w:p w14:paraId="11F4CEA3" w14:textId="77777777" w:rsidR="00CB38CE" w:rsidRPr="00CB38CE" w:rsidRDefault="00CB38CE" w:rsidP="00BC2AF8">
            <w:pPr>
              <w:jc w:val="both"/>
              <w:rPr>
                <w:bCs/>
                <w:sz w:val="22"/>
                <w:szCs w:val="22"/>
                <w:lang w:val="ro-RO"/>
              </w:rPr>
            </w:pPr>
            <w:r w:rsidRPr="00CB38CE">
              <w:rPr>
                <w:bCs/>
                <w:sz w:val="22"/>
                <w:szCs w:val="22"/>
                <w:lang w:val="ro-RO"/>
              </w:rPr>
              <w:t xml:space="preserve">Economii proprii, </w:t>
            </w:r>
            <w:r w:rsidR="00BC2AF8">
              <w:rPr>
                <w:bCs/>
                <w:sz w:val="22"/>
                <w:szCs w:val="22"/>
                <w:lang w:val="ro-RO"/>
              </w:rPr>
              <w:t>BR</w:t>
            </w:r>
            <w:r w:rsidRPr="00CB38CE">
              <w:rPr>
                <w:bCs/>
                <w:sz w:val="22"/>
                <w:szCs w:val="22"/>
                <w:lang w:val="ro-RO"/>
              </w:rPr>
              <w:t xml:space="preserve">, </w:t>
            </w:r>
            <w:r w:rsidR="007D1E09">
              <w:rPr>
                <w:bCs/>
                <w:sz w:val="22"/>
                <w:szCs w:val="22"/>
                <w:lang w:val="ro-RO"/>
              </w:rPr>
              <w:t>granturi</w:t>
            </w:r>
          </w:p>
        </w:tc>
        <w:tc>
          <w:tcPr>
            <w:tcW w:w="945" w:type="pct"/>
            <w:tcMar>
              <w:left w:w="40" w:type="dxa"/>
              <w:right w:w="40" w:type="dxa"/>
            </w:tcMar>
          </w:tcPr>
          <w:p w14:paraId="77A80DEA" w14:textId="77777777" w:rsidR="00CB38CE" w:rsidRPr="00CB38CE" w:rsidRDefault="00CB38CE" w:rsidP="002A63C1">
            <w:pPr>
              <w:jc w:val="both"/>
              <w:rPr>
                <w:bCs/>
                <w:sz w:val="22"/>
                <w:szCs w:val="22"/>
                <w:lang w:val="ro-RO"/>
              </w:rPr>
            </w:pPr>
            <w:r w:rsidRPr="00CB38CE">
              <w:rPr>
                <w:bCs/>
                <w:sz w:val="22"/>
                <w:szCs w:val="22"/>
                <w:lang w:val="ro-RO"/>
              </w:rPr>
              <w:t>160 uși schimbate</w:t>
            </w:r>
          </w:p>
          <w:p w14:paraId="052ACDE3" w14:textId="77777777" w:rsidR="00CB38CE" w:rsidRPr="00CB38CE" w:rsidRDefault="00CB38CE" w:rsidP="001757F1">
            <w:pPr>
              <w:jc w:val="both"/>
              <w:rPr>
                <w:bCs/>
                <w:sz w:val="22"/>
                <w:szCs w:val="22"/>
                <w:lang w:val="ro-RO"/>
              </w:rPr>
            </w:pPr>
            <w:r w:rsidRPr="00CB38CE">
              <w:rPr>
                <w:bCs/>
                <w:sz w:val="22"/>
                <w:szCs w:val="22"/>
                <w:lang w:val="ro-RO"/>
              </w:rPr>
              <w:t xml:space="preserve">350 m2 reparați interior </w:t>
            </w:r>
          </w:p>
        </w:tc>
      </w:tr>
      <w:tr w:rsidR="00BC2AF8" w:rsidRPr="009F45DA" w14:paraId="57F74456" w14:textId="77777777" w:rsidTr="00CB38CE">
        <w:trPr>
          <w:trHeight w:val="171"/>
        </w:trPr>
        <w:tc>
          <w:tcPr>
            <w:tcW w:w="181" w:type="pct"/>
            <w:tcMar>
              <w:left w:w="40" w:type="dxa"/>
              <w:right w:w="40" w:type="dxa"/>
            </w:tcMar>
          </w:tcPr>
          <w:p w14:paraId="037B73EB" w14:textId="77777777" w:rsidR="00BC2AF8" w:rsidRPr="00CB38CE" w:rsidRDefault="00BC2AF8" w:rsidP="00BC2AF8">
            <w:pPr>
              <w:jc w:val="center"/>
              <w:rPr>
                <w:bCs/>
                <w:sz w:val="22"/>
                <w:szCs w:val="22"/>
                <w:lang w:val="ro-MD"/>
              </w:rPr>
            </w:pPr>
            <w:r>
              <w:rPr>
                <w:bCs/>
                <w:sz w:val="22"/>
                <w:szCs w:val="22"/>
                <w:lang w:val="ro-MD"/>
              </w:rPr>
              <w:t>2</w:t>
            </w:r>
          </w:p>
        </w:tc>
        <w:tc>
          <w:tcPr>
            <w:tcW w:w="1622" w:type="pct"/>
            <w:tcMar>
              <w:left w:w="40" w:type="dxa"/>
              <w:right w:w="40" w:type="dxa"/>
            </w:tcMar>
          </w:tcPr>
          <w:p w14:paraId="321AB897" w14:textId="77777777" w:rsidR="00BC2AF8" w:rsidRPr="00CB38CE" w:rsidRDefault="00BC2AF8" w:rsidP="00BC2AF8">
            <w:pPr>
              <w:jc w:val="both"/>
              <w:rPr>
                <w:bCs/>
                <w:sz w:val="22"/>
                <w:szCs w:val="22"/>
                <w:lang w:val="ro-MD"/>
              </w:rPr>
            </w:pPr>
            <w:r w:rsidRPr="00CB38CE">
              <w:rPr>
                <w:bCs/>
                <w:sz w:val="22"/>
                <w:szCs w:val="22"/>
                <w:lang w:val="ro-MD"/>
              </w:rPr>
              <w:t>Reparația s</w:t>
            </w:r>
            <w:r>
              <w:rPr>
                <w:bCs/>
                <w:sz w:val="22"/>
                <w:szCs w:val="22"/>
                <w:lang w:val="ro-MD"/>
              </w:rPr>
              <w:t xml:space="preserve">ălii </w:t>
            </w:r>
            <w:r w:rsidRPr="00CB38CE">
              <w:rPr>
                <w:bCs/>
                <w:sz w:val="22"/>
                <w:szCs w:val="22"/>
                <w:lang w:val="ro-MD"/>
              </w:rPr>
              <w:t>de sport</w:t>
            </w:r>
          </w:p>
        </w:tc>
        <w:tc>
          <w:tcPr>
            <w:tcW w:w="721" w:type="pct"/>
            <w:tcMar>
              <w:left w:w="40" w:type="dxa"/>
              <w:right w:w="40" w:type="dxa"/>
            </w:tcMar>
          </w:tcPr>
          <w:p w14:paraId="462857DD" w14:textId="77777777" w:rsidR="00BC2AF8" w:rsidRPr="00CB38CE" w:rsidRDefault="00BC2AF8" w:rsidP="007D1E09">
            <w:pPr>
              <w:jc w:val="both"/>
              <w:rPr>
                <w:bCs/>
                <w:sz w:val="22"/>
                <w:szCs w:val="22"/>
                <w:lang w:val="ro-RO"/>
              </w:rPr>
            </w:pPr>
            <w:r w:rsidRPr="00CB38CE">
              <w:rPr>
                <w:bCs/>
                <w:sz w:val="22"/>
                <w:szCs w:val="22"/>
                <w:lang w:val="ro-RO"/>
              </w:rPr>
              <w:t>Administrația instituției</w:t>
            </w:r>
          </w:p>
        </w:tc>
        <w:tc>
          <w:tcPr>
            <w:tcW w:w="450" w:type="pct"/>
            <w:tcMar>
              <w:left w:w="40" w:type="dxa"/>
              <w:right w:w="40" w:type="dxa"/>
            </w:tcMar>
          </w:tcPr>
          <w:p w14:paraId="14BF9F6A" w14:textId="77777777" w:rsidR="00BC2AF8" w:rsidRPr="00CB38CE" w:rsidRDefault="00BC2AF8" w:rsidP="001757F1">
            <w:pPr>
              <w:jc w:val="center"/>
              <w:rPr>
                <w:bCs/>
                <w:sz w:val="22"/>
                <w:szCs w:val="22"/>
                <w:lang w:val="ro-RO"/>
              </w:rPr>
            </w:pPr>
            <w:r w:rsidRPr="00CB38CE">
              <w:rPr>
                <w:bCs/>
                <w:sz w:val="22"/>
                <w:szCs w:val="22"/>
                <w:lang w:val="ro-RO"/>
              </w:rPr>
              <w:t>2024-2028</w:t>
            </w:r>
          </w:p>
        </w:tc>
        <w:tc>
          <w:tcPr>
            <w:tcW w:w="450" w:type="pct"/>
            <w:tcMar>
              <w:left w:w="40" w:type="dxa"/>
              <w:right w:w="40" w:type="dxa"/>
            </w:tcMar>
          </w:tcPr>
          <w:p w14:paraId="16536F17" w14:textId="77777777" w:rsidR="00BC2AF8" w:rsidRPr="00CB38CE" w:rsidRDefault="00BC2AF8" w:rsidP="00BC2AF8">
            <w:pPr>
              <w:jc w:val="center"/>
              <w:rPr>
                <w:bCs/>
                <w:sz w:val="22"/>
                <w:szCs w:val="22"/>
                <w:lang w:val="ro-RO"/>
              </w:rPr>
            </w:pPr>
            <w:r w:rsidRPr="00CB38CE">
              <w:rPr>
                <w:bCs/>
                <w:sz w:val="22"/>
                <w:szCs w:val="22"/>
                <w:lang w:val="ro-RO"/>
              </w:rPr>
              <w:t>600</w:t>
            </w:r>
          </w:p>
        </w:tc>
        <w:tc>
          <w:tcPr>
            <w:tcW w:w="631" w:type="pct"/>
            <w:tcMar>
              <w:left w:w="40" w:type="dxa"/>
              <w:right w:w="40" w:type="dxa"/>
            </w:tcMar>
          </w:tcPr>
          <w:p w14:paraId="19D98712" w14:textId="77777777" w:rsidR="00BC2AF8" w:rsidRDefault="00BC2AF8" w:rsidP="00BC2AF8">
            <w:pPr>
              <w:jc w:val="both"/>
            </w:pPr>
            <w:r w:rsidRPr="007C3C64">
              <w:rPr>
                <w:bCs/>
                <w:sz w:val="22"/>
                <w:szCs w:val="22"/>
                <w:lang w:val="ro-RO"/>
              </w:rPr>
              <w:t>Economii proprii,</w:t>
            </w:r>
            <w:r>
              <w:rPr>
                <w:bCs/>
                <w:sz w:val="22"/>
                <w:szCs w:val="22"/>
                <w:lang w:val="ro-RO"/>
              </w:rPr>
              <w:t xml:space="preserve"> </w:t>
            </w:r>
            <w:r w:rsidRPr="007C3C64">
              <w:rPr>
                <w:bCs/>
                <w:sz w:val="22"/>
                <w:szCs w:val="22"/>
                <w:lang w:val="ro-RO"/>
              </w:rPr>
              <w:t xml:space="preserve">BR, </w:t>
            </w:r>
            <w:r w:rsidR="007D1E09">
              <w:rPr>
                <w:bCs/>
                <w:sz w:val="22"/>
                <w:szCs w:val="22"/>
                <w:lang w:val="ro-RO"/>
              </w:rPr>
              <w:t>granturi</w:t>
            </w:r>
            <w:r>
              <w:rPr>
                <w:bCs/>
                <w:sz w:val="22"/>
                <w:szCs w:val="22"/>
                <w:lang w:val="ro-RO"/>
              </w:rPr>
              <w:t>, cetățenii</w:t>
            </w:r>
          </w:p>
        </w:tc>
        <w:tc>
          <w:tcPr>
            <w:tcW w:w="945" w:type="pct"/>
            <w:tcMar>
              <w:left w:w="40" w:type="dxa"/>
              <w:right w:w="40" w:type="dxa"/>
            </w:tcMar>
          </w:tcPr>
          <w:p w14:paraId="491F7C7B" w14:textId="77777777" w:rsidR="00BC2AF8" w:rsidRPr="00CB38CE" w:rsidRDefault="001757F1" w:rsidP="001757F1">
            <w:pPr>
              <w:jc w:val="both"/>
              <w:rPr>
                <w:bCs/>
                <w:sz w:val="22"/>
                <w:szCs w:val="22"/>
                <w:lang w:val="ro-RO"/>
              </w:rPr>
            </w:pPr>
            <w:r>
              <w:rPr>
                <w:bCs/>
                <w:sz w:val="22"/>
                <w:szCs w:val="22"/>
                <w:lang w:val="ro-RO"/>
              </w:rPr>
              <w:t>Sal</w:t>
            </w:r>
            <w:r>
              <w:rPr>
                <w:bCs/>
                <w:sz w:val="22"/>
                <w:szCs w:val="22"/>
                <w:lang w:val="ro-MD"/>
              </w:rPr>
              <w:t xml:space="preserve">ă de sport reabilitată            </w:t>
            </w:r>
            <w:r w:rsidR="00BC2AF8" w:rsidRPr="00CB38CE">
              <w:rPr>
                <w:bCs/>
                <w:sz w:val="22"/>
                <w:szCs w:val="22"/>
                <w:lang w:val="ro-RO"/>
              </w:rPr>
              <w:t xml:space="preserve">18 </w:t>
            </w:r>
            <w:r>
              <w:rPr>
                <w:bCs/>
                <w:sz w:val="22"/>
                <w:szCs w:val="22"/>
                <w:lang w:val="ro-RO"/>
              </w:rPr>
              <w:t xml:space="preserve">m X </w:t>
            </w:r>
            <w:r w:rsidR="00BC2AF8" w:rsidRPr="00CB38CE">
              <w:rPr>
                <w:bCs/>
                <w:sz w:val="22"/>
                <w:szCs w:val="22"/>
                <w:lang w:val="ro-RO"/>
              </w:rPr>
              <w:t xml:space="preserve"> 11m</w:t>
            </w:r>
          </w:p>
        </w:tc>
      </w:tr>
      <w:tr w:rsidR="00BC2AF8" w:rsidRPr="00382DE0" w14:paraId="01686893" w14:textId="77777777" w:rsidTr="00CB38CE">
        <w:trPr>
          <w:trHeight w:val="171"/>
        </w:trPr>
        <w:tc>
          <w:tcPr>
            <w:tcW w:w="181" w:type="pct"/>
            <w:tcMar>
              <w:left w:w="40" w:type="dxa"/>
              <w:right w:w="40" w:type="dxa"/>
            </w:tcMar>
          </w:tcPr>
          <w:p w14:paraId="44058649" w14:textId="77777777" w:rsidR="00BC2AF8" w:rsidRPr="00CB38CE" w:rsidRDefault="00BC2AF8" w:rsidP="00BC2AF8">
            <w:pPr>
              <w:jc w:val="center"/>
              <w:rPr>
                <w:bCs/>
                <w:color w:val="000000" w:themeColor="text1"/>
                <w:sz w:val="22"/>
                <w:szCs w:val="22"/>
                <w:lang w:val="ro-RO"/>
              </w:rPr>
            </w:pPr>
            <w:r>
              <w:rPr>
                <w:bCs/>
                <w:color w:val="000000" w:themeColor="text1"/>
                <w:sz w:val="22"/>
                <w:szCs w:val="22"/>
                <w:lang w:val="ro-RO"/>
              </w:rPr>
              <w:t>3</w:t>
            </w:r>
          </w:p>
        </w:tc>
        <w:tc>
          <w:tcPr>
            <w:tcW w:w="1622" w:type="pct"/>
            <w:tcMar>
              <w:left w:w="40" w:type="dxa"/>
              <w:right w:w="40" w:type="dxa"/>
            </w:tcMar>
          </w:tcPr>
          <w:p w14:paraId="22FD7FB4" w14:textId="77777777" w:rsidR="00BC2AF8" w:rsidRPr="00CB38CE" w:rsidRDefault="00BC2AF8" w:rsidP="00BC2AF8">
            <w:pPr>
              <w:jc w:val="both"/>
              <w:rPr>
                <w:bCs/>
                <w:color w:val="000000" w:themeColor="text1"/>
                <w:sz w:val="22"/>
                <w:szCs w:val="22"/>
                <w:lang w:val="ro-RO"/>
              </w:rPr>
            </w:pPr>
            <w:r w:rsidRPr="00CB38CE">
              <w:rPr>
                <w:bCs/>
                <w:color w:val="000000" w:themeColor="text1"/>
                <w:sz w:val="22"/>
                <w:szCs w:val="22"/>
                <w:lang w:val="ro-RO"/>
              </w:rPr>
              <w:t xml:space="preserve">Schimbarea sistemului de electricitate </w:t>
            </w:r>
          </w:p>
        </w:tc>
        <w:tc>
          <w:tcPr>
            <w:tcW w:w="721" w:type="pct"/>
            <w:tcMar>
              <w:left w:w="40" w:type="dxa"/>
              <w:right w:w="40" w:type="dxa"/>
            </w:tcMar>
          </w:tcPr>
          <w:p w14:paraId="7218E66B" w14:textId="77777777" w:rsidR="00BC2AF8" w:rsidRPr="00CB38CE" w:rsidRDefault="00BC2AF8" w:rsidP="007D1E09">
            <w:pPr>
              <w:jc w:val="both"/>
              <w:rPr>
                <w:bCs/>
                <w:color w:val="000000" w:themeColor="text1"/>
                <w:sz w:val="22"/>
                <w:szCs w:val="22"/>
                <w:lang w:val="ro-RO"/>
              </w:rPr>
            </w:pPr>
            <w:r w:rsidRPr="00CB38CE">
              <w:rPr>
                <w:bCs/>
                <w:sz w:val="22"/>
                <w:szCs w:val="22"/>
                <w:lang w:val="ro-RO"/>
              </w:rPr>
              <w:t>Administrația instituției</w:t>
            </w:r>
          </w:p>
        </w:tc>
        <w:tc>
          <w:tcPr>
            <w:tcW w:w="450" w:type="pct"/>
            <w:tcMar>
              <w:left w:w="40" w:type="dxa"/>
              <w:right w:w="40" w:type="dxa"/>
            </w:tcMar>
          </w:tcPr>
          <w:p w14:paraId="404C8265" w14:textId="77777777" w:rsidR="00BC2AF8" w:rsidRPr="00CB38CE" w:rsidRDefault="00BC2AF8" w:rsidP="001757F1">
            <w:pPr>
              <w:jc w:val="center"/>
              <w:rPr>
                <w:bCs/>
                <w:color w:val="000000" w:themeColor="text1"/>
                <w:sz w:val="22"/>
                <w:szCs w:val="22"/>
                <w:lang w:val="ro-RO"/>
              </w:rPr>
            </w:pPr>
            <w:r w:rsidRPr="00CB38CE">
              <w:rPr>
                <w:bCs/>
                <w:sz w:val="22"/>
                <w:szCs w:val="22"/>
                <w:lang w:val="ro-RO"/>
              </w:rPr>
              <w:t>2024-2028</w:t>
            </w:r>
          </w:p>
        </w:tc>
        <w:tc>
          <w:tcPr>
            <w:tcW w:w="450" w:type="pct"/>
            <w:tcMar>
              <w:left w:w="40" w:type="dxa"/>
              <w:right w:w="40" w:type="dxa"/>
            </w:tcMar>
          </w:tcPr>
          <w:p w14:paraId="52332958" w14:textId="77777777" w:rsidR="00BC2AF8" w:rsidRPr="00CB38CE" w:rsidRDefault="00BC2AF8" w:rsidP="00BC2AF8">
            <w:pPr>
              <w:jc w:val="center"/>
              <w:rPr>
                <w:bCs/>
                <w:color w:val="000000" w:themeColor="text1"/>
                <w:sz w:val="22"/>
                <w:szCs w:val="22"/>
                <w:lang w:val="ro-RO"/>
              </w:rPr>
            </w:pPr>
            <w:r w:rsidRPr="00CB38CE">
              <w:rPr>
                <w:bCs/>
                <w:color w:val="000000" w:themeColor="text1"/>
                <w:sz w:val="22"/>
                <w:szCs w:val="22"/>
                <w:lang w:val="ro-RO"/>
              </w:rPr>
              <w:t>200</w:t>
            </w:r>
          </w:p>
        </w:tc>
        <w:tc>
          <w:tcPr>
            <w:tcW w:w="631" w:type="pct"/>
            <w:tcMar>
              <w:left w:w="40" w:type="dxa"/>
              <w:right w:w="40" w:type="dxa"/>
            </w:tcMar>
          </w:tcPr>
          <w:p w14:paraId="0FC5E7D8" w14:textId="77777777" w:rsidR="00BC2AF8" w:rsidRDefault="00BC2AF8" w:rsidP="00BC2AF8">
            <w:pPr>
              <w:jc w:val="both"/>
            </w:pPr>
            <w:r w:rsidRPr="007C3C64">
              <w:rPr>
                <w:bCs/>
                <w:sz w:val="22"/>
                <w:szCs w:val="22"/>
                <w:lang w:val="ro-RO"/>
              </w:rPr>
              <w:t xml:space="preserve">Economii proprii, BR, </w:t>
            </w:r>
            <w:r w:rsidR="007D1E09">
              <w:rPr>
                <w:bCs/>
                <w:sz w:val="22"/>
                <w:szCs w:val="22"/>
                <w:lang w:val="ro-RO"/>
              </w:rPr>
              <w:t>granturi</w:t>
            </w:r>
          </w:p>
        </w:tc>
        <w:tc>
          <w:tcPr>
            <w:tcW w:w="945" w:type="pct"/>
            <w:tcMar>
              <w:left w:w="40" w:type="dxa"/>
              <w:right w:w="40" w:type="dxa"/>
            </w:tcMar>
          </w:tcPr>
          <w:p w14:paraId="365BF8E6" w14:textId="77777777" w:rsidR="00BC2AF8" w:rsidRPr="008F7695" w:rsidRDefault="00BC2AF8" w:rsidP="00BC2AF8">
            <w:pPr>
              <w:jc w:val="both"/>
              <w:rPr>
                <w:bCs/>
                <w:sz w:val="22"/>
                <w:szCs w:val="22"/>
                <w:lang w:val="ro-RO"/>
              </w:rPr>
            </w:pPr>
            <w:r w:rsidRPr="008F7695">
              <w:rPr>
                <w:bCs/>
                <w:sz w:val="22"/>
                <w:szCs w:val="22"/>
                <w:lang w:val="ro-RO"/>
              </w:rPr>
              <w:t>2000m</w:t>
            </w:r>
          </w:p>
        </w:tc>
      </w:tr>
      <w:tr w:rsidR="00CB38CE" w14:paraId="23B520F8" w14:textId="77777777" w:rsidTr="00CB38CE">
        <w:trPr>
          <w:trHeight w:val="577"/>
        </w:trPr>
        <w:tc>
          <w:tcPr>
            <w:tcW w:w="181" w:type="pct"/>
            <w:tcMar>
              <w:left w:w="40" w:type="dxa"/>
              <w:right w:w="40" w:type="dxa"/>
            </w:tcMar>
          </w:tcPr>
          <w:p w14:paraId="1D807ACA" w14:textId="77777777" w:rsidR="00CB38CE" w:rsidRPr="00CB38CE" w:rsidRDefault="00CB38CE" w:rsidP="00CB38CE">
            <w:pPr>
              <w:jc w:val="center"/>
              <w:rPr>
                <w:bCs/>
                <w:sz w:val="22"/>
                <w:szCs w:val="22"/>
                <w:lang w:val="ro-RO"/>
              </w:rPr>
            </w:pPr>
            <w:r>
              <w:rPr>
                <w:bCs/>
                <w:sz w:val="22"/>
                <w:szCs w:val="22"/>
                <w:lang w:val="ro-RO"/>
              </w:rPr>
              <w:t>4</w:t>
            </w:r>
          </w:p>
        </w:tc>
        <w:tc>
          <w:tcPr>
            <w:tcW w:w="1622" w:type="pct"/>
            <w:tcMar>
              <w:left w:w="40" w:type="dxa"/>
              <w:right w:w="40" w:type="dxa"/>
            </w:tcMar>
          </w:tcPr>
          <w:p w14:paraId="64F35160" w14:textId="77777777" w:rsidR="00CB38CE" w:rsidRPr="00CB38CE" w:rsidRDefault="00CB38CE" w:rsidP="002A63C1">
            <w:pPr>
              <w:rPr>
                <w:bCs/>
                <w:sz w:val="22"/>
                <w:szCs w:val="22"/>
                <w:lang w:val="ro-RO"/>
              </w:rPr>
            </w:pPr>
            <w:r w:rsidRPr="00CB38CE">
              <w:rPr>
                <w:bCs/>
                <w:sz w:val="22"/>
                <w:szCs w:val="22"/>
                <w:lang w:val="ro-RO"/>
              </w:rPr>
              <w:t>Amenajarea spațiului adiacent instituției</w:t>
            </w:r>
          </w:p>
          <w:p w14:paraId="6585CBD8" w14:textId="77777777" w:rsidR="00CB38CE" w:rsidRPr="00CB38CE" w:rsidRDefault="00CB38CE" w:rsidP="002A63C1">
            <w:pPr>
              <w:rPr>
                <w:bCs/>
                <w:sz w:val="22"/>
                <w:szCs w:val="22"/>
                <w:lang w:val="ro-RO"/>
              </w:rPr>
            </w:pPr>
            <w:r w:rsidRPr="00CB38CE">
              <w:rPr>
                <w:bCs/>
                <w:sz w:val="22"/>
                <w:szCs w:val="22"/>
                <w:lang w:val="ro-RO"/>
              </w:rPr>
              <w:t>Pavaj – 100 m liniari</w:t>
            </w:r>
          </w:p>
        </w:tc>
        <w:tc>
          <w:tcPr>
            <w:tcW w:w="721" w:type="pct"/>
            <w:tcMar>
              <w:left w:w="40" w:type="dxa"/>
              <w:right w:w="40" w:type="dxa"/>
            </w:tcMar>
          </w:tcPr>
          <w:p w14:paraId="58E9F848" w14:textId="77777777" w:rsidR="00CB38CE" w:rsidRPr="00CB38CE" w:rsidRDefault="00CB38CE" w:rsidP="007D1E09">
            <w:pPr>
              <w:jc w:val="both"/>
              <w:rPr>
                <w:bCs/>
                <w:sz w:val="22"/>
                <w:szCs w:val="22"/>
                <w:lang w:val="ro-RO"/>
              </w:rPr>
            </w:pPr>
            <w:r w:rsidRPr="00CB38CE">
              <w:rPr>
                <w:bCs/>
                <w:sz w:val="22"/>
                <w:szCs w:val="22"/>
                <w:lang w:val="ro-RO"/>
              </w:rPr>
              <w:t>Administrația instituției</w:t>
            </w:r>
          </w:p>
        </w:tc>
        <w:tc>
          <w:tcPr>
            <w:tcW w:w="450" w:type="pct"/>
            <w:tcMar>
              <w:left w:w="40" w:type="dxa"/>
              <w:right w:w="40" w:type="dxa"/>
            </w:tcMar>
          </w:tcPr>
          <w:p w14:paraId="22E6C1B1" w14:textId="77777777" w:rsidR="00CB38CE" w:rsidRPr="00CB38CE" w:rsidRDefault="00CB38CE" w:rsidP="001757F1">
            <w:pPr>
              <w:jc w:val="center"/>
              <w:rPr>
                <w:bCs/>
                <w:sz w:val="22"/>
                <w:szCs w:val="22"/>
                <w:lang w:val="ro-RO"/>
              </w:rPr>
            </w:pPr>
            <w:r w:rsidRPr="00CB38CE">
              <w:rPr>
                <w:bCs/>
                <w:sz w:val="22"/>
                <w:szCs w:val="22"/>
                <w:lang w:val="ro-RO"/>
              </w:rPr>
              <w:t>2024-2025</w:t>
            </w:r>
          </w:p>
        </w:tc>
        <w:tc>
          <w:tcPr>
            <w:tcW w:w="450" w:type="pct"/>
            <w:tcMar>
              <w:left w:w="40" w:type="dxa"/>
              <w:right w:w="40" w:type="dxa"/>
            </w:tcMar>
          </w:tcPr>
          <w:p w14:paraId="09A16D7C" w14:textId="77777777" w:rsidR="00CB38CE" w:rsidRPr="00CB38CE" w:rsidRDefault="00CB38CE" w:rsidP="002A63C1">
            <w:pPr>
              <w:jc w:val="center"/>
              <w:rPr>
                <w:bCs/>
                <w:sz w:val="22"/>
                <w:szCs w:val="22"/>
                <w:lang w:val="ro-RO"/>
              </w:rPr>
            </w:pPr>
            <w:r w:rsidRPr="00CB38CE">
              <w:rPr>
                <w:bCs/>
                <w:sz w:val="22"/>
                <w:szCs w:val="22"/>
                <w:lang w:val="ro-RO"/>
              </w:rPr>
              <w:t>50</w:t>
            </w:r>
          </w:p>
        </w:tc>
        <w:tc>
          <w:tcPr>
            <w:tcW w:w="631" w:type="pct"/>
            <w:tcMar>
              <w:left w:w="40" w:type="dxa"/>
              <w:right w:w="40" w:type="dxa"/>
            </w:tcMar>
          </w:tcPr>
          <w:p w14:paraId="10F1DAC8" w14:textId="77777777" w:rsidR="00CB38CE" w:rsidRPr="00CB38CE" w:rsidRDefault="00BC2AF8" w:rsidP="00BC2AF8">
            <w:pPr>
              <w:jc w:val="both"/>
              <w:rPr>
                <w:bCs/>
                <w:sz w:val="22"/>
                <w:szCs w:val="22"/>
                <w:lang w:val="ro-RO"/>
              </w:rPr>
            </w:pPr>
            <w:r w:rsidRPr="007C3C64">
              <w:rPr>
                <w:bCs/>
                <w:sz w:val="22"/>
                <w:szCs w:val="22"/>
                <w:lang w:val="ro-RO"/>
              </w:rPr>
              <w:t>Economii proprii,</w:t>
            </w:r>
            <w:r>
              <w:rPr>
                <w:bCs/>
                <w:sz w:val="22"/>
                <w:szCs w:val="22"/>
                <w:lang w:val="ro-RO"/>
              </w:rPr>
              <w:t xml:space="preserve"> </w:t>
            </w:r>
            <w:r w:rsidRPr="007C3C64">
              <w:rPr>
                <w:bCs/>
                <w:sz w:val="22"/>
                <w:szCs w:val="22"/>
                <w:lang w:val="ro-RO"/>
              </w:rPr>
              <w:t xml:space="preserve">BR, </w:t>
            </w:r>
            <w:r w:rsidR="007D1E09">
              <w:rPr>
                <w:bCs/>
                <w:sz w:val="22"/>
                <w:szCs w:val="22"/>
                <w:lang w:val="ro-RO"/>
              </w:rPr>
              <w:t>granturi</w:t>
            </w:r>
            <w:r>
              <w:rPr>
                <w:bCs/>
                <w:sz w:val="22"/>
                <w:szCs w:val="22"/>
                <w:lang w:val="ro-RO"/>
              </w:rPr>
              <w:t>, cetățenii</w:t>
            </w:r>
          </w:p>
        </w:tc>
        <w:tc>
          <w:tcPr>
            <w:tcW w:w="945" w:type="pct"/>
            <w:tcMar>
              <w:left w:w="40" w:type="dxa"/>
              <w:right w:w="40" w:type="dxa"/>
            </w:tcMar>
          </w:tcPr>
          <w:p w14:paraId="2962EEFE" w14:textId="77777777" w:rsidR="00CB38CE" w:rsidRPr="00CB38CE" w:rsidRDefault="00CB38CE" w:rsidP="002A63C1">
            <w:pPr>
              <w:jc w:val="both"/>
              <w:rPr>
                <w:bCs/>
                <w:sz w:val="22"/>
                <w:szCs w:val="22"/>
                <w:lang w:val="ro-RO"/>
              </w:rPr>
            </w:pPr>
            <w:r w:rsidRPr="008F7695">
              <w:rPr>
                <w:bCs/>
                <w:sz w:val="22"/>
                <w:szCs w:val="22"/>
                <w:lang w:val="ro-RO"/>
              </w:rPr>
              <w:t xml:space="preserve">20 </w:t>
            </w:r>
            <w:r w:rsidRPr="00CB38CE">
              <w:rPr>
                <w:bCs/>
                <w:sz w:val="22"/>
                <w:szCs w:val="22"/>
                <w:lang w:val="ro-RO"/>
              </w:rPr>
              <w:t>- copaci plantați, flori</w:t>
            </w:r>
          </w:p>
          <w:p w14:paraId="537752ED" w14:textId="77777777" w:rsidR="00CB38CE" w:rsidRPr="00CB38CE" w:rsidRDefault="00CB38CE" w:rsidP="002A63C1">
            <w:pPr>
              <w:jc w:val="both"/>
              <w:rPr>
                <w:bCs/>
                <w:sz w:val="22"/>
                <w:szCs w:val="22"/>
                <w:lang w:val="ro-RO"/>
              </w:rPr>
            </w:pPr>
            <w:r w:rsidRPr="00CB38CE">
              <w:rPr>
                <w:bCs/>
                <w:sz w:val="22"/>
                <w:szCs w:val="22"/>
                <w:lang w:val="ro-RO"/>
              </w:rPr>
              <w:t>Pavaj – 100 m liniari</w:t>
            </w:r>
          </w:p>
        </w:tc>
      </w:tr>
      <w:tr w:rsidR="00CB38CE" w14:paraId="555BE72A" w14:textId="77777777" w:rsidTr="00CB38CE">
        <w:trPr>
          <w:trHeight w:val="171"/>
        </w:trPr>
        <w:tc>
          <w:tcPr>
            <w:tcW w:w="181" w:type="pct"/>
            <w:tcMar>
              <w:left w:w="40" w:type="dxa"/>
              <w:right w:w="40" w:type="dxa"/>
            </w:tcMar>
          </w:tcPr>
          <w:p w14:paraId="76BE9FE2" w14:textId="77777777" w:rsidR="00CB38CE" w:rsidRPr="00CB38CE" w:rsidRDefault="00CB38CE" w:rsidP="00CB38CE">
            <w:pPr>
              <w:jc w:val="center"/>
              <w:rPr>
                <w:bCs/>
                <w:sz w:val="22"/>
                <w:szCs w:val="22"/>
                <w:lang w:val="ro-RO"/>
              </w:rPr>
            </w:pPr>
            <w:r>
              <w:rPr>
                <w:bCs/>
                <w:sz w:val="22"/>
                <w:szCs w:val="22"/>
                <w:lang w:val="ro-RO"/>
              </w:rPr>
              <w:t>5</w:t>
            </w:r>
          </w:p>
        </w:tc>
        <w:tc>
          <w:tcPr>
            <w:tcW w:w="1622" w:type="pct"/>
            <w:tcMar>
              <w:left w:w="40" w:type="dxa"/>
              <w:right w:w="40" w:type="dxa"/>
            </w:tcMar>
          </w:tcPr>
          <w:p w14:paraId="0A08A07C" w14:textId="77777777" w:rsidR="00CB38CE" w:rsidRPr="00CB38CE" w:rsidRDefault="00CB38CE" w:rsidP="002A63C1">
            <w:pPr>
              <w:rPr>
                <w:bCs/>
                <w:sz w:val="22"/>
                <w:szCs w:val="22"/>
                <w:lang w:val="ro-RO"/>
              </w:rPr>
            </w:pPr>
            <w:r w:rsidRPr="00CB38CE">
              <w:rPr>
                <w:bCs/>
                <w:sz w:val="22"/>
                <w:szCs w:val="22"/>
                <w:lang w:val="ro-RO"/>
              </w:rPr>
              <w:t>Organizarea concursurilor legate de promovarea culturii naționale</w:t>
            </w:r>
          </w:p>
        </w:tc>
        <w:tc>
          <w:tcPr>
            <w:tcW w:w="721" w:type="pct"/>
            <w:tcMar>
              <w:left w:w="40" w:type="dxa"/>
              <w:right w:w="40" w:type="dxa"/>
            </w:tcMar>
          </w:tcPr>
          <w:p w14:paraId="0801606F" w14:textId="77777777" w:rsidR="00CB38CE" w:rsidRPr="00CB38CE" w:rsidRDefault="00BC2AF8" w:rsidP="007D1E09">
            <w:pPr>
              <w:jc w:val="both"/>
              <w:rPr>
                <w:bCs/>
                <w:sz w:val="22"/>
                <w:szCs w:val="22"/>
                <w:lang w:val="ro-RO"/>
              </w:rPr>
            </w:pPr>
            <w:r w:rsidRPr="00CB38CE">
              <w:rPr>
                <w:bCs/>
                <w:sz w:val="22"/>
                <w:szCs w:val="22"/>
                <w:lang w:val="ro-RO"/>
              </w:rPr>
              <w:t>Administrația instituției</w:t>
            </w:r>
          </w:p>
        </w:tc>
        <w:tc>
          <w:tcPr>
            <w:tcW w:w="450" w:type="pct"/>
            <w:tcMar>
              <w:left w:w="40" w:type="dxa"/>
              <w:right w:w="40" w:type="dxa"/>
            </w:tcMar>
          </w:tcPr>
          <w:p w14:paraId="37DD3C52" w14:textId="77777777" w:rsidR="00CB38CE" w:rsidRPr="00CB38CE" w:rsidRDefault="00BC2AF8" w:rsidP="008F7695">
            <w:pPr>
              <w:jc w:val="center"/>
              <w:rPr>
                <w:bCs/>
                <w:sz w:val="22"/>
                <w:szCs w:val="22"/>
                <w:lang w:val="ro-RO"/>
              </w:rPr>
            </w:pPr>
            <w:r w:rsidRPr="00CB38CE">
              <w:rPr>
                <w:bCs/>
                <w:sz w:val="22"/>
                <w:szCs w:val="22"/>
                <w:lang w:val="ro-RO"/>
              </w:rPr>
              <w:t>Anual</w:t>
            </w:r>
          </w:p>
        </w:tc>
        <w:tc>
          <w:tcPr>
            <w:tcW w:w="450" w:type="pct"/>
            <w:tcMar>
              <w:left w:w="40" w:type="dxa"/>
              <w:right w:w="40" w:type="dxa"/>
            </w:tcMar>
          </w:tcPr>
          <w:p w14:paraId="3D5FDFE5" w14:textId="77777777" w:rsidR="00CB38CE" w:rsidRPr="00CB38CE" w:rsidRDefault="00CB38CE" w:rsidP="002A63C1">
            <w:pPr>
              <w:jc w:val="center"/>
              <w:rPr>
                <w:bCs/>
                <w:sz w:val="22"/>
                <w:szCs w:val="22"/>
                <w:lang w:val="ro-RO"/>
              </w:rPr>
            </w:pPr>
          </w:p>
        </w:tc>
        <w:tc>
          <w:tcPr>
            <w:tcW w:w="631" w:type="pct"/>
            <w:tcMar>
              <w:left w:w="40" w:type="dxa"/>
              <w:right w:w="40" w:type="dxa"/>
            </w:tcMar>
          </w:tcPr>
          <w:p w14:paraId="221D2052" w14:textId="77777777" w:rsidR="00CB38CE" w:rsidRPr="00CB38CE" w:rsidRDefault="00CB38CE" w:rsidP="00BC2AF8">
            <w:pPr>
              <w:jc w:val="both"/>
              <w:rPr>
                <w:bCs/>
                <w:sz w:val="22"/>
                <w:szCs w:val="22"/>
                <w:lang w:val="ro-RO"/>
              </w:rPr>
            </w:pPr>
          </w:p>
        </w:tc>
        <w:tc>
          <w:tcPr>
            <w:tcW w:w="945" w:type="pct"/>
            <w:tcMar>
              <w:left w:w="40" w:type="dxa"/>
              <w:right w:w="40" w:type="dxa"/>
            </w:tcMar>
          </w:tcPr>
          <w:p w14:paraId="526DB23E" w14:textId="77777777" w:rsidR="00CB38CE" w:rsidRPr="00CB38CE" w:rsidRDefault="00CB38CE" w:rsidP="002A63C1">
            <w:pPr>
              <w:jc w:val="center"/>
              <w:rPr>
                <w:bCs/>
                <w:sz w:val="22"/>
                <w:szCs w:val="22"/>
                <w:lang w:val="ro-RO"/>
              </w:rPr>
            </w:pPr>
          </w:p>
        </w:tc>
      </w:tr>
      <w:tr w:rsidR="00CB38CE" w14:paraId="1E454BA5" w14:textId="77777777" w:rsidTr="00CB38CE">
        <w:trPr>
          <w:trHeight w:val="171"/>
        </w:trPr>
        <w:tc>
          <w:tcPr>
            <w:tcW w:w="181" w:type="pct"/>
            <w:tcMar>
              <w:left w:w="40" w:type="dxa"/>
              <w:right w:w="40" w:type="dxa"/>
            </w:tcMar>
          </w:tcPr>
          <w:p w14:paraId="41C00CA6" w14:textId="77777777" w:rsidR="00CB38CE" w:rsidRPr="00CB38CE" w:rsidRDefault="00CB38CE" w:rsidP="00CB38CE">
            <w:pPr>
              <w:jc w:val="center"/>
              <w:rPr>
                <w:b/>
                <w:bCs/>
                <w:sz w:val="22"/>
                <w:szCs w:val="22"/>
                <w:lang w:val="ro-RO"/>
              </w:rPr>
            </w:pPr>
            <w:r>
              <w:rPr>
                <w:b/>
                <w:bCs/>
                <w:sz w:val="22"/>
                <w:szCs w:val="22"/>
                <w:lang w:val="ro-RO"/>
              </w:rPr>
              <w:t>OS2</w:t>
            </w:r>
          </w:p>
        </w:tc>
        <w:tc>
          <w:tcPr>
            <w:tcW w:w="1622" w:type="pct"/>
            <w:tcMar>
              <w:left w:w="40" w:type="dxa"/>
              <w:right w:w="40" w:type="dxa"/>
            </w:tcMar>
          </w:tcPr>
          <w:p w14:paraId="7FB226B3" w14:textId="77777777" w:rsidR="00CB38CE" w:rsidRPr="00CB38CE" w:rsidRDefault="00CB38CE" w:rsidP="00CB38CE">
            <w:pPr>
              <w:rPr>
                <w:b/>
                <w:bCs/>
                <w:sz w:val="22"/>
                <w:szCs w:val="22"/>
                <w:lang w:val="ro-RO"/>
              </w:rPr>
            </w:pPr>
            <w:r w:rsidRPr="00CB38CE">
              <w:rPr>
                <w:b/>
                <w:bCs/>
                <w:sz w:val="22"/>
                <w:szCs w:val="22"/>
                <w:lang w:val="ro-RO"/>
              </w:rPr>
              <w:t xml:space="preserve">Îmbunătățirea activității la grădiniță </w:t>
            </w:r>
          </w:p>
        </w:tc>
        <w:tc>
          <w:tcPr>
            <w:tcW w:w="721" w:type="pct"/>
            <w:tcMar>
              <w:left w:w="40" w:type="dxa"/>
              <w:right w:w="40" w:type="dxa"/>
            </w:tcMar>
          </w:tcPr>
          <w:p w14:paraId="70839E88" w14:textId="77777777" w:rsidR="00CB38CE" w:rsidRPr="00CB38CE" w:rsidRDefault="00CB38CE" w:rsidP="007D1E09">
            <w:pPr>
              <w:jc w:val="both"/>
              <w:rPr>
                <w:bCs/>
                <w:sz w:val="22"/>
                <w:szCs w:val="22"/>
                <w:lang w:val="ro-RO"/>
              </w:rPr>
            </w:pPr>
          </w:p>
        </w:tc>
        <w:tc>
          <w:tcPr>
            <w:tcW w:w="450" w:type="pct"/>
            <w:tcMar>
              <w:left w:w="40" w:type="dxa"/>
              <w:right w:w="40" w:type="dxa"/>
            </w:tcMar>
          </w:tcPr>
          <w:p w14:paraId="0465AAD7" w14:textId="77777777" w:rsidR="00CB38CE" w:rsidRPr="00CB38CE" w:rsidRDefault="00CB38CE" w:rsidP="008F7695">
            <w:pPr>
              <w:jc w:val="center"/>
              <w:rPr>
                <w:bCs/>
                <w:sz w:val="22"/>
                <w:szCs w:val="22"/>
                <w:lang w:val="ro-RO"/>
              </w:rPr>
            </w:pPr>
          </w:p>
        </w:tc>
        <w:tc>
          <w:tcPr>
            <w:tcW w:w="450" w:type="pct"/>
            <w:tcMar>
              <w:left w:w="40" w:type="dxa"/>
              <w:right w:w="40" w:type="dxa"/>
            </w:tcMar>
          </w:tcPr>
          <w:p w14:paraId="4B57AF14" w14:textId="77777777" w:rsidR="00CB38CE" w:rsidRPr="00CB38CE" w:rsidRDefault="00CB38CE" w:rsidP="002A63C1">
            <w:pPr>
              <w:jc w:val="center"/>
              <w:rPr>
                <w:bCs/>
                <w:sz w:val="22"/>
                <w:szCs w:val="22"/>
                <w:lang w:val="ro-RO"/>
              </w:rPr>
            </w:pPr>
          </w:p>
        </w:tc>
        <w:tc>
          <w:tcPr>
            <w:tcW w:w="631" w:type="pct"/>
            <w:tcMar>
              <w:left w:w="40" w:type="dxa"/>
              <w:right w:w="40" w:type="dxa"/>
            </w:tcMar>
          </w:tcPr>
          <w:p w14:paraId="7DE47C36" w14:textId="77777777" w:rsidR="00CB38CE" w:rsidRPr="00CB38CE" w:rsidRDefault="00CB38CE" w:rsidP="002A63C1">
            <w:pPr>
              <w:jc w:val="center"/>
              <w:rPr>
                <w:bCs/>
                <w:sz w:val="22"/>
                <w:szCs w:val="22"/>
                <w:lang w:val="ro-RO"/>
              </w:rPr>
            </w:pPr>
          </w:p>
        </w:tc>
        <w:tc>
          <w:tcPr>
            <w:tcW w:w="945" w:type="pct"/>
            <w:tcMar>
              <w:left w:w="40" w:type="dxa"/>
              <w:right w:w="40" w:type="dxa"/>
            </w:tcMar>
          </w:tcPr>
          <w:p w14:paraId="417E1DAD" w14:textId="77777777" w:rsidR="00CB38CE" w:rsidRPr="00CB38CE" w:rsidRDefault="00CB38CE" w:rsidP="002A63C1">
            <w:pPr>
              <w:jc w:val="center"/>
              <w:rPr>
                <w:bCs/>
                <w:sz w:val="22"/>
                <w:szCs w:val="22"/>
                <w:lang w:val="ro-RO"/>
              </w:rPr>
            </w:pPr>
          </w:p>
        </w:tc>
      </w:tr>
      <w:tr w:rsidR="007D1E09" w14:paraId="5375E907" w14:textId="77777777" w:rsidTr="00CB38CE">
        <w:trPr>
          <w:trHeight w:val="542"/>
        </w:trPr>
        <w:tc>
          <w:tcPr>
            <w:tcW w:w="181" w:type="pct"/>
            <w:tcMar>
              <w:left w:w="40" w:type="dxa"/>
              <w:right w:w="40" w:type="dxa"/>
            </w:tcMar>
          </w:tcPr>
          <w:p w14:paraId="6373AB97" w14:textId="77777777" w:rsidR="007D1E09" w:rsidRPr="00CB38CE" w:rsidRDefault="007D1E09" w:rsidP="007D1E09">
            <w:pPr>
              <w:jc w:val="center"/>
              <w:rPr>
                <w:bCs/>
                <w:sz w:val="22"/>
                <w:szCs w:val="22"/>
                <w:lang w:val="ro-MD"/>
              </w:rPr>
            </w:pPr>
            <w:r>
              <w:rPr>
                <w:bCs/>
                <w:sz w:val="22"/>
                <w:szCs w:val="22"/>
                <w:lang w:val="ro-MD"/>
              </w:rPr>
              <w:t>1</w:t>
            </w:r>
          </w:p>
        </w:tc>
        <w:tc>
          <w:tcPr>
            <w:tcW w:w="1622" w:type="pct"/>
            <w:tcMar>
              <w:left w:w="40" w:type="dxa"/>
              <w:right w:w="40" w:type="dxa"/>
            </w:tcMar>
          </w:tcPr>
          <w:p w14:paraId="678AB7F7" w14:textId="77777777" w:rsidR="007D1E09" w:rsidRPr="00CB38CE" w:rsidRDefault="007D1E09" w:rsidP="007D1E09">
            <w:pPr>
              <w:jc w:val="both"/>
              <w:rPr>
                <w:bCs/>
                <w:sz w:val="22"/>
                <w:szCs w:val="22"/>
                <w:lang w:val="ro-RO"/>
              </w:rPr>
            </w:pPr>
            <w:r w:rsidRPr="00CB38CE">
              <w:rPr>
                <w:bCs/>
                <w:sz w:val="22"/>
                <w:szCs w:val="22"/>
                <w:lang w:val="ro-RO"/>
              </w:rPr>
              <w:t>Termoizolarea fațadei instituției</w:t>
            </w:r>
          </w:p>
        </w:tc>
        <w:tc>
          <w:tcPr>
            <w:tcW w:w="721" w:type="pct"/>
            <w:tcMar>
              <w:left w:w="40" w:type="dxa"/>
              <w:right w:w="40" w:type="dxa"/>
            </w:tcMar>
          </w:tcPr>
          <w:p w14:paraId="4FC05F16" w14:textId="77777777" w:rsidR="007D1E09" w:rsidRPr="00CB38CE" w:rsidRDefault="007D1E09" w:rsidP="007D1E09">
            <w:pPr>
              <w:jc w:val="both"/>
              <w:rPr>
                <w:bCs/>
                <w:sz w:val="22"/>
                <w:szCs w:val="22"/>
                <w:lang w:val="ro-RO"/>
              </w:rPr>
            </w:pPr>
            <w:r w:rsidRPr="00CB38CE">
              <w:rPr>
                <w:bCs/>
                <w:sz w:val="22"/>
                <w:szCs w:val="22"/>
                <w:lang w:val="ro-RO"/>
              </w:rPr>
              <w:t>APL, administrația instituției</w:t>
            </w:r>
          </w:p>
        </w:tc>
        <w:tc>
          <w:tcPr>
            <w:tcW w:w="450" w:type="pct"/>
            <w:tcMar>
              <w:left w:w="40" w:type="dxa"/>
              <w:right w:w="40" w:type="dxa"/>
            </w:tcMar>
          </w:tcPr>
          <w:p w14:paraId="220CBF76" w14:textId="77777777" w:rsidR="007D1E09" w:rsidRDefault="007D1E09" w:rsidP="008F7695">
            <w:pPr>
              <w:jc w:val="center"/>
            </w:pPr>
            <w:r w:rsidRPr="00791E1D">
              <w:rPr>
                <w:bCs/>
                <w:sz w:val="22"/>
                <w:szCs w:val="22"/>
                <w:lang w:val="ro-RO"/>
              </w:rPr>
              <w:t>2024-2026</w:t>
            </w:r>
          </w:p>
        </w:tc>
        <w:tc>
          <w:tcPr>
            <w:tcW w:w="450" w:type="pct"/>
            <w:tcMar>
              <w:left w:w="40" w:type="dxa"/>
              <w:right w:w="40" w:type="dxa"/>
            </w:tcMar>
          </w:tcPr>
          <w:p w14:paraId="5E19DDFE" w14:textId="77777777" w:rsidR="007D1E09" w:rsidRPr="00CB38CE" w:rsidRDefault="007D1E09" w:rsidP="007D1E09">
            <w:pPr>
              <w:jc w:val="center"/>
              <w:rPr>
                <w:bCs/>
                <w:sz w:val="22"/>
                <w:szCs w:val="22"/>
                <w:lang w:val="ro-RO"/>
              </w:rPr>
            </w:pPr>
            <w:r w:rsidRPr="00CB38CE">
              <w:rPr>
                <w:bCs/>
                <w:sz w:val="22"/>
                <w:szCs w:val="22"/>
                <w:lang w:val="ro-RO"/>
              </w:rPr>
              <w:t>3000</w:t>
            </w:r>
          </w:p>
        </w:tc>
        <w:tc>
          <w:tcPr>
            <w:tcW w:w="631" w:type="pct"/>
            <w:tcMar>
              <w:left w:w="40" w:type="dxa"/>
              <w:right w:w="40" w:type="dxa"/>
            </w:tcMar>
          </w:tcPr>
          <w:p w14:paraId="21664818" w14:textId="77777777" w:rsidR="007D1E09" w:rsidRPr="00CB38CE" w:rsidRDefault="008F7695" w:rsidP="008F7695">
            <w:pPr>
              <w:jc w:val="both"/>
              <w:rPr>
                <w:bCs/>
                <w:sz w:val="22"/>
                <w:szCs w:val="22"/>
                <w:lang w:val="ro-RO"/>
              </w:rPr>
            </w:pPr>
            <w:r>
              <w:rPr>
                <w:bCs/>
                <w:sz w:val="22"/>
                <w:szCs w:val="22"/>
                <w:lang w:val="ro-RO"/>
              </w:rPr>
              <w:t>BL, granturi, cetățenii</w:t>
            </w:r>
          </w:p>
        </w:tc>
        <w:tc>
          <w:tcPr>
            <w:tcW w:w="945" w:type="pct"/>
            <w:tcMar>
              <w:left w:w="40" w:type="dxa"/>
              <w:right w:w="40" w:type="dxa"/>
            </w:tcMar>
          </w:tcPr>
          <w:p w14:paraId="6BE88CFE" w14:textId="77777777" w:rsidR="007D1E09" w:rsidRPr="00CB38CE" w:rsidRDefault="007D1E09" w:rsidP="008F7695">
            <w:pPr>
              <w:jc w:val="both"/>
              <w:rPr>
                <w:bCs/>
                <w:sz w:val="22"/>
                <w:szCs w:val="22"/>
                <w:lang w:val="ro-RO"/>
              </w:rPr>
            </w:pPr>
            <w:r w:rsidRPr="00CB38CE">
              <w:rPr>
                <w:bCs/>
                <w:sz w:val="22"/>
                <w:szCs w:val="22"/>
                <w:lang w:val="ro-RO"/>
              </w:rPr>
              <w:t>1200 m2</w:t>
            </w:r>
          </w:p>
        </w:tc>
      </w:tr>
      <w:tr w:rsidR="008F7695" w14:paraId="5827869D" w14:textId="77777777" w:rsidTr="00CB38CE">
        <w:trPr>
          <w:trHeight w:val="171"/>
        </w:trPr>
        <w:tc>
          <w:tcPr>
            <w:tcW w:w="181" w:type="pct"/>
            <w:tcMar>
              <w:left w:w="40" w:type="dxa"/>
              <w:right w:w="40" w:type="dxa"/>
            </w:tcMar>
          </w:tcPr>
          <w:p w14:paraId="6D799C03" w14:textId="77777777" w:rsidR="008F7695" w:rsidRPr="00CB38CE" w:rsidRDefault="008F7695" w:rsidP="008F7695">
            <w:pPr>
              <w:jc w:val="center"/>
              <w:rPr>
                <w:bCs/>
                <w:sz w:val="22"/>
                <w:szCs w:val="22"/>
                <w:lang w:val="ro-MD"/>
              </w:rPr>
            </w:pPr>
            <w:r>
              <w:rPr>
                <w:bCs/>
                <w:sz w:val="22"/>
                <w:szCs w:val="22"/>
                <w:lang w:val="ro-MD"/>
              </w:rPr>
              <w:t>2</w:t>
            </w:r>
          </w:p>
        </w:tc>
        <w:tc>
          <w:tcPr>
            <w:tcW w:w="1622" w:type="pct"/>
            <w:tcMar>
              <w:left w:w="40" w:type="dxa"/>
              <w:right w:w="40" w:type="dxa"/>
            </w:tcMar>
          </w:tcPr>
          <w:p w14:paraId="6D632390" w14:textId="77777777" w:rsidR="008F7695" w:rsidRPr="00CB38CE" w:rsidRDefault="008F7695" w:rsidP="008F7695">
            <w:pPr>
              <w:jc w:val="both"/>
              <w:rPr>
                <w:bCs/>
                <w:sz w:val="22"/>
                <w:szCs w:val="22"/>
                <w:lang w:val="ro-RO"/>
              </w:rPr>
            </w:pPr>
            <w:r w:rsidRPr="00CB38CE">
              <w:rPr>
                <w:bCs/>
                <w:sz w:val="22"/>
                <w:szCs w:val="22"/>
                <w:lang w:val="ro-RO"/>
              </w:rPr>
              <w:t>Pavajul din jurul clădirii, sistem de scurgere și evacuare a apelor</w:t>
            </w:r>
          </w:p>
        </w:tc>
        <w:tc>
          <w:tcPr>
            <w:tcW w:w="721" w:type="pct"/>
            <w:tcMar>
              <w:left w:w="40" w:type="dxa"/>
              <w:right w:w="40" w:type="dxa"/>
            </w:tcMar>
          </w:tcPr>
          <w:p w14:paraId="0F582A8D" w14:textId="77777777" w:rsidR="008F7695" w:rsidRDefault="008F7695" w:rsidP="008F7695">
            <w:r w:rsidRPr="00C41FF9">
              <w:rPr>
                <w:bCs/>
                <w:sz w:val="22"/>
                <w:szCs w:val="22"/>
                <w:lang w:val="ro-RO"/>
              </w:rPr>
              <w:t>APL, administrația instituției</w:t>
            </w:r>
          </w:p>
        </w:tc>
        <w:tc>
          <w:tcPr>
            <w:tcW w:w="450" w:type="pct"/>
            <w:tcMar>
              <w:left w:w="40" w:type="dxa"/>
              <w:right w:w="40" w:type="dxa"/>
            </w:tcMar>
          </w:tcPr>
          <w:p w14:paraId="4465119A" w14:textId="77777777" w:rsidR="008F7695" w:rsidRDefault="008F7695" w:rsidP="008F7695">
            <w:pPr>
              <w:jc w:val="center"/>
            </w:pPr>
            <w:r w:rsidRPr="00791E1D">
              <w:rPr>
                <w:bCs/>
                <w:sz w:val="22"/>
                <w:szCs w:val="22"/>
                <w:lang w:val="ro-RO"/>
              </w:rPr>
              <w:t>2024-2026</w:t>
            </w:r>
          </w:p>
        </w:tc>
        <w:tc>
          <w:tcPr>
            <w:tcW w:w="450" w:type="pct"/>
            <w:tcMar>
              <w:left w:w="40" w:type="dxa"/>
              <w:right w:w="40" w:type="dxa"/>
            </w:tcMar>
          </w:tcPr>
          <w:p w14:paraId="74612B7E" w14:textId="77777777" w:rsidR="008F7695" w:rsidRPr="00CB38CE" w:rsidRDefault="008F7695" w:rsidP="008F7695">
            <w:pPr>
              <w:jc w:val="center"/>
              <w:rPr>
                <w:bCs/>
                <w:sz w:val="22"/>
                <w:szCs w:val="22"/>
                <w:lang w:val="ro-RO"/>
              </w:rPr>
            </w:pPr>
            <w:r w:rsidRPr="00CB38CE">
              <w:rPr>
                <w:bCs/>
                <w:sz w:val="22"/>
                <w:szCs w:val="22"/>
                <w:lang w:val="ro-RO"/>
              </w:rPr>
              <w:t>2000</w:t>
            </w:r>
          </w:p>
        </w:tc>
        <w:tc>
          <w:tcPr>
            <w:tcW w:w="631" w:type="pct"/>
            <w:tcMar>
              <w:left w:w="40" w:type="dxa"/>
              <w:right w:w="40" w:type="dxa"/>
            </w:tcMar>
          </w:tcPr>
          <w:p w14:paraId="4ECE65DA" w14:textId="77777777" w:rsidR="008F7695" w:rsidRDefault="008F7695" w:rsidP="008F7695">
            <w:r w:rsidRPr="00DD0AE1">
              <w:rPr>
                <w:bCs/>
                <w:sz w:val="22"/>
                <w:szCs w:val="22"/>
                <w:lang w:val="ro-RO"/>
              </w:rPr>
              <w:t>BL, granturi, cetățenii</w:t>
            </w:r>
          </w:p>
        </w:tc>
        <w:tc>
          <w:tcPr>
            <w:tcW w:w="945" w:type="pct"/>
            <w:tcMar>
              <w:left w:w="40" w:type="dxa"/>
              <w:right w:w="40" w:type="dxa"/>
            </w:tcMar>
          </w:tcPr>
          <w:p w14:paraId="5F263762" w14:textId="77777777" w:rsidR="008F7695" w:rsidRPr="00CB38CE" w:rsidRDefault="008F7695" w:rsidP="008F7695">
            <w:pPr>
              <w:jc w:val="both"/>
              <w:rPr>
                <w:bCs/>
                <w:sz w:val="22"/>
                <w:szCs w:val="22"/>
                <w:lang w:val="ro-RO"/>
              </w:rPr>
            </w:pPr>
            <w:r w:rsidRPr="00CB38CE">
              <w:rPr>
                <w:bCs/>
                <w:sz w:val="22"/>
                <w:szCs w:val="22"/>
                <w:lang w:val="ro-RO"/>
              </w:rPr>
              <w:t>500 m2</w:t>
            </w:r>
          </w:p>
        </w:tc>
      </w:tr>
      <w:tr w:rsidR="008F7695" w14:paraId="443FF571" w14:textId="77777777" w:rsidTr="00CB38CE">
        <w:trPr>
          <w:trHeight w:val="171"/>
        </w:trPr>
        <w:tc>
          <w:tcPr>
            <w:tcW w:w="181" w:type="pct"/>
            <w:tcMar>
              <w:left w:w="40" w:type="dxa"/>
              <w:right w:w="40" w:type="dxa"/>
            </w:tcMar>
          </w:tcPr>
          <w:p w14:paraId="7F6410F8" w14:textId="77777777" w:rsidR="008F7695" w:rsidRPr="00CB38CE" w:rsidRDefault="008F7695" w:rsidP="008F7695">
            <w:pPr>
              <w:jc w:val="center"/>
              <w:rPr>
                <w:bCs/>
                <w:color w:val="000000" w:themeColor="text1"/>
                <w:sz w:val="22"/>
                <w:szCs w:val="22"/>
                <w:lang w:val="ro-RO"/>
              </w:rPr>
            </w:pPr>
            <w:r>
              <w:rPr>
                <w:bCs/>
                <w:color w:val="000000" w:themeColor="text1"/>
                <w:sz w:val="22"/>
                <w:szCs w:val="22"/>
                <w:lang w:val="ro-RO"/>
              </w:rPr>
              <w:t>3</w:t>
            </w:r>
          </w:p>
        </w:tc>
        <w:tc>
          <w:tcPr>
            <w:tcW w:w="1622" w:type="pct"/>
            <w:tcMar>
              <w:left w:w="40" w:type="dxa"/>
              <w:right w:w="40" w:type="dxa"/>
            </w:tcMar>
          </w:tcPr>
          <w:p w14:paraId="3CEBF56D" w14:textId="77777777" w:rsidR="008F7695" w:rsidRPr="00CB38CE" w:rsidRDefault="008F7695" w:rsidP="008F7695">
            <w:pPr>
              <w:jc w:val="both"/>
              <w:rPr>
                <w:bCs/>
                <w:sz w:val="22"/>
                <w:szCs w:val="22"/>
                <w:lang w:val="ro-RO"/>
              </w:rPr>
            </w:pPr>
            <w:r w:rsidRPr="00CB38CE">
              <w:rPr>
                <w:bCs/>
                <w:sz w:val="22"/>
                <w:szCs w:val="22"/>
                <w:lang w:val="ro-RO"/>
              </w:rPr>
              <w:t>Reparația capitală a parasolarelor și amenajarea terenurilor de joacă - 4</w:t>
            </w:r>
          </w:p>
        </w:tc>
        <w:tc>
          <w:tcPr>
            <w:tcW w:w="721" w:type="pct"/>
            <w:tcMar>
              <w:left w:w="40" w:type="dxa"/>
              <w:right w:w="40" w:type="dxa"/>
            </w:tcMar>
          </w:tcPr>
          <w:p w14:paraId="43332FD6" w14:textId="77777777" w:rsidR="008F7695" w:rsidRDefault="008F7695" w:rsidP="008F7695">
            <w:r w:rsidRPr="00C41FF9">
              <w:rPr>
                <w:bCs/>
                <w:sz w:val="22"/>
                <w:szCs w:val="22"/>
                <w:lang w:val="ro-RO"/>
              </w:rPr>
              <w:t>APL, administrația instituției</w:t>
            </w:r>
          </w:p>
        </w:tc>
        <w:tc>
          <w:tcPr>
            <w:tcW w:w="450" w:type="pct"/>
            <w:tcMar>
              <w:left w:w="40" w:type="dxa"/>
              <w:right w:w="40" w:type="dxa"/>
            </w:tcMar>
          </w:tcPr>
          <w:p w14:paraId="1DBF0B65" w14:textId="77777777" w:rsidR="008F7695" w:rsidRDefault="008F7695" w:rsidP="008F7695">
            <w:pPr>
              <w:jc w:val="center"/>
            </w:pPr>
            <w:r w:rsidRPr="00791E1D">
              <w:rPr>
                <w:bCs/>
                <w:sz w:val="22"/>
                <w:szCs w:val="22"/>
                <w:lang w:val="ro-RO"/>
              </w:rPr>
              <w:t>2024-2026</w:t>
            </w:r>
          </w:p>
        </w:tc>
        <w:tc>
          <w:tcPr>
            <w:tcW w:w="450" w:type="pct"/>
            <w:tcMar>
              <w:left w:w="40" w:type="dxa"/>
              <w:right w:w="40" w:type="dxa"/>
            </w:tcMar>
          </w:tcPr>
          <w:p w14:paraId="4524F5B0" w14:textId="77777777" w:rsidR="008F7695" w:rsidRPr="00CB38CE" w:rsidRDefault="008F7695" w:rsidP="008F7695">
            <w:pPr>
              <w:jc w:val="center"/>
              <w:rPr>
                <w:bCs/>
                <w:sz w:val="22"/>
                <w:szCs w:val="22"/>
                <w:lang w:val="ro-RO"/>
              </w:rPr>
            </w:pPr>
            <w:r w:rsidRPr="00CB38CE">
              <w:rPr>
                <w:bCs/>
                <w:sz w:val="22"/>
                <w:szCs w:val="22"/>
                <w:lang w:val="ro-RO"/>
              </w:rPr>
              <w:t>520</w:t>
            </w:r>
          </w:p>
        </w:tc>
        <w:tc>
          <w:tcPr>
            <w:tcW w:w="631" w:type="pct"/>
            <w:tcMar>
              <w:left w:w="40" w:type="dxa"/>
              <w:right w:w="40" w:type="dxa"/>
            </w:tcMar>
          </w:tcPr>
          <w:p w14:paraId="35F22C2B" w14:textId="77777777" w:rsidR="008F7695" w:rsidRDefault="008F7695" w:rsidP="008F7695">
            <w:r w:rsidRPr="00DD0AE1">
              <w:rPr>
                <w:bCs/>
                <w:sz w:val="22"/>
                <w:szCs w:val="22"/>
                <w:lang w:val="ro-RO"/>
              </w:rPr>
              <w:t>BL, granturi, cetățenii</w:t>
            </w:r>
          </w:p>
        </w:tc>
        <w:tc>
          <w:tcPr>
            <w:tcW w:w="945" w:type="pct"/>
            <w:tcMar>
              <w:left w:w="40" w:type="dxa"/>
              <w:right w:w="40" w:type="dxa"/>
            </w:tcMar>
          </w:tcPr>
          <w:p w14:paraId="26952F2F" w14:textId="77777777" w:rsidR="008F7695" w:rsidRPr="00CB38CE" w:rsidRDefault="008F7695" w:rsidP="008F7695">
            <w:pPr>
              <w:jc w:val="both"/>
              <w:rPr>
                <w:bCs/>
                <w:sz w:val="22"/>
                <w:szCs w:val="22"/>
                <w:lang w:val="ro-RO"/>
              </w:rPr>
            </w:pPr>
            <w:r w:rsidRPr="00CB38CE">
              <w:rPr>
                <w:bCs/>
                <w:sz w:val="22"/>
                <w:szCs w:val="22"/>
                <w:lang w:val="ro-RO"/>
              </w:rPr>
              <w:t>4 parasolare și 4 terenuri</w:t>
            </w:r>
          </w:p>
        </w:tc>
      </w:tr>
      <w:tr w:rsidR="008F7695" w14:paraId="562C393A" w14:textId="77777777" w:rsidTr="00CB38CE">
        <w:trPr>
          <w:trHeight w:val="565"/>
        </w:trPr>
        <w:tc>
          <w:tcPr>
            <w:tcW w:w="181" w:type="pct"/>
            <w:tcMar>
              <w:left w:w="40" w:type="dxa"/>
              <w:right w:w="40" w:type="dxa"/>
            </w:tcMar>
          </w:tcPr>
          <w:p w14:paraId="64B7C1F2" w14:textId="77777777" w:rsidR="008F7695" w:rsidRPr="00CB38CE" w:rsidRDefault="008F7695" w:rsidP="008F7695">
            <w:pPr>
              <w:jc w:val="center"/>
              <w:rPr>
                <w:bCs/>
                <w:sz w:val="22"/>
                <w:szCs w:val="22"/>
                <w:lang w:val="ro-RO"/>
              </w:rPr>
            </w:pPr>
            <w:r>
              <w:rPr>
                <w:bCs/>
                <w:sz w:val="22"/>
                <w:szCs w:val="22"/>
                <w:lang w:val="ro-RO"/>
              </w:rPr>
              <w:t>4</w:t>
            </w:r>
          </w:p>
        </w:tc>
        <w:tc>
          <w:tcPr>
            <w:tcW w:w="1622" w:type="pct"/>
            <w:tcMar>
              <w:left w:w="40" w:type="dxa"/>
              <w:right w:w="40" w:type="dxa"/>
            </w:tcMar>
          </w:tcPr>
          <w:p w14:paraId="78984F35" w14:textId="77777777" w:rsidR="008F7695" w:rsidRPr="00CB38CE" w:rsidRDefault="008F7695" w:rsidP="008F7695">
            <w:pPr>
              <w:jc w:val="both"/>
              <w:rPr>
                <w:bCs/>
                <w:sz w:val="22"/>
                <w:szCs w:val="22"/>
                <w:lang w:val="ro-RO"/>
              </w:rPr>
            </w:pPr>
            <w:r w:rsidRPr="00CB38CE">
              <w:rPr>
                <w:bCs/>
                <w:sz w:val="22"/>
                <w:szCs w:val="22"/>
                <w:lang w:val="ro-RO"/>
              </w:rPr>
              <w:t>Modernizarea tehnico-materială, didactică a sălilor de activitate</w:t>
            </w:r>
          </w:p>
          <w:p w14:paraId="06238C7C" w14:textId="77777777" w:rsidR="008F7695" w:rsidRPr="00CB38CE" w:rsidRDefault="008F7695" w:rsidP="008F7695">
            <w:pPr>
              <w:jc w:val="both"/>
              <w:rPr>
                <w:bCs/>
                <w:sz w:val="22"/>
                <w:szCs w:val="22"/>
                <w:lang w:val="ro-RO"/>
              </w:rPr>
            </w:pPr>
          </w:p>
        </w:tc>
        <w:tc>
          <w:tcPr>
            <w:tcW w:w="721" w:type="pct"/>
            <w:tcMar>
              <w:left w:w="40" w:type="dxa"/>
              <w:right w:w="40" w:type="dxa"/>
            </w:tcMar>
          </w:tcPr>
          <w:p w14:paraId="1CD117A3" w14:textId="77777777" w:rsidR="008F7695" w:rsidRDefault="008F7695" w:rsidP="008F7695">
            <w:pPr>
              <w:jc w:val="both"/>
            </w:pPr>
            <w:r w:rsidRPr="00C41FF9">
              <w:rPr>
                <w:bCs/>
                <w:sz w:val="22"/>
                <w:szCs w:val="22"/>
                <w:lang w:val="ro-RO"/>
              </w:rPr>
              <w:t>APL, administrația instituției</w:t>
            </w:r>
          </w:p>
        </w:tc>
        <w:tc>
          <w:tcPr>
            <w:tcW w:w="450" w:type="pct"/>
            <w:tcMar>
              <w:left w:w="40" w:type="dxa"/>
              <w:right w:w="40" w:type="dxa"/>
            </w:tcMar>
          </w:tcPr>
          <w:p w14:paraId="1C849099" w14:textId="77777777" w:rsidR="008F7695" w:rsidRDefault="008F7695" w:rsidP="008F7695">
            <w:pPr>
              <w:jc w:val="center"/>
            </w:pPr>
            <w:r w:rsidRPr="00791E1D">
              <w:rPr>
                <w:bCs/>
                <w:sz w:val="22"/>
                <w:szCs w:val="22"/>
                <w:lang w:val="ro-RO"/>
              </w:rPr>
              <w:t>2024-2026</w:t>
            </w:r>
          </w:p>
        </w:tc>
        <w:tc>
          <w:tcPr>
            <w:tcW w:w="450" w:type="pct"/>
            <w:tcMar>
              <w:left w:w="40" w:type="dxa"/>
              <w:right w:w="40" w:type="dxa"/>
            </w:tcMar>
          </w:tcPr>
          <w:p w14:paraId="24AC02E5" w14:textId="77777777" w:rsidR="008F7695" w:rsidRPr="00CB38CE" w:rsidRDefault="008F7695" w:rsidP="008F7695">
            <w:pPr>
              <w:jc w:val="center"/>
              <w:rPr>
                <w:bCs/>
                <w:sz w:val="22"/>
                <w:szCs w:val="22"/>
                <w:lang w:val="ro-RO"/>
              </w:rPr>
            </w:pPr>
            <w:r w:rsidRPr="00CB38CE">
              <w:rPr>
                <w:bCs/>
                <w:sz w:val="22"/>
                <w:szCs w:val="22"/>
                <w:lang w:val="ro-RO"/>
              </w:rPr>
              <w:t>62</w:t>
            </w:r>
          </w:p>
        </w:tc>
        <w:tc>
          <w:tcPr>
            <w:tcW w:w="631" w:type="pct"/>
            <w:tcMar>
              <w:left w:w="40" w:type="dxa"/>
              <w:right w:w="40" w:type="dxa"/>
            </w:tcMar>
          </w:tcPr>
          <w:p w14:paraId="75F7BF57" w14:textId="77777777" w:rsidR="008F7695" w:rsidRDefault="008F7695" w:rsidP="008F7695">
            <w:r w:rsidRPr="00DD0AE1">
              <w:rPr>
                <w:bCs/>
                <w:sz w:val="22"/>
                <w:szCs w:val="22"/>
                <w:lang w:val="ro-RO"/>
              </w:rPr>
              <w:t>BL, granturi, cetățenii</w:t>
            </w:r>
          </w:p>
        </w:tc>
        <w:tc>
          <w:tcPr>
            <w:tcW w:w="945" w:type="pct"/>
            <w:tcMar>
              <w:left w:w="40" w:type="dxa"/>
              <w:right w:w="40" w:type="dxa"/>
            </w:tcMar>
          </w:tcPr>
          <w:p w14:paraId="3C7456A1" w14:textId="77777777" w:rsidR="008F7695" w:rsidRPr="00CB38CE" w:rsidRDefault="008F7695" w:rsidP="008F7695">
            <w:pPr>
              <w:jc w:val="both"/>
              <w:rPr>
                <w:bCs/>
                <w:sz w:val="22"/>
                <w:szCs w:val="22"/>
                <w:lang w:val="ro-RO"/>
              </w:rPr>
            </w:pPr>
            <w:r w:rsidRPr="00CB38CE">
              <w:rPr>
                <w:bCs/>
                <w:sz w:val="22"/>
                <w:szCs w:val="22"/>
                <w:lang w:val="ro-RO"/>
              </w:rPr>
              <w:t>Laptopuri 4 , 2 TV,  jucării, jocuri educaționale</w:t>
            </w:r>
          </w:p>
        </w:tc>
      </w:tr>
      <w:tr w:rsidR="008F7695" w:rsidRPr="00B35AA2" w14:paraId="23F6F141" w14:textId="77777777" w:rsidTr="00CB38CE">
        <w:trPr>
          <w:trHeight w:val="171"/>
        </w:trPr>
        <w:tc>
          <w:tcPr>
            <w:tcW w:w="181" w:type="pct"/>
            <w:tcMar>
              <w:left w:w="40" w:type="dxa"/>
              <w:right w:w="40" w:type="dxa"/>
            </w:tcMar>
          </w:tcPr>
          <w:p w14:paraId="799C3EA2" w14:textId="77777777" w:rsidR="008F7695" w:rsidRPr="00CB38CE" w:rsidRDefault="008F7695" w:rsidP="008F7695">
            <w:pPr>
              <w:jc w:val="center"/>
              <w:rPr>
                <w:bCs/>
                <w:sz w:val="22"/>
                <w:szCs w:val="22"/>
                <w:lang w:val="ro-RO"/>
              </w:rPr>
            </w:pPr>
            <w:r>
              <w:rPr>
                <w:bCs/>
                <w:sz w:val="22"/>
                <w:szCs w:val="22"/>
                <w:lang w:val="ro-RO"/>
              </w:rPr>
              <w:t>5</w:t>
            </w:r>
          </w:p>
        </w:tc>
        <w:tc>
          <w:tcPr>
            <w:tcW w:w="1622" w:type="pct"/>
            <w:tcMar>
              <w:left w:w="40" w:type="dxa"/>
              <w:right w:w="40" w:type="dxa"/>
            </w:tcMar>
          </w:tcPr>
          <w:p w14:paraId="7A1BC183" w14:textId="77777777" w:rsidR="008F7695" w:rsidRPr="00CB38CE" w:rsidRDefault="008F7695" w:rsidP="008F7695">
            <w:pPr>
              <w:jc w:val="both"/>
              <w:rPr>
                <w:bCs/>
                <w:color w:val="002060"/>
                <w:sz w:val="22"/>
                <w:szCs w:val="22"/>
                <w:lang w:val="ro-RO"/>
              </w:rPr>
            </w:pPr>
            <w:r w:rsidRPr="008F7695">
              <w:rPr>
                <w:bCs/>
                <w:sz w:val="22"/>
                <w:szCs w:val="22"/>
                <w:lang w:val="ro-RO"/>
              </w:rPr>
              <w:t>Ventilarea sălilor de grupă</w:t>
            </w:r>
          </w:p>
        </w:tc>
        <w:tc>
          <w:tcPr>
            <w:tcW w:w="721" w:type="pct"/>
            <w:tcMar>
              <w:left w:w="40" w:type="dxa"/>
              <w:right w:w="40" w:type="dxa"/>
            </w:tcMar>
          </w:tcPr>
          <w:p w14:paraId="15DBB7C0" w14:textId="77777777" w:rsidR="008F7695" w:rsidRPr="00CB38CE" w:rsidRDefault="008F7695" w:rsidP="008F7695">
            <w:pPr>
              <w:jc w:val="both"/>
              <w:rPr>
                <w:bCs/>
                <w:color w:val="002060"/>
                <w:sz w:val="22"/>
                <w:szCs w:val="22"/>
                <w:lang w:val="ro-RO"/>
              </w:rPr>
            </w:pPr>
            <w:r w:rsidRPr="00CB38CE">
              <w:rPr>
                <w:bCs/>
                <w:sz w:val="22"/>
                <w:szCs w:val="22"/>
                <w:lang w:val="ro-RO"/>
              </w:rPr>
              <w:t>APL, administrația instituției</w:t>
            </w:r>
          </w:p>
        </w:tc>
        <w:tc>
          <w:tcPr>
            <w:tcW w:w="450" w:type="pct"/>
            <w:tcMar>
              <w:left w:w="40" w:type="dxa"/>
              <w:right w:w="40" w:type="dxa"/>
            </w:tcMar>
          </w:tcPr>
          <w:p w14:paraId="29250FA7" w14:textId="77777777" w:rsidR="008F7695" w:rsidRDefault="008F7695" w:rsidP="008F7695">
            <w:pPr>
              <w:jc w:val="center"/>
            </w:pPr>
            <w:r w:rsidRPr="00791E1D">
              <w:rPr>
                <w:bCs/>
                <w:sz w:val="22"/>
                <w:szCs w:val="22"/>
                <w:lang w:val="ro-RO"/>
              </w:rPr>
              <w:t>2024-2026</w:t>
            </w:r>
          </w:p>
        </w:tc>
        <w:tc>
          <w:tcPr>
            <w:tcW w:w="450" w:type="pct"/>
            <w:tcMar>
              <w:left w:w="40" w:type="dxa"/>
              <w:right w:w="40" w:type="dxa"/>
            </w:tcMar>
          </w:tcPr>
          <w:p w14:paraId="0DD6376A" w14:textId="77777777" w:rsidR="008F7695" w:rsidRPr="008F7695" w:rsidRDefault="008F7695" w:rsidP="008F7695">
            <w:pPr>
              <w:jc w:val="center"/>
              <w:rPr>
                <w:bCs/>
                <w:sz w:val="22"/>
                <w:szCs w:val="22"/>
                <w:lang w:val="ro-RO"/>
              </w:rPr>
            </w:pPr>
            <w:r w:rsidRPr="008F7695">
              <w:rPr>
                <w:bCs/>
                <w:sz w:val="22"/>
                <w:szCs w:val="22"/>
                <w:lang w:val="ro-RO"/>
              </w:rPr>
              <w:t>200</w:t>
            </w:r>
          </w:p>
        </w:tc>
        <w:tc>
          <w:tcPr>
            <w:tcW w:w="631" w:type="pct"/>
            <w:tcMar>
              <w:left w:w="40" w:type="dxa"/>
              <w:right w:w="40" w:type="dxa"/>
            </w:tcMar>
          </w:tcPr>
          <w:p w14:paraId="6E188465" w14:textId="77777777" w:rsidR="008F7695" w:rsidRDefault="008F7695" w:rsidP="008F7695">
            <w:r w:rsidRPr="00DD0AE1">
              <w:rPr>
                <w:bCs/>
                <w:sz w:val="22"/>
                <w:szCs w:val="22"/>
                <w:lang w:val="ro-RO"/>
              </w:rPr>
              <w:t>BL, granturi, cetățenii</w:t>
            </w:r>
          </w:p>
        </w:tc>
        <w:tc>
          <w:tcPr>
            <w:tcW w:w="945" w:type="pct"/>
            <w:tcMar>
              <w:left w:w="40" w:type="dxa"/>
              <w:right w:w="40" w:type="dxa"/>
            </w:tcMar>
          </w:tcPr>
          <w:p w14:paraId="3D9BFAF2" w14:textId="77777777" w:rsidR="008F7695" w:rsidRPr="008F7695" w:rsidRDefault="008F7695" w:rsidP="008F7695">
            <w:pPr>
              <w:jc w:val="both"/>
              <w:rPr>
                <w:bCs/>
                <w:sz w:val="22"/>
                <w:szCs w:val="22"/>
                <w:lang w:val="ro-RO"/>
              </w:rPr>
            </w:pPr>
            <w:r>
              <w:rPr>
                <w:bCs/>
                <w:sz w:val="22"/>
                <w:szCs w:val="22"/>
                <w:lang w:val="ro-RO"/>
              </w:rPr>
              <w:t>Sistem de ventilare funcțional</w:t>
            </w:r>
          </w:p>
        </w:tc>
      </w:tr>
      <w:tr w:rsidR="008F7695" w14:paraId="06FD58C3" w14:textId="77777777" w:rsidTr="00CB38CE">
        <w:trPr>
          <w:trHeight w:val="171"/>
        </w:trPr>
        <w:tc>
          <w:tcPr>
            <w:tcW w:w="181" w:type="pct"/>
            <w:tcMar>
              <w:left w:w="40" w:type="dxa"/>
              <w:right w:w="40" w:type="dxa"/>
            </w:tcMar>
          </w:tcPr>
          <w:p w14:paraId="53920E33" w14:textId="77777777" w:rsidR="008F7695" w:rsidRPr="00CB38CE" w:rsidRDefault="008F7695" w:rsidP="008F7695">
            <w:pPr>
              <w:jc w:val="center"/>
              <w:rPr>
                <w:bCs/>
                <w:sz w:val="22"/>
                <w:szCs w:val="22"/>
                <w:lang w:val="ro-RO"/>
              </w:rPr>
            </w:pPr>
            <w:r>
              <w:rPr>
                <w:bCs/>
                <w:sz w:val="22"/>
                <w:szCs w:val="22"/>
                <w:lang w:val="ro-RO"/>
              </w:rPr>
              <w:t>6</w:t>
            </w:r>
          </w:p>
        </w:tc>
        <w:tc>
          <w:tcPr>
            <w:tcW w:w="1622" w:type="pct"/>
            <w:tcMar>
              <w:left w:w="40" w:type="dxa"/>
              <w:right w:w="40" w:type="dxa"/>
            </w:tcMar>
          </w:tcPr>
          <w:p w14:paraId="25378E39" w14:textId="77777777" w:rsidR="008F7695" w:rsidRPr="00CB38CE" w:rsidRDefault="008F7695" w:rsidP="008F7695">
            <w:pPr>
              <w:jc w:val="both"/>
              <w:rPr>
                <w:bCs/>
                <w:sz w:val="22"/>
                <w:szCs w:val="22"/>
                <w:lang w:val="ro-RO"/>
              </w:rPr>
            </w:pPr>
            <w:r w:rsidRPr="00CB38CE">
              <w:rPr>
                <w:bCs/>
                <w:sz w:val="22"/>
                <w:szCs w:val="22"/>
                <w:lang w:val="ro-RO"/>
              </w:rPr>
              <w:t>Schimbarea sistemului de electricitate</w:t>
            </w:r>
          </w:p>
        </w:tc>
        <w:tc>
          <w:tcPr>
            <w:tcW w:w="721" w:type="pct"/>
            <w:tcMar>
              <w:left w:w="40" w:type="dxa"/>
              <w:right w:w="40" w:type="dxa"/>
            </w:tcMar>
          </w:tcPr>
          <w:p w14:paraId="5F57F66C" w14:textId="77777777" w:rsidR="008F7695" w:rsidRPr="00CB38CE" w:rsidRDefault="008F7695" w:rsidP="008F7695">
            <w:pPr>
              <w:jc w:val="both"/>
              <w:rPr>
                <w:bCs/>
                <w:sz w:val="22"/>
                <w:szCs w:val="22"/>
                <w:lang w:val="ro-RO"/>
              </w:rPr>
            </w:pPr>
            <w:r w:rsidRPr="00CB38CE">
              <w:rPr>
                <w:bCs/>
                <w:sz w:val="22"/>
                <w:szCs w:val="22"/>
                <w:lang w:val="ro-RO"/>
              </w:rPr>
              <w:t>APL, administrația instituției</w:t>
            </w:r>
          </w:p>
        </w:tc>
        <w:tc>
          <w:tcPr>
            <w:tcW w:w="450" w:type="pct"/>
            <w:tcMar>
              <w:left w:w="40" w:type="dxa"/>
              <w:right w:w="40" w:type="dxa"/>
            </w:tcMar>
          </w:tcPr>
          <w:p w14:paraId="4C9585A5" w14:textId="77777777" w:rsidR="008F7695" w:rsidRPr="00CB38CE" w:rsidRDefault="008F7695" w:rsidP="008F7695">
            <w:pPr>
              <w:jc w:val="center"/>
              <w:rPr>
                <w:bCs/>
                <w:sz w:val="22"/>
                <w:szCs w:val="22"/>
                <w:lang w:val="ro-RO"/>
              </w:rPr>
            </w:pPr>
            <w:r w:rsidRPr="00CB38CE">
              <w:rPr>
                <w:bCs/>
                <w:sz w:val="22"/>
                <w:szCs w:val="22"/>
                <w:lang w:val="ro-RO"/>
              </w:rPr>
              <w:t>2024-2026</w:t>
            </w:r>
          </w:p>
        </w:tc>
        <w:tc>
          <w:tcPr>
            <w:tcW w:w="450" w:type="pct"/>
            <w:tcMar>
              <w:left w:w="40" w:type="dxa"/>
              <w:right w:w="40" w:type="dxa"/>
            </w:tcMar>
          </w:tcPr>
          <w:p w14:paraId="1F34E0D0" w14:textId="77777777" w:rsidR="008F7695" w:rsidRPr="00CB38CE" w:rsidRDefault="008F7695" w:rsidP="008F7695">
            <w:pPr>
              <w:jc w:val="center"/>
              <w:rPr>
                <w:bCs/>
                <w:sz w:val="22"/>
                <w:szCs w:val="22"/>
                <w:lang w:val="ro-RO"/>
              </w:rPr>
            </w:pPr>
            <w:r>
              <w:rPr>
                <w:bCs/>
                <w:sz w:val="22"/>
                <w:szCs w:val="22"/>
                <w:lang w:val="ro-RO"/>
              </w:rPr>
              <w:t>150</w:t>
            </w:r>
          </w:p>
        </w:tc>
        <w:tc>
          <w:tcPr>
            <w:tcW w:w="631" w:type="pct"/>
            <w:tcMar>
              <w:left w:w="40" w:type="dxa"/>
              <w:right w:w="40" w:type="dxa"/>
            </w:tcMar>
          </w:tcPr>
          <w:p w14:paraId="4AA1452F" w14:textId="77777777" w:rsidR="008F7695" w:rsidRDefault="008F7695" w:rsidP="008F7695">
            <w:r w:rsidRPr="00DD0AE1">
              <w:rPr>
                <w:bCs/>
                <w:sz w:val="22"/>
                <w:szCs w:val="22"/>
                <w:lang w:val="ro-RO"/>
              </w:rPr>
              <w:t>BL, granturi, cetățenii</w:t>
            </w:r>
          </w:p>
        </w:tc>
        <w:tc>
          <w:tcPr>
            <w:tcW w:w="945" w:type="pct"/>
            <w:tcMar>
              <w:left w:w="40" w:type="dxa"/>
              <w:right w:w="40" w:type="dxa"/>
            </w:tcMar>
          </w:tcPr>
          <w:p w14:paraId="27E7E9B4" w14:textId="77777777" w:rsidR="008F7695" w:rsidRPr="00CB38CE" w:rsidRDefault="008F7695" w:rsidP="008F7695">
            <w:pPr>
              <w:jc w:val="both"/>
              <w:rPr>
                <w:bCs/>
                <w:sz w:val="22"/>
                <w:szCs w:val="22"/>
                <w:lang w:val="ro-RO"/>
              </w:rPr>
            </w:pPr>
            <w:r>
              <w:rPr>
                <w:bCs/>
                <w:sz w:val="22"/>
                <w:szCs w:val="22"/>
                <w:lang w:val="ro-RO"/>
              </w:rPr>
              <w:t>Sistem de electricitate funcțional</w:t>
            </w:r>
          </w:p>
        </w:tc>
      </w:tr>
      <w:tr w:rsidR="001757F1" w:rsidRPr="001757F1" w14:paraId="2D4B76A5" w14:textId="77777777" w:rsidTr="00CB38CE">
        <w:trPr>
          <w:trHeight w:val="171"/>
        </w:trPr>
        <w:tc>
          <w:tcPr>
            <w:tcW w:w="181" w:type="pct"/>
            <w:tcMar>
              <w:left w:w="40" w:type="dxa"/>
              <w:right w:w="40" w:type="dxa"/>
            </w:tcMar>
          </w:tcPr>
          <w:p w14:paraId="4042F76C" w14:textId="77777777" w:rsidR="001757F1" w:rsidRPr="001757F1" w:rsidRDefault="001757F1" w:rsidP="001757F1">
            <w:pPr>
              <w:jc w:val="center"/>
              <w:rPr>
                <w:b/>
                <w:bCs/>
                <w:sz w:val="22"/>
                <w:szCs w:val="22"/>
                <w:lang w:val="ro-RO"/>
              </w:rPr>
            </w:pPr>
            <w:r>
              <w:rPr>
                <w:b/>
                <w:bCs/>
                <w:sz w:val="22"/>
                <w:szCs w:val="22"/>
                <w:lang w:val="ro-RO"/>
              </w:rPr>
              <w:t>OS3</w:t>
            </w:r>
          </w:p>
        </w:tc>
        <w:tc>
          <w:tcPr>
            <w:tcW w:w="1622" w:type="pct"/>
            <w:tcMar>
              <w:left w:w="40" w:type="dxa"/>
              <w:right w:w="40" w:type="dxa"/>
            </w:tcMar>
          </w:tcPr>
          <w:p w14:paraId="641AC81E" w14:textId="77777777" w:rsidR="001757F1" w:rsidRPr="001757F1" w:rsidRDefault="001757F1" w:rsidP="001757F1">
            <w:pPr>
              <w:jc w:val="both"/>
              <w:rPr>
                <w:b/>
                <w:bCs/>
                <w:sz w:val="22"/>
                <w:szCs w:val="22"/>
                <w:lang w:val="ro-RO"/>
              </w:rPr>
            </w:pPr>
            <w:r w:rsidRPr="001757F1">
              <w:rPr>
                <w:b/>
                <w:bCs/>
                <w:sz w:val="22"/>
                <w:szCs w:val="22"/>
                <w:lang w:val="ro-RO"/>
              </w:rPr>
              <w:t>Asigurarea unui sistem adecvat de ocrotire a sănătății</w:t>
            </w:r>
          </w:p>
        </w:tc>
        <w:tc>
          <w:tcPr>
            <w:tcW w:w="721" w:type="pct"/>
            <w:tcMar>
              <w:left w:w="40" w:type="dxa"/>
              <w:right w:w="40" w:type="dxa"/>
            </w:tcMar>
          </w:tcPr>
          <w:p w14:paraId="727C1796" w14:textId="77777777" w:rsidR="001757F1" w:rsidRPr="001757F1" w:rsidRDefault="001757F1" w:rsidP="001757F1">
            <w:pPr>
              <w:jc w:val="center"/>
              <w:rPr>
                <w:b/>
                <w:bCs/>
                <w:sz w:val="22"/>
                <w:szCs w:val="22"/>
                <w:lang w:val="ro-RO"/>
              </w:rPr>
            </w:pPr>
          </w:p>
        </w:tc>
        <w:tc>
          <w:tcPr>
            <w:tcW w:w="450" w:type="pct"/>
            <w:tcMar>
              <w:left w:w="40" w:type="dxa"/>
              <w:right w:w="40" w:type="dxa"/>
            </w:tcMar>
          </w:tcPr>
          <w:p w14:paraId="1DA1DCE4" w14:textId="77777777" w:rsidR="001757F1" w:rsidRPr="001757F1" w:rsidRDefault="001757F1" w:rsidP="008F7695">
            <w:pPr>
              <w:jc w:val="center"/>
              <w:rPr>
                <w:b/>
                <w:bCs/>
                <w:sz w:val="22"/>
                <w:szCs w:val="22"/>
                <w:lang w:val="ro-RO"/>
              </w:rPr>
            </w:pPr>
          </w:p>
        </w:tc>
        <w:tc>
          <w:tcPr>
            <w:tcW w:w="450" w:type="pct"/>
            <w:tcMar>
              <w:left w:w="40" w:type="dxa"/>
              <w:right w:w="40" w:type="dxa"/>
            </w:tcMar>
          </w:tcPr>
          <w:p w14:paraId="65A3D2FE" w14:textId="77777777" w:rsidR="001757F1" w:rsidRPr="008F7695" w:rsidRDefault="001757F1" w:rsidP="001757F1">
            <w:pPr>
              <w:jc w:val="center"/>
              <w:rPr>
                <w:bCs/>
                <w:sz w:val="22"/>
                <w:szCs w:val="22"/>
                <w:lang w:val="ro-RO"/>
              </w:rPr>
            </w:pPr>
          </w:p>
        </w:tc>
        <w:tc>
          <w:tcPr>
            <w:tcW w:w="631" w:type="pct"/>
            <w:tcMar>
              <w:left w:w="40" w:type="dxa"/>
              <w:right w:w="40" w:type="dxa"/>
            </w:tcMar>
          </w:tcPr>
          <w:p w14:paraId="58E25501" w14:textId="77777777" w:rsidR="001757F1" w:rsidRPr="008F7695" w:rsidRDefault="001757F1" w:rsidP="008F7695">
            <w:pPr>
              <w:jc w:val="both"/>
              <w:rPr>
                <w:bCs/>
                <w:sz w:val="22"/>
                <w:szCs w:val="22"/>
                <w:lang w:val="ro-RO"/>
              </w:rPr>
            </w:pPr>
          </w:p>
        </w:tc>
        <w:tc>
          <w:tcPr>
            <w:tcW w:w="945" w:type="pct"/>
            <w:tcMar>
              <w:left w:w="40" w:type="dxa"/>
              <w:right w:w="40" w:type="dxa"/>
            </w:tcMar>
          </w:tcPr>
          <w:p w14:paraId="7DE3F56E" w14:textId="77777777" w:rsidR="001757F1" w:rsidRPr="008F7695" w:rsidRDefault="001757F1" w:rsidP="008F7695">
            <w:pPr>
              <w:jc w:val="both"/>
              <w:rPr>
                <w:bCs/>
                <w:sz w:val="22"/>
                <w:szCs w:val="22"/>
                <w:lang w:val="ro-RO"/>
              </w:rPr>
            </w:pPr>
          </w:p>
        </w:tc>
      </w:tr>
      <w:tr w:rsidR="008F7695" w14:paraId="6E27D36D" w14:textId="77777777" w:rsidTr="00CB38CE">
        <w:trPr>
          <w:trHeight w:val="171"/>
        </w:trPr>
        <w:tc>
          <w:tcPr>
            <w:tcW w:w="181" w:type="pct"/>
            <w:tcMar>
              <w:left w:w="40" w:type="dxa"/>
              <w:right w:w="40" w:type="dxa"/>
            </w:tcMar>
          </w:tcPr>
          <w:p w14:paraId="4313712E" w14:textId="77777777" w:rsidR="008F7695" w:rsidRPr="00CB38CE" w:rsidRDefault="008F7695" w:rsidP="008F7695">
            <w:pPr>
              <w:jc w:val="center"/>
              <w:rPr>
                <w:bCs/>
                <w:sz w:val="22"/>
                <w:szCs w:val="22"/>
                <w:lang w:val="ro-RO"/>
              </w:rPr>
            </w:pPr>
            <w:r>
              <w:rPr>
                <w:bCs/>
                <w:sz w:val="22"/>
                <w:szCs w:val="22"/>
                <w:lang w:val="ro-RO"/>
              </w:rPr>
              <w:t>1</w:t>
            </w:r>
          </w:p>
        </w:tc>
        <w:tc>
          <w:tcPr>
            <w:tcW w:w="1622" w:type="pct"/>
            <w:tcMar>
              <w:left w:w="40" w:type="dxa"/>
              <w:right w:w="40" w:type="dxa"/>
            </w:tcMar>
          </w:tcPr>
          <w:p w14:paraId="5BE9D85C" w14:textId="77777777" w:rsidR="008F7695" w:rsidRPr="00CB38CE" w:rsidRDefault="008F7695" w:rsidP="008F7695">
            <w:pPr>
              <w:jc w:val="both"/>
              <w:rPr>
                <w:bCs/>
                <w:sz w:val="22"/>
                <w:szCs w:val="22"/>
                <w:lang w:val="ro-RO"/>
              </w:rPr>
            </w:pPr>
            <w:r w:rsidRPr="00CB38CE">
              <w:rPr>
                <w:bCs/>
                <w:sz w:val="22"/>
                <w:szCs w:val="22"/>
                <w:lang w:val="ro-RO"/>
              </w:rPr>
              <w:t>Reparație subsolului OMF</w:t>
            </w:r>
          </w:p>
        </w:tc>
        <w:tc>
          <w:tcPr>
            <w:tcW w:w="721" w:type="pct"/>
            <w:tcMar>
              <w:left w:w="40" w:type="dxa"/>
              <w:right w:w="40" w:type="dxa"/>
            </w:tcMar>
          </w:tcPr>
          <w:p w14:paraId="351E3BC8" w14:textId="77777777" w:rsidR="008F7695" w:rsidRDefault="008F7695" w:rsidP="008F7695">
            <w:r w:rsidRPr="00F64253">
              <w:rPr>
                <w:bCs/>
                <w:sz w:val="22"/>
                <w:szCs w:val="22"/>
                <w:lang w:val="ro-RO"/>
              </w:rPr>
              <w:t>APL, administrația instituției</w:t>
            </w:r>
          </w:p>
        </w:tc>
        <w:tc>
          <w:tcPr>
            <w:tcW w:w="450" w:type="pct"/>
            <w:tcMar>
              <w:left w:w="40" w:type="dxa"/>
              <w:right w:w="40" w:type="dxa"/>
            </w:tcMar>
          </w:tcPr>
          <w:p w14:paraId="63E832E2" w14:textId="77777777" w:rsidR="008F7695" w:rsidRPr="00CB38CE" w:rsidRDefault="008F7695" w:rsidP="008F7695">
            <w:pPr>
              <w:jc w:val="center"/>
              <w:rPr>
                <w:bCs/>
                <w:sz w:val="22"/>
                <w:szCs w:val="22"/>
                <w:lang w:val="ro-RO"/>
              </w:rPr>
            </w:pPr>
            <w:r w:rsidRPr="00CB38CE">
              <w:rPr>
                <w:bCs/>
                <w:sz w:val="22"/>
                <w:szCs w:val="22"/>
                <w:lang w:val="ro-RO"/>
              </w:rPr>
              <w:t>2024-2028</w:t>
            </w:r>
          </w:p>
        </w:tc>
        <w:tc>
          <w:tcPr>
            <w:tcW w:w="450" w:type="pct"/>
            <w:tcMar>
              <w:left w:w="40" w:type="dxa"/>
              <w:right w:w="40" w:type="dxa"/>
            </w:tcMar>
          </w:tcPr>
          <w:p w14:paraId="5DF4F007" w14:textId="77777777" w:rsidR="008F7695" w:rsidRPr="00CB38CE" w:rsidRDefault="008F7695" w:rsidP="008F7695">
            <w:pPr>
              <w:jc w:val="center"/>
              <w:rPr>
                <w:bCs/>
                <w:sz w:val="22"/>
                <w:szCs w:val="22"/>
                <w:lang w:val="ro-RO"/>
              </w:rPr>
            </w:pPr>
          </w:p>
        </w:tc>
        <w:tc>
          <w:tcPr>
            <w:tcW w:w="631" w:type="pct"/>
            <w:tcMar>
              <w:left w:w="40" w:type="dxa"/>
              <w:right w:w="40" w:type="dxa"/>
            </w:tcMar>
          </w:tcPr>
          <w:p w14:paraId="18A913E9" w14:textId="77777777" w:rsidR="008F7695" w:rsidRDefault="008F7695" w:rsidP="008F7695">
            <w:r w:rsidRPr="001772E1">
              <w:rPr>
                <w:bCs/>
                <w:sz w:val="22"/>
                <w:szCs w:val="22"/>
                <w:lang w:val="ro-RO"/>
              </w:rPr>
              <w:t>BL, granturi, cetățenii</w:t>
            </w:r>
          </w:p>
        </w:tc>
        <w:tc>
          <w:tcPr>
            <w:tcW w:w="945" w:type="pct"/>
            <w:tcMar>
              <w:left w:w="40" w:type="dxa"/>
              <w:right w:w="40" w:type="dxa"/>
            </w:tcMar>
          </w:tcPr>
          <w:p w14:paraId="296DA38B" w14:textId="77777777" w:rsidR="008F7695" w:rsidRPr="00CB38CE" w:rsidRDefault="008F7695" w:rsidP="008F7695">
            <w:pPr>
              <w:jc w:val="both"/>
              <w:rPr>
                <w:bCs/>
                <w:sz w:val="22"/>
                <w:szCs w:val="22"/>
                <w:lang w:val="ro-RO"/>
              </w:rPr>
            </w:pPr>
            <w:r w:rsidRPr="00CB38CE">
              <w:rPr>
                <w:bCs/>
                <w:sz w:val="22"/>
                <w:szCs w:val="22"/>
                <w:lang w:val="ro-RO"/>
              </w:rPr>
              <w:t>500 m2 pereți termoizolați</w:t>
            </w:r>
          </w:p>
        </w:tc>
      </w:tr>
      <w:tr w:rsidR="008F7695" w14:paraId="3FE2C5FC" w14:textId="77777777" w:rsidTr="00CB38CE">
        <w:trPr>
          <w:trHeight w:val="171"/>
        </w:trPr>
        <w:tc>
          <w:tcPr>
            <w:tcW w:w="181" w:type="pct"/>
            <w:tcMar>
              <w:left w:w="40" w:type="dxa"/>
              <w:right w:w="40" w:type="dxa"/>
            </w:tcMar>
          </w:tcPr>
          <w:p w14:paraId="08E6E4D4" w14:textId="77777777" w:rsidR="008F7695" w:rsidRPr="00CB38CE" w:rsidRDefault="008F7695" w:rsidP="008F7695">
            <w:pPr>
              <w:jc w:val="center"/>
              <w:rPr>
                <w:bCs/>
                <w:sz w:val="22"/>
                <w:szCs w:val="22"/>
                <w:lang w:val="ro-RO"/>
              </w:rPr>
            </w:pPr>
            <w:r>
              <w:rPr>
                <w:bCs/>
                <w:sz w:val="22"/>
                <w:szCs w:val="22"/>
                <w:lang w:val="ro-RO"/>
              </w:rPr>
              <w:t>2</w:t>
            </w:r>
          </w:p>
        </w:tc>
        <w:tc>
          <w:tcPr>
            <w:tcW w:w="1622" w:type="pct"/>
            <w:tcMar>
              <w:left w:w="40" w:type="dxa"/>
              <w:right w:w="40" w:type="dxa"/>
            </w:tcMar>
          </w:tcPr>
          <w:p w14:paraId="1CE53F9B" w14:textId="77777777" w:rsidR="008F7695" w:rsidRPr="00CB38CE" w:rsidRDefault="008F7695" w:rsidP="008F7695">
            <w:pPr>
              <w:jc w:val="both"/>
              <w:rPr>
                <w:bCs/>
                <w:sz w:val="22"/>
                <w:szCs w:val="22"/>
                <w:lang w:val="ro-RO"/>
              </w:rPr>
            </w:pPr>
            <w:r w:rsidRPr="00CB38CE">
              <w:rPr>
                <w:bCs/>
                <w:sz w:val="22"/>
                <w:szCs w:val="22"/>
                <w:lang w:val="ro-RO"/>
              </w:rPr>
              <w:t>Procurarea și instalarea cazanului pentru apă caldă</w:t>
            </w:r>
          </w:p>
        </w:tc>
        <w:tc>
          <w:tcPr>
            <w:tcW w:w="721" w:type="pct"/>
            <w:tcMar>
              <w:left w:w="40" w:type="dxa"/>
              <w:right w:w="40" w:type="dxa"/>
            </w:tcMar>
          </w:tcPr>
          <w:p w14:paraId="21C5E5B1" w14:textId="77777777" w:rsidR="008F7695" w:rsidRDefault="008F7695" w:rsidP="008F7695">
            <w:r w:rsidRPr="00F64253">
              <w:rPr>
                <w:bCs/>
                <w:sz w:val="22"/>
                <w:szCs w:val="22"/>
                <w:lang w:val="ro-RO"/>
              </w:rPr>
              <w:t>APL, administrația instituției</w:t>
            </w:r>
          </w:p>
        </w:tc>
        <w:tc>
          <w:tcPr>
            <w:tcW w:w="450" w:type="pct"/>
            <w:tcMar>
              <w:left w:w="40" w:type="dxa"/>
              <w:right w:w="40" w:type="dxa"/>
            </w:tcMar>
          </w:tcPr>
          <w:p w14:paraId="40097C9C" w14:textId="77777777" w:rsidR="008F7695" w:rsidRPr="00CB38CE" w:rsidRDefault="008F7695" w:rsidP="008F7695">
            <w:pPr>
              <w:jc w:val="center"/>
              <w:rPr>
                <w:sz w:val="22"/>
                <w:szCs w:val="22"/>
              </w:rPr>
            </w:pPr>
            <w:r w:rsidRPr="00CB38CE">
              <w:rPr>
                <w:bCs/>
                <w:sz w:val="22"/>
                <w:szCs w:val="22"/>
                <w:lang w:val="ro-RO"/>
              </w:rPr>
              <w:t>2024-2028</w:t>
            </w:r>
          </w:p>
        </w:tc>
        <w:tc>
          <w:tcPr>
            <w:tcW w:w="450" w:type="pct"/>
            <w:tcMar>
              <w:left w:w="40" w:type="dxa"/>
              <w:right w:w="40" w:type="dxa"/>
            </w:tcMar>
          </w:tcPr>
          <w:p w14:paraId="46FE472F" w14:textId="77777777" w:rsidR="008F7695" w:rsidRPr="00CB38CE" w:rsidRDefault="008F7695" w:rsidP="008F7695">
            <w:pPr>
              <w:jc w:val="center"/>
              <w:rPr>
                <w:bCs/>
                <w:sz w:val="22"/>
                <w:szCs w:val="22"/>
                <w:lang w:val="ro-RO"/>
              </w:rPr>
            </w:pPr>
            <w:r w:rsidRPr="00CB38CE">
              <w:rPr>
                <w:bCs/>
                <w:sz w:val="22"/>
                <w:szCs w:val="22"/>
                <w:lang w:val="ro-RO"/>
              </w:rPr>
              <w:t>50</w:t>
            </w:r>
          </w:p>
        </w:tc>
        <w:tc>
          <w:tcPr>
            <w:tcW w:w="631" w:type="pct"/>
            <w:tcMar>
              <w:left w:w="40" w:type="dxa"/>
              <w:right w:w="40" w:type="dxa"/>
            </w:tcMar>
          </w:tcPr>
          <w:p w14:paraId="23FDC01A" w14:textId="77777777" w:rsidR="008F7695" w:rsidRDefault="008F7695" w:rsidP="008F7695">
            <w:r w:rsidRPr="001772E1">
              <w:rPr>
                <w:bCs/>
                <w:sz w:val="22"/>
                <w:szCs w:val="22"/>
                <w:lang w:val="ro-RO"/>
              </w:rPr>
              <w:t>BL, granturi, cetățenii</w:t>
            </w:r>
          </w:p>
        </w:tc>
        <w:tc>
          <w:tcPr>
            <w:tcW w:w="945" w:type="pct"/>
            <w:tcMar>
              <w:left w:w="40" w:type="dxa"/>
              <w:right w:w="40" w:type="dxa"/>
            </w:tcMar>
          </w:tcPr>
          <w:p w14:paraId="58BF59BE" w14:textId="77777777" w:rsidR="008F7695" w:rsidRPr="00CB38CE" w:rsidRDefault="008F7695" w:rsidP="008F7695">
            <w:pPr>
              <w:jc w:val="both"/>
              <w:rPr>
                <w:bCs/>
                <w:sz w:val="22"/>
                <w:szCs w:val="22"/>
                <w:lang w:val="ro-RO"/>
              </w:rPr>
            </w:pPr>
            <w:r>
              <w:rPr>
                <w:bCs/>
                <w:sz w:val="22"/>
                <w:szCs w:val="22"/>
                <w:lang w:val="ro-RO"/>
              </w:rPr>
              <w:t>Sistem livrare a apei caldei funcțional</w:t>
            </w:r>
          </w:p>
        </w:tc>
      </w:tr>
      <w:tr w:rsidR="008F7695" w14:paraId="0254EC0D" w14:textId="77777777" w:rsidTr="00CB38CE">
        <w:trPr>
          <w:trHeight w:val="171"/>
        </w:trPr>
        <w:tc>
          <w:tcPr>
            <w:tcW w:w="181" w:type="pct"/>
            <w:tcMar>
              <w:left w:w="40" w:type="dxa"/>
              <w:right w:w="40" w:type="dxa"/>
            </w:tcMar>
          </w:tcPr>
          <w:p w14:paraId="79D226F7" w14:textId="77777777" w:rsidR="008F7695" w:rsidRPr="00CB38CE" w:rsidRDefault="008F7695" w:rsidP="008F7695">
            <w:pPr>
              <w:jc w:val="center"/>
              <w:rPr>
                <w:bCs/>
                <w:sz w:val="22"/>
                <w:szCs w:val="22"/>
                <w:lang w:val="ro-RO"/>
              </w:rPr>
            </w:pPr>
            <w:r>
              <w:rPr>
                <w:bCs/>
                <w:sz w:val="22"/>
                <w:szCs w:val="22"/>
                <w:lang w:val="ro-RO"/>
              </w:rPr>
              <w:t>3</w:t>
            </w:r>
          </w:p>
        </w:tc>
        <w:tc>
          <w:tcPr>
            <w:tcW w:w="1622" w:type="pct"/>
            <w:tcMar>
              <w:left w:w="40" w:type="dxa"/>
              <w:right w:w="40" w:type="dxa"/>
            </w:tcMar>
          </w:tcPr>
          <w:p w14:paraId="0E2DCA71" w14:textId="77777777" w:rsidR="008F7695" w:rsidRPr="00CB38CE" w:rsidRDefault="008F7695" w:rsidP="008F7695">
            <w:pPr>
              <w:jc w:val="both"/>
              <w:rPr>
                <w:bCs/>
                <w:sz w:val="22"/>
                <w:szCs w:val="22"/>
                <w:lang w:val="ro-RO"/>
              </w:rPr>
            </w:pPr>
            <w:r w:rsidRPr="00CB38CE">
              <w:rPr>
                <w:bCs/>
                <w:sz w:val="22"/>
                <w:szCs w:val="22"/>
                <w:lang w:val="ro-RO"/>
              </w:rPr>
              <w:t xml:space="preserve">Reparația capitală a interiorului instituției </w:t>
            </w:r>
          </w:p>
        </w:tc>
        <w:tc>
          <w:tcPr>
            <w:tcW w:w="721" w:type="pct"/>
            <w:tcMar>
              <w:left w:w="40" w:type="dxa"/>
              <w:right w:w="40" w:type="dxa"/>
            </w:tcMar>
          </w:tcPr>
          <w:p w14:paraId="0DBC1C82" w14:textId="77777777" w:rsidR="008F7695" w:rsidRDefault="008F7695" w:rsidP="008F7695">
            <w:r w:rsidRPr="00F64253">
              <w:rPr>
                <w:bCs/>
                <w:sz w:val="22"/>
                <w:szCs w:val="22"/>
                <w:lang w:val="ro-RO"/>
              </w:rPr>
              <w:t>APL, administrația instituției</w:t>
            </w:r>
          </w:p>
        </w:tc>
        <w:tc>
          <w:tcPr>
            <w:tcW w:w="450" w:type="pct"/>
            <w:tcMar>
              <w:left w:w="40" w:type="dxa"/>
              <w:right w:w="40" w:type="dxa"/>
            </w:tcMar>
          </w:tcPr>
          <w:p w14:paraId="049E5756" w14:textId="77777777" w:rsidR="008F7695" w:rsidRPr="00CB38CE" w:rsidRDefault="008F7695" w:rsidP="008F7695">
            <w:pPr>
              <w:jc w:val="center"/>
              <w:rPr>
                <w:sz w:val="22"/>
                <w:szCs w:val="22"/>
              </w:rPr>
            </w:pPr>
            <w:r w:rsidRPr="00CB38CE">
              <w:rPr>
                <w:bCs/>
                <w:sz w:val="22"/>
                <w:szCs w:val="22"/>
                <w:lang w:val="ro-RO"/>
              </w:rPr>
              <w:t>2024-2028</w:t>
            </w:r>
          </w:p>
        </w:tc>
        <w:tc>
          <w:tcPr>
            <w:tcW w:w="450" w:type="pct"/>
            <w:tcMar>
              <w:left w:w="40" w:type="dxa"/>
              <w:right w:w="40" w:type="dxa"/>
            </w:tcMar>
          </w:tcPr>
          <w:p w14:paraId="498922E2" w14:textId="77777777" w:rsidR="008F7695" w:rsidRPr="00CB38CE" w:rsidRDefault="008F7695" w:rsidP="008F7695">
            <w:pPr>
              <w:jc w:val="center"/>
              <w:rPr>
                <w:bCs/>
                <w:sz w:val="22"/>
                <w:szCs w:val="22"/>
                <w:lang w:val="ro-RO"/>
              </w:rPr>
            </w:pPr>
            <w:r>
              <w:rPr>
                <w:bCs/>
                <w:sz w:val="22"/>
                <w:szCs w:val="22"/>
                <w:lang w:val="ro-RO"/>
              </w:rPr>
              <w:t>300</w:t>
            </w:r>
          </w:p>
        </w:tc>
        <w:tc>
          <w:tcPr>
            <w:tcW w:w="631" w:type="pct"/>
            <w:tcMar>
              <w:left w:w="40" w:type="dxa"/>
              <w:right w:w="40" w:type="dxa"/>
            </w:tcMar>
          </w:tcPr>
          <w:p w14:paraId="2D0C0B20" w14:textId="77777777" w:rsidR="008F7695" w:rsidRDefault="008F7695" w:rsidP="008F7695">
            <w:r w:rsidRPr="001772E1">
              <w:rPr>
                <w:bCs/>
                <w:sz w:val="22"/>
                <w:szCs w:val="22"/>
                <w:lang w:val="ro-RO"/>
              </w:rPr>
              <w:t>BL, granturi, cetățenii</w:t>
            </w:r>
          </w:p>
        </w:tc>
        <w:tc>
          <w:tcPr>
            <w:tcW w:w="945" w:type="pct"/>
            <w:tcMar>
              <w:left w:w="40" w:type="dxa"/>
              <w:right w:w="40" w:type="dxa"/>
            </w:tcMar>
          </w:tcPr>
          <w:p w14:paraId="421387FE" w14:textId="77777777" w:rsidR="008F7695" w:rsidRPr="00CB38CE" w:rsidRDefault="008F7695" w:rsidP="008F7695">
            <w:pPr>
              <w:jc w:val="both"/>
              <w:rPr>
                <w:bCs/>
                <w:sz w:val="22"/>
                <w:szCs w:val="22"/>
                <w:lang w:val="ro-RO"/>
              </w:rPr>
            </w:pPr>
            <w:r>
              <w:rPr>
                <w:bCs/>
                <w:sz w:val="22"/>
                <w:szCs w:val="22"/>
                <w:lang w:val="ro-RO"/>
              </w:rPr>
              <w:t>Suprafață reparată, m2</w:t>
            </w:r>
          </w:p>
        </w:tc>
      </w:tr>
      <w:tr w:rsidR="008F7695" w14:paraId="208A7AB4" w14:textId="77777777" w:rsidTr="00CB38CE">
        <w:trPr>
          <w:trHeight w:val="171"/>
        </w:trPr>
        <w:tc>
          <w:tcPr>
            <w:tcW w:w="181" w:type="pct"/>
            <w:tcMar>
              <w:left w:w="40" w:type="dxa"/>
              <w:right w:w="40" w:type="dxa"/>
            </w:tcMar>
          </w:tcPr>
          <w:p w14:paraId="0EF05ADC" w14:textId="77777777" w:rsidR="008F7695" w:rsidRPr="00CB38CE" w:rsidRDefault="008F7695" w:rsidP="008F7695">
            <w:pPr>
              <w:jc w:val="center"/>
              <w:rPr>
                <w:bCs/>
                <w:sz w:val="22"/>
                <w:szCs w:val="22"/>
                <w:lang w:val="ro-RO"/>
              </w:rPr>
            </w:pPr>
            <w:r>
              <w:rPr>
                <w:bCs/>
                <w:sz w:val="22"/>
                <w:szCs w:val="22"/>
                <w:lang w:val="ro-RO"/>
              </w:rPr>
              <w:lastRenderedPageBreak/>
              <w:t>4</w:t>
            </w:r>
          </w:p>
        </w:tc>
        <w:tc>
          <w:tcPr>
            <w:tcW w:w="1622" w:type="pct"/>
            <w:tcMar>
              <w:left w:w="40" w:type="dxa"/>
              <w:right w:w="40" w:type="dxa"/>
            </w:tcMar>
          </w:tcPr>
          <w:p w14:paraId="35DA5CE0" w14:textId="77777777" w:rsidR="008F7695" w:rsidRPr="00CB38CE" w:rsidRDefault="008F7695" w:rsidP="008F7695">
            <w:pPr>
              <w:jc w:val="both"/>
              <w:rPr>
                <w:bCs/>
                <w:sz w:val="22"/>
                <w:szCs w:val="22"/>
                <w:lang w:val="ro-RO"/>
              </w:rPr>
            </w:pPr>
            <w:r w:rsidRPr="00CB38CE">
              <w:rPr>
                <w:bCs/>
                <w:sz w:val="22"/>
                <w:szCs w:val="22"/>
                <w:lang w:val="ro-RO"/>
              </w:rPr>
              <w:t>Procurarea aparatelor pentru cabinetul de fizioproceduri, ECG, echipament pediatric, multifuncționale</w:t>
            </w:r>
          </w:p>
        </w:tc>
        <w:tc>
          <w:tcPr>
            <w:tcW w:w="721" w:type="pct"/>
            <w:tcMar>
              <w:left w:w="40" w:type="dxa"/>
              <w:right w:w="40" w:type="dxa"/>
            </w:tcMar>
          </w:tcPr>
          <w:p w14:paraId="1529DBA3" w14:textId="77777777" w:rsidR="008F7695" w:rsidRDefault="008F7695" w:rsidP="008F7695">
            <w:r w:rsidRPr="00F64253">
              <w:rPr>
                <w:bCs/>
                <w:sz w:val="22"/>
                <w:szCs w:val="22"/>
                <w:lang w:val="ro-RO"/>
              </w:rPr>
              <w:t>APL, administrația instituției</w:t>
            </w:r>
          </w:p>
        </w:tc>
        <w:tc>
          <w:tcPr>
            <w:tcW w:w="450" w:type="pct"/>
            <w:tcMar>
              <w:left w:w="40" w:type="dxa"/>
              <w:right w:w="40" w:type="dxa"/>
            </w:tcMar>
          </w:tcPr>
          <w:p w14:paraId="01DBC307" w14:textId="77777777" w:rsidR="008F7695" w:rsidRPr="00CB38CE" w:rsidRDefault="008F7695" w:rsidP="008F7695">
            <w:pPr>
              <w:jc w:val="center"/>
              <w:rPr>
                <w:bCs/>
                <w:sz w:val="22"/>
                <w:szCs w:val="22"/>
                <w:lang w:val="ro-RO"/>
              </w:rPr>
            </w:pPr>
            <w:r w:rsidRPr="00CB38CE">
              <w:rPr>
                <w:bCs/>
                <w:sz w:val="22"/>
                <w:szCs w:val="22"/>
                <w:lang w:val="ro-RO"/>
              </w:rPr>
              <w:t>2024-2028</w:t>
            </w:r>
          </w:p>
        </w:tc>
        <w:tc>
          <w:tcPr>
            <w:tcW w:w="450" w:type="pct"/>
            <w:tcMar>
              <w:left w:w="40" w:type="dxa"/>
              <w:right w:w="40" w:type="dxa"/>
            </w:tcMar>
          </w:tcPr>
          <w:p w14:paraId="66D5899B" w14:textId="77777777" w:rsidR="008F7695" w:rsidRPr="00CB38CE" w:rsidRDefault="00063199" w:rsidP="008F7695">
            <w:pPr>
              <w:jc w:val="center"/>
              <w:rPr>
                <w:bCs/>
                <w:sz w:val="22"/>
                <w:szCs w:val="22"/>
                <w:lang w:val="ro-RO"/>
              </w:rPr>
            </w:pPr>
            <w:r>
              <w:rPr>
                <w:bCs/>
                <w:sz w:val="22"/>
                <w:szCs w:val="22"/>
                <w:lang w:val="ro-RO"/>
              </w:rPr>
              <w:t>500</w:t>
            </w:r>
          </w:p>
        </w:tc>
        <w:tc>
          <w:tcPr>
            <w:tcW w:w="631" w:type="pct"/>
            <w:tcMar>
              <w:left w:w="40" w:type="dxa"/>
              <w:right w:w="40" w:type="dxa"/>
            </w:tcMar>
          </w:tcPr>
          <w:p w14:paraId="290CE3A4" w14:textId="77777777" w:rsidR="008F7695" w:rsidRDefault="008F7695" w:rsidP="008F7695">
            <w:r w:rsidRPr="001772E1">
              <w:rPr>
                <w:bCs/>
                <w:sz w:val="22"/>
                <w:szCs w:val="22"/>
                <w:lang w:val="ro-RO"/>
              </w:rPr>
              <w:t>BL, granturi, cetățenii</w:t>
            </w:r>
          </w:p>
        </w:tc>
        <w:tc>
          <w:tcPr>
            <w:tcW w:w="945" w:type="pct"/>
            <w:tcMar>
              <w:left w:w="40" w:type="dxa"/>
              <w:right w:w="40" w:type="dxa"/>
            </w:tcMar>
          </w:tcPr>
          <w:p w14:paraId="6E85DD5F" w14:textId="77777777" w:rsidR="008F7695" w:rsidRPr="00CB38CE" w:rsidRDefault="008F7695" w:rsidP="008F7695">
            <w:pPr>
              <w:jc w:val="both"/>
              <w:rPr>
                <w:bCs/>
                <w:sz w:val="22"/>
                <w:szCs w:val="22"/>
                <w:lang w:val="ro-RO"/>
              </w:rPr>
            </w:pPr>
            <w:r w:rsidRPr="00CB38CE">
              <w:rPr>
                <w:bCs/>
                <w:sz w:val="22"/>
                <w:szCs w:val="22"/>
                <w:lang w:val="ro-RO"/>
              </w:rPr>
              <w:t>Echipament și 2 multifuncționale</w:t>
            </w:r>
          </w:p>
        </w:tc>
      </w:tr>
      <w:tr w:rsidR="008F7695" w14:paraId="7F0ED60B" w14:textId="77777777" w:rsidTr="00CB38CE">
        <w:trPr>
          <w:trHeight w:val="171"/>
        </w:trPr>
        <w:tc>
          <w:tcPr>
            <w:tcW w:w="181" w:type="pct"/>
            <w:tcMar>
              <w:left w:w="40" w:type="dxa"/>
              <w:right w:w="40" w:type="dxa"/>
            </w:tcMar>
          </w:tcPr>
          <w:p w14:paraId="7B920229" w14:textId="77777777" w:rsidR="008F7695" w:rsidRPr="00CB38CE" w:rsidRDefault="008F7695" w:rsidP="008F7695">
            <w:pPr>
              <w:jc w:val="center"/>
              <w:rPr>
                <w:bCs/>
                <w:sz w:val="22"/>
                <w:szCs w:val="22"/>
                <w:lang w:val="ro-RO"/>
              </w:rPr>
            </w:pPr>
            <w:r>
              <w:rPr>
                <w:bCs/>
                <w:sz w:val="22"/>
                <w:szCs w:val="22"/>
                <w:lang w:val="ro-RO"/>
              </w:rPr>
              <w:t>5</w:t>
            </w:r>
          </w:p>
        </w:tc>
        <w:tc>
          <w:tcPr>
            <w:tcW w:w="1622" w:type="pct"/>
            <w:tcMar>
              <w:left w:w="40" w:type="dxa"/>
              <w:right w:w="40" w:type="dxa"/>
            </w:tcMar>
          </w:tcPr>
          <w:p w14:paraId="2B69D6A2" w14:textId="77777777" w:rsidR="008F7695" w:rsidRPr="00CB38CE" w:rsidRDefault="008F7695" w:rsidP="008F7695">
            <w:pPr>
              <w:jc w:val="both"/>
              <w:rPr>
                <w:bCs/>
                <w:sz w:val="22"/>
                <w:szCs w:val="22"/>
                <w:lang w:val="ro-RO"/>
              </w:rPr>
            </w:pPr>
            <w:r w:rsidRPr="00CB38CE">
              <w:rPr>
                <w:bCs/>
                <w:sz w:val="22"/>
                <w:szCs w:val="22"/>
                <w:lang w:val="ro-RO"/>
              </w:rPr>
              <w:t>Organizarea seminarelor tematice și instruirilor cu diferite grupuri sociale</w:t>
            </w:r>
          </w:p>
        </w:tc>
        <w:tc>
          <w:tcPr>
            <w:tcW w:w="721" w:type="pct"/>
            <w:tcMar>
              <w:left w:w="40" w:type="dxa"/>
              <w:right w:w="40" w:type="dxa"/>
            </w:tcMar>
          </w:tcPr>
          <w:p w14:paraId="165BC285" w14:textId="77777777" w:rsidR="008F7695" w:rsidRDefault="008F7695" w:rsidP="008F7695">
            <w:r w:rsidRPr="00F64253">
              <w:rPr>
                <w:bCs/>
                <w:sz w:val="22"/>
                <w:szCs w:val="22"/>
                <w:lang w:val="ro-RO"/>
              </w:rPr>
              <w:t>APL, administrația instituției</w:t>
            </w:r>
          </w:p>
        </w:tc>
        <w:tc>
          <w:tcPr>
            <w:tcW w:w="450" w:type="pct"/>
            <w:tcMar>
              <w:left w:w="40" w:type="dxa"/>
              <w:right w:w="40" w:type="dxa"/>
            </w:tcMar>
          </w:tcPr>
          <w:p w14:paraId="59422E99" w14:textId="77777777" w:rsidR="008F7695" w:rsidRPr="00CB38CE" w:rsidRDefault="008F7695" w:rsidP="008F7695">
            <w:pPr>
              <w:jc w:val="center"/>
              <w:rPr>
                <w:bCs/>
                <w:sz w:val="22"/>
                <w:szCs w:val="22"/>
                <w:lang w:val="ro-RO"/>
              </w:rPr>
            </w:pPr>
            <w:r w:rsidRPr="00CB38CE">
              <w:rPr>
                <w:bCs/>
                <w:sz w:val="22"/>
                <w:szCs w:val="22"/>
                <w:lang w:val="ro-RO"/>
              </w:rPr>
              <w:t>anual</w:t>
            </w:r>
          </w:p>
        </w:tc>
        <w:tc>
          <w:tcPr>
            <w:tcW w:w="450" w:type="pct"/>
            <w:tcMar>
              <w:left w:w="40" w:type="dxa"/>
              <w:right w:w="40" w:type="dxa"/>
            </w:tcMar>
          </w:tcPr>
          <w:p w14:paraId="5B028BF5" w14:textId="77777777" w:rsidR="008F7695" w:rsidRPr="00CB38CE" w:rsidRDefault="008F7695" w:rsidP="008F7695">
            <w:pPr>
              <w:jc w:val="center"/>
              <w:rPr>
                <w:bCs/>
                <w:sz w:val="22"/>
                <w:szCs w:val="22"/>
                <w:lang w:val="ro-RO"/>
              </w:rPr>
            </w:pPr>
            <w:r>
              <w:rPr>
                <w:bCs/>
                <w:sz w:val="22"/>
                <w:szCs w:val="22"/>
                <w:lang w:val="ro-RO"/>
              </w:rPr>
              <w:t>20</w:t>
            </w:r>
          </w:p>
        </w:tc>
        <w:tc>
          <w:tcPr>
            <w:tcW w:w="631" w:type="pct"/>
            <w:tcMar>
              <w:left w:w="40" w:type="dxa"/>
              <w:right w:w="40" w:type="dxa"/>
            </w:tcMar>
          </w:tcPr>
          <w:p w14:paraId="0BC010D2" w14:textId="77777777" w:rsidR="008F7695" w:rsidRDefault="008F7695" w:rsidP="008F7695">
            <w:r w:rsidRPr="001772E1">
              <w:rPr>
                <w:bCs/>
                <w:sz w:val="22"/>
                <w:szCs w:val="22"/>
                <w:lang w:val="ro-RO"/>
              </w:rPr>
              <w:t>BL, granturi, cetățenii</w:t>
            </w:r>
          </w:p>
        </w:tc>
        <w:tc>
          <w:tcPr>
            <w:tcW w:w="945" w:type="pct"/>
            <w:tcMar>
              <w:left w:w="40" w:type="dxa"/>
              <w:right w:w="40" w:type="dxa"/>
            </w:tcMar>
          </w:tcPr>
          <w:p w14:paraId="62520175" w14:textId="77777777" w:rsidR="008F7695" w:rsidRPr="00CB38CE" w:rsidRDefault="008F7695" w:rsidP="008F7695">
            <w:pPr>
              <w:jc w:val="both"/>
              <w:rPr>
                <w:bCs/>
                <w:sz w:val="22"/>
                <w:szCs w:val="22"/>
                <w:lang w:val="ro-RO"/>
              </w:rPr>
            </w:pPr>
            <w:r w:rsidRPr="00CB38CE">
              <w:rPr>
                <w:bCs/>
                <w:sz w:val="22"/>
                <w:szCs w:val="22"/>
                <w:lang w:val="ro-RO"/>
              </w:rPr>
              <w:t xml:space="preserve">120 de persoane instruite </w:t>
            </w:r>
          </w:p>
        </w:tc>
      </w:tr>
      <w:tr w:rsidR="007D1E09" w:rsidRPr="00016161" w14:paraId="156B31F1" w14:textId="77777777" w:rsidTr="00CB38CE">
        <w:trPr>
          <w:trHeight w:val="171"/>
        </w:trPr>
        <w:tc>
          <w:tcPr>
            <w:tcW w:w="181" w:type="pct"/>
            <w:tcMar>
              <w:left w:w="40" w:type="dxa"/>
              <w:right w:w="40" w:type="dxa"/>
            </w:tcMar>
          </w:tcPr>
          <w:p w14:paraId="77365D74" w14:textId="77777777" w:rsidR="007D1E09" w:rsidRPr="00016161" w:rsidRDefault="007D1E09" w:rsidP="007D1E09">
            <w:pPr>
              <w:jc w:val="center"/>
              <w:rPr>
                <w:b/>
                <w:bCs/>
                <w:sz w:val="22"/>
                <w:szCs w:val="22"/>
                <w:lang w:val="ro-RO"/>
              </w:rPr>
            </w:pPr>
            <w:r w:rsidRPr="00016161">
              <w:rPr>
                <w:b/>
                <w:bCs/>
                <w:sz w:val="22"/>
                <w:szCs w:val="22"/>
                <w:lang w:val="ro-RO"/>
              </w:rPr>
              <w:t>OS4</w:t>
            </w:r>
          </w:p>
        </w:tc>
        <w:tc>
          <w:tcPr>
            <w:tcW w:w="1622" w:type="pct"/>
            <w:tcMar>
              <w:left w:w="40" w:type="dxa"/>
              <w:right w:w="40" w:type="dxa"/>
            </w:tcMar>
          </w:tcPr>
          <w:p w14:paraId="7BAC15E9" w14:textId="77777777" w:rsidR="007D1E09" w:rsidRPr="00016161" w:rsidRDefault="007D1E09" w:rsidP="007D1E09">
            <w:pPr>
              <w:jc w:val="both"/>
              <w:rPr>
                <w:b/>
                <w:bCs/>
                <w:sz w:val="22"/>
                <w:szCs w:val="22"/>
                <w:lang w:val="ro-RO"/>
              </w:rPr>
            </w:pPr>
            <w:r w:rsidRPr="00016161">
              <w:rPr>
                <w:b/>
                <w:bCs/>
                <w:sz w:val="22"/>
                <w:szCs w:val="22"/>
                <w:lang w:val="ro-RO"/>
              </w:rPr>
              <w:t xml:space="preserve">Promovarea culturii </w:t>
            </w:r>
          </w:p>
        </w:tc>
        <w:tc>
          <w:tcPr>
            <w:tcW w:w="721" w:type="pct"/>
            <w:tcMar>
              <w:left w:w="40" w:type="dxa"/>
              <w:right w:w="40" w:type="dxa"/>
            </w:tcMar>
          </w:tcPr>
          <w:p w14:paraId="13D185B5" w14:textId="77777777" w:rsidR="007D1E09" w:rsidRPr="00016161" w:rsidRDefault="007D1E09" w:rsidP="007D1E09">
            <w:pPr>
              <w:jc w:val="center"/>
              <w:rPr>
                <w:b/>
                <w:bCs/>
                <w:sz w:val="22"/>
                <w:szCs w:val="22"/>
                <w:lang w:val="ro-RO"/>
              </w:rPr>
            </w:pPr>
          </w:p>
        </w:tc>
        <w:tc>
          <w:tcPr>
            <w:tcW w:w="450" w:type="pct"/>
            <w:tcMar>
              <w:left w:w="40" w:type="dxa"/>
              <w:right w:w="40" w:type="dxa"/>
            </w:tcMar>
          </w:tcPr>
          <w:p w14:paraId="6803202E" w14:textId="77777777" w:rsidR="007D1E09" w:rsidRPr="00016161" w:rsidRDefault="007D1E09" w:rsidP="007D1E09">
            <w:pPr>
              <w:jc w:val="center"/>
              <w:rPr>
                <w:b/>
                <w:bCs/>
                <w:sz w:val="22"/>
                <w:szCs w:val="22"/>
                <w:lang w:val="ro-RO"/>
              </w:rPr>
            </w:pPr>
          </w:p>
        </w:tc>
        <w:tc>
          <w:tcPr>
            <w:tcW w:w="450" w:type="pct"/>
            <w:tcMar>
              <w:left w:w="40" w:type="dxa"/>
              <w:right w:w="40" w:type="dxa"/>
            </w:tcMar>
          </w:tcPr>
          <w:p w14:paraId="5AF68416" w14:textId="77777777" w:rsidR="007D1E09" w:rsidRPr="00016161" w:rsidRDefault="007D1E09" w:rsidP="007D1E09">
            <w:pPr>
              <w:jc w:val="center"/>
              <w:rPr>
                <w:b/>
                <w:bCs/>
                <w:sz w:val="22"/>
                <w:szCs w:val="22"/>
                <w:lang w:val="ro-RO"/>
              </w:rPr>
            </w:pPr>
          </w:p>
        </w:tc>
        <w:tc>
          <w:tcPr>
            <w:tcW w:w="631" w:type="pct"/>
            <w:tcMar>
              <w:left w:w="40" w:type="dxa"/>
              <w:right w:w="40" w:type="dxa"/>
            </w:tcMar>
          </w:tcPr>
          <w:p w14:paraId="3E36381A" w14:textId="77777777" w:rsidR="007D1E09" w:rsidRPr="00016161" w:rsidRDefault="007D1E09" w:rsidP="008F7695">
            <w:pPr>
              <w:jc w:val="both"/>
              <w:rPr>
                <w:b/>
                <w:bCs/>
                <w:sz w:val="22"/>
                <w:szCs w:val="22"/>
                <w:lang w:val="ro-RO"/>
              </w:rPr>
            </w:pPr>
          </w:p>
        </w:tc>
        <w:tc>
          <w:tcPr>
            <w:tcW w:w="945" w:type="pct"/>
            <w:tcMar>
              <w:left w:w="40" w:type="dxa"/>
              <w:right w:w="40" w:type="dxa"/>
            </w:tcMar>
          </w:tcPr>
          <w:p w14:paraId="41131DCE" w14:textId="77777777" w:rsidR="007D1E09" w:rsidRPr="00016161" w:rsidRDefault="007D1E09" w:rsidP="008F7695">
            <w:pPr>
              <w:jc w:val="both"/>
              <w:rPr>
                <w:b/>
                <w:bCs/>
                <w:sz w:val="22"/>
                <w:szCs w:val="22"/>
                <w:lang w:val="ro-RO"/>
              </w:rPr>
            </w:pPr>
          </w:p>
        </w:tc>
      </w:tr>
      <w:tr w:rsidR="008F7695" w14:paraId="31D988D5" w14:textId="77777777" w:rsidTr="00CB38CE">
        <w:trPr>
          <w:trHeight w:val="171"/>
        </w:trPr>
        <w:tc>
          <w:tcPr>
            <w:tcW w:w="181" w:type="pct"/>
            <w:tcMar>
              <w:left w:w="40" w:type="dxa"/>
              <w:right w:w="40" w:type="dxa"/>
            </w:tcMar>
          </w:tcPr>
          <w:p w14:paraId="4C67B6AD" w14:textId="77777777" w:rsidR="008F7695" w:rsidRPr="00CB38CE" w:rsidRDefault="008F7695" w:rsidP="008F7695">
            <w:pPr>
              <w:jc w:val="center"/>
              <w:rPr>
                <w:bCs/>
                <w:sz w:val="22"/>
                <w:szCs w:val="22"/>
                <w:lang w:val="ro-RO"/>
              </w:rPr>
            </w:pPr>
            <w:r>
              <w:rPr>
                <w:bCs/>
                <w:sz w:val="22"/>
                <w:szCs w:val="22"/>
                <w:lang w:val="ro-RO"/>
              </w:rPr>
              <w:t>1</w:t>
            </w:r>
          </w:p>
        </w:tc>
        <w:tc>
          <w:tcPr>
            <w:tcW w:w="1622" w:type="pct"/>
            <w:tcMar>
              <w:left w:w="40" w:type="dxa"/>
              <w:right w:w="40" w:type="dxa"/>
            </w:tcMar>
          </w:tcPr>
          <w:p w14:paraId="41D7F9AB" w14:textId="77777777" w:rsidR="008F7695" w:rsidRPr="00CB38CE" w:rsidRDefault="008F7695" w:rsidP="008F7695">
            <w:pPr>
              <w:jc w:val="both"/>
              <w:rPr>
                <w:bCs/>
                <w:sz w:val="22"/>
                <w:szCs w:val="22"/>
                <w:lang w:val="ro-RO"/>
              </w:rPr>
            </w:pPr>
            <w:r w:rsidRPr="00CB38CE">
              <w:rPr>
                <w:bCs/>
                <w:sz w:val="22"/>
                <w:szCs w:val="22"/>
                <w:lang w:val="ro-RO"/>
              </w:rPr>
              <w:t>Finisarea reparației edificiului casei de cultură</w:t>
            </w:r>
          </w:p>
        </w:tc>
        <w:tc>
          <w:tcPr>
            <w:tcW w:w="721" w:type="pct"/>
            <w:tcMar>
              <w:left w:w="40" w:type="dxa"/>
              <w:right w:w="40" w:type="dxa"/>
            </w:tcMar>
          </w:tcPr>
          <w:p w14:paraId="1591E167" w14:textId="77777777" w:rsidR="008F7695" w:rsidRDefault="008F7695" w:rsidP="008F7695">
            <w:r w:rsidRPr="00FA310F">
              <w:rPr>
                <w:bCs/>
                <w:sz w:val="22"/>
                <w:szCs w:val="22"/>
                <w:lang w:val="ro-RO"/>
              </w:rPr>
              <w:t>APL, administrația instituției</w:t>
            </w:r>
          </w:p>
        </w:tc>
        <w:tc>
          <w:tcPr>
            <w:tcW w:w="450" w:type="pct"/>
            <w:tcMar>
              <w:left w:w="40" w:type="dxa"/>
              <w:right w:w="40" w:type="dxa"/>
            </w:tcMar>
          </w:tcPr>
          <w:p w14:paraId="1880DC73" w14:textId="77777777" w:rsidR="008F7695" w:rsidRPr="00CB38CE" w:rsidRDefault="008F7695" w:rsidP="008F7695">
            <w:pPr>
              <w:jc w:val="center"/>
              <w:rPr>
                <w:bCs/>
                <w:sz w:val="22"/>
                <w:szCs w:val="22"/>
                <w:lang w:val="ro-RO"/>
              </w:rPr>
            </w:pPr>
            <w:r w:rsidRPr="00CB38CE">
              <w:rPr>
                <w:bCs/>
                <w:sz w:val="22"/>
                <w:szCs w:val="22"/>
                <w:lang w:val="ro-RO"/>
              </w:rPr>
              <w:t>2026-2028</w:t>
            </w:r>
          </w:p>
        </w:tc>
        <w:tc>
          <w:tcPr>
            <w:tcW w:w="450" w:type="pct"/>
            <w:tcMar>
              <w:left w:w="40" w:type="dxa"/>
              <w:right w:w="40" w:type="dxa"/>
            </w:tcMar>
          </w:tcPr>
          <w:p w14:paraId="2295EBD0" w14:textId="77777777" w:rsidR="008F7695" w:rsidRPr="00CB38CE" w:rsidRDefault="008F7695" w:rsidP="008F7695">
            <w:pPr>
              <w:jc w:val="center"/>
              <w:rPr>
                <w:bCs/>
                <w:sz w:val="22"/>
                <w:szCs w:val="22"/>
                <w:lang w:val="ro-RO"/>
              </w:rPr>
            </w:pPr>
            <w:r w:rsidRPr="00CB38CE">
              <w:rPr>
                <w:bCs/>
                <w:sz w:val="22"/>
                <w:szCs w:val="22"/>
                <w:lang w:val="ro-RO"/>
              </w:rPr>
              <w:t>6000</w:t>
            </w:r>
          </w:p>
        </w:tc>
        <w:tc>
          <w:tcPr>
            <w:tcW w:w="631" w:type="pct"/>
            <w:tcMar>
              <w:left w:w="40" w:type="dxa"/>
              <w:right w:w="40" w:type="dxa"/>
            </w:tcMar>
          </w:tcPr>
          <w:p w14:paraId="6C8461B4" w14:textId="77777777" w:rsidR="008F7695" w:rsidRDefault="008F7695" w:rsidP="008F7695">
            <w:r w:rsidRPr="005D7C3F">
              <w:rPr>
                <w:bCs/>
                <w:sz w:val="22"/>
                <w:szCs w:val="22"/>
                <w:lang w:val="ro-RO"/>
              </w:rPr>
              <w:t>BL, granturi, cetățenii</w:t>
            </w:r>
          </w:p>
        </w:tc>
        <w:tc>
          <w:tcPr>
            <w:tcW w:w="945" w:type="pct"/>
            <w:tcMar>
              <w:left w:w="40" w:type="dxa"/>
              <w:right w:w="40" w:type="dxa"/>
            </w:tcMar>
          </w:tcPr>
          <w:p w14:paraId="2DA519BF" w14:textId="77777777" w:rsidR="008F7695" w:rsidRPr="00CB38CE" w:rsidRDefault="008F7695" w:rsidP="008F7695">
            <w:pPr>
              <w:jc w:val="both"/>
              <w:rPr>
                <w:bCs/>
                <w:sz w:val="22"/>
                <w:szCs w:val="22"/>
                <w:lang w:val="ro-RO"/>
              </w:rPr>
            </w:pPr>
            <w:r>
              <w:rPr>
                <w:bCs/>
                <w:sz w:val="22"/>
                <w:szCs w:val="22"/>
                <w:lang w:val="ro-RO"/>
              </w:rPr>
              <w:t>Casă de cultură funcțională</w:t>
            </w:r>
          </w:p>
        </w:tc>
      </w:tr>
      <w:tr w:rsidR="008F7695" w14:paraId="6C083CE9" w14:textId="77777777" w:rsidTr="00CB38CE">
        <w:trPr>
          <w:trHeight w:val="171"/>
        </w:trPr>
        <w:tc>
          <w:tcPr>
            <w:tcW w:w="181" w:type="pct"/>
            <w:tcMar>
              <w:left w:w="40" w:type="dxa"/>
              <w:right w:w="40" w:type="dxa"/>
            </w:tcMar>
          </w:tcPr>
          <w:p w14:paraId="0163220F" w14:textId="77777777" w:rsidR="008F7695" w:rsidRPr="00CB38CE" w:rsidRDefault="008F7695" w:rsidP="008F7695">
            <w:pPr>
              <w:jc w:val="center"/>
              <w:rPr>
                <w:bCs/>
                <w:sz w:val="22"/>
                <w:szCs w:val="22"/>
                <w:lang w:val="ro-RO"/>
              </w:rPr>
            </w:pPr>
            <w:r>
              <w:rPr>
                <w:bCs/>
                <w:sz w:val="22"/>
                <w:szCs w:val="22"/>
                <w:lang w:val="ro-RO"/>
              </w:rPr>
              <w:t>2</w:t>
            </w:r>
          </w:p>
        </w:tc>
        <w:tc>
          <w:tcPr>
            <w:tcW w:w="1622" w:type="pct"/>
            <w:tcMar>
              <w:left w:w="40" w:type="dxa"/>
              <w:right w:w="40" w:type="dxa"/>
            </w:tcMar>
          </w:tcPr>
          <w:p w14:paraId="531E4249" w14:textId="77777777" w:rsidR="008F7695" w:rsidRPr="00CB38CE" w:rsidRDefault="008F7695" w:rsidP="008F7695">
            <w:pPr>
              <w:jc w:val="both"/>
              <w:rPr>
                <w:bCs/>
                <w:sz w:val="22"/>
                <w:szCs w:val="22"/>
                <w:lang w:val="ro-RO"/>
              </w:rPr>
            </w:pPr>
            <w:r w:rsidRPr="00CB38CE">
              <w:rPr>
                <w:bCs/>
                <w:sz w:val="22"/>
                <w:szCs w:val="22"/>
                <w:lang w:val="ro-RO"/>
              </w:rPr>
              <w:t>Dotarea cu echipament și mobilier</w:t>
            </w:r>
          </w:p>
        </w:tc>
        <w:tc>
          <w:tcPr>
            <w:tcW w:w="721" w:type="pct"/>
            <w:tcMar>
              <w:left w:w="40" w:type="dxa"/>
              <w:right w:w="40" w:type="dxa"/>
            </w:tcMar>
          </w:tcPr>
          <w:p w14:paraId="4AE1C422" w14:textId="77777777" w:rsidR="008F7695" w:rsidRDefault="008F7695" w:rsidP="008F7695">
            <w:r w:rsidRPr="00FA310F">
              <w:rPr>
                <w:bCs/>
                <w:sz w:val="22"/>
                <w:szCs w:val="22"/>
                <w:lang w:val="ro-RO"/>
              </w:rPr>
              <w:t>APL, administrația instituției</w:t>
            </w:r>
          </w:p>
        </w:tc>
        <w:tc>
          <w:tcPr>
            <w:tcW w:w="450" w:type="pct"/>
            <w:tcMar>
              <w:left w:w="40" w:type="dxa"/>
              <w:right w:w="40" w:type="dxa"/>
            </w:tcMar>
          </w:tcPr>
          <w:p w14:paraId="522E3AF2" w14:textId="77777777" w:rsidR="008F7695" w:rsidRDefault="008F7695" w:rsidP="008F7695">
            <w:r w:rsidRPr="00B6712C">
              <w:rPr>
                <w:bCs/>
                <w:sz w:val="22"/>
                <w:szCs w:val="22"/>
                <w:lang w:val="ro-RO"/>
              </w:rPr>
              <w:t>2024-2028</w:t>
            </w:r>
          </w:p>
        </w:tc>
        <w:tc>
          <w:tcPr>
            <w:tcW w:w="450" w:type="pct"/>
            <w:tcMar>
              <w:left w:w="40" w:type="dxa"/>
              <w:right w:w="40" w:type="dxa"/>
            </w:tcMar>
          </w:tcPr>
          <w:p w14:paraId="529833A6" w14:textId="77777777" w:rsidR="008F7695" w:rsidRPr="00CB38CE" w:rsidRDefault="008F7695" w:rsidP="008F7695">
            <w:pPr>
              <w:jc w:val="center"/>
              <w:rPr>
                <w:bCs/>
                <w:sz w:val="22"/>
                <w:szCs w:val="22"/>
                <w:lang w:val="ro-RO"/>
              </w:rPr>
            </w:pPr>
            <w:r w:rsidRPr="00CB38CE">
              <w:rPr>
                <w:bCs/>
                <w:sz w:val="22"/>
                <w:szCs w:val="22"/>
                <w:lang w:val="ro-RO"/>
              </w:rPr>
              <w:t>1000</w:t>
            </w:r>
          </w:p>
        </w:tc>
        <w:tc>
          <w:tcPr>
            <w:tcW w:w="631" w:type="pct"/>
            <w:tcMar>
              <w:left w:w="40" w:type="dxa"/>
              <w:right w:w="40" w:type="dxa"/>
            </w:tcMar>
          </w:tcPr>
          <w:p w14:paraId="34024A10" w14:textId="77777777" w:rsidR="008F7695" w:rsidRDefault="008F7695" w:rsidP="008F7695">
            <w:r w:rsidRPr="005D7C3F">
              <w:rPr>
                <w:bCs/>
                <w:sz w:val="22"/>
                <w:szCs w:val="22"/>
                <w:lang w:val="ro-RO"/>
              </w:rPr>
              <w:t>BL, granturi, cetățenii</w:t>
            </w:r>
          </w:p>
        </w:tc>
        <w:tc>
          <w:tcPr>
            <w:tcW w:w="945" w:type="pct"/>
            <w:tcMar>
              <w:left w:w="40" w:type="dxa"/>
              <w:right w:w="40" w:type="dxa"/>
            </w:tcMar>
          </w:tcPr>
          <w:p w14:paraId="56E00AB9" w14:textId="77777777" w:rsidR="008F7695" w:rsidRPr="00CB38CE" w:rsidRDefault="008F7695" w:rsidP="008F7695">
            <w:pPr>
              <w:jc w:val="both"/>
              <w:rPr>
                <w:bCs/>
                <w:sz w:val="22"/>
                <w:szCs w:val="22"/>
                <w:lang w:val="ro-RO"/>
              </w:rPr>
            </w:pPr>
            <w:r w:rsidRPr="00CB38CE">
              <w:rPr>
                <w:bCs/>
                <w:sz w:val="22"/>
                <w:szCs w:val="22"/>
                <w:lang w:val="ro-RO"/>
              </w:rPr>
              <w:t>Aparataj de sonorizare, iluminare, 500 scaune</w:t>
            </w:r>
          </w:p>
        </w:tc>
      </w:tr>
      <w:tr w:rsidR="008F7695" w14:paraId="2D9D921A" w14:textId="77777777" w:rsidTr="00CB38CE">
        <w:trPr>
          <w:trHeight w:val="171"/>
        </w:trPr>
        <w:tc>
          <w:tcPr>
            <w:tcW w:w="181" w:type="pct"/>
            <w:tcMar>
              <w:left w:w="40" w:type="dxa"/>
              <w:right w:w="40" w:type="dxa"/>
            </w:tcMar>
          </w:tcPr>
          <w:p w14:paraId="1315B174" w14:textId="77777777" w:rsidR="008F7695" w:rsidRPr="00CB38CE" w:rsidRDefault="008F7695" w:rsidP="008F7695">
            <w:pPr>
              <w:jc w:val="center"/>
              <w:rPr>
                <w:bCs/>
                <w:sz w:val="22"/>
                <w:szCs w:val="22"/>
                <w:lang w:val="ro-RO"/>
              </w:rPr>
            </w:pPr>
            <w:r>
              <w:rPr>
                <w:bCs/>
                <w:sz w:val="22"/>
                <w:szCs w:val="22"/>
                <w:lang w:val="ro-RO"/>
              </w:rPr>
              <w:t>3</w:t>
            </w:r>
          </w:p>
        </w:tc>
        <w:tc>
          <w:tcPr>
            <w:tcW w:w="1622" w:type="pct"/>
            <w:tcMar>
              <w:left w:w="40" w:type="dxa"/>
              <w:right w:w="40" w:type="dxa"/>
            </w:tcMar>
          </w:tcPr>
          <w:p w14:paraId="42457DE4" w14:textId="77777777" w:rsidR="008F7695" w:rsidRPr="00CB38CE" w:rsidRDefault="008F7695" w:rsidP="008F7695">
            <w:pPr>
              <w:jc w:val="both"/>
              <w:rPr>
                <w:bCs/>
                <w:sz w:val="22"/>
                <w:szCs w:val="22"/>
                <w:lang w:val="ro-RO"/>
              </w:rPr>
            </w:pPr>
            <w:r w:rsidRPr="00CB38CE">
              <w:rPr>
                <w:bCs/>
                <w:sz w:val="22"/>
                <w:szCs w:val="22"/>
                <w:lang w:val="ro-RO"/>
              </w:rPr>
              <w:t>Amenajarea terenului din preajma casei de cultură</w:t>
            </w:r>
          </w:p>
        </w:tc>
        <w:tc>
          <w:tcPr>
            <w:tcW w:w="721" w:type="pct"/>
            <w:tcMar>
              <w:left w:w="40" w:type="dxa"/>
              <w:right w:w="40" w:type="dxa"/>
            </w:tcMar>
          </w:tcPr>
          <w:p w14:paraId="7EFB69FE" w14:textId="77777777" w:rsidR="008F7695" w:rsidRDefault="008F7695" w:rsidP="008F7695">
            <w:r w:rsidRPr="00FA310F">
              <w:rPr>
                <w:bCs/>
                <w:sz w:val="22"/>
                <w:szCs w:val="22"/>
                <w:lang w:val="ro-RO"/>
              </w:rPr>
              <w:t>APL, administrația instituției</w:t>
            </w:r>
          </w:p>
        </w:tc>
        <w:tc>
          <w:tcPr>
            <w:tcW w:w="450" w:type="pct"/>
            <w:tcMar>
              <w:left w:w="40" w:type="dxa"/>
              <w:right w:w="40" w:type="dxa"/>
            </w:tcMar>
          </w:tcPr>
          <w:p w14:paraId="0E1E3122" w14:textId="77777777" w:rsidR="008F7695" w:rsidRDefault="008F7695" w:rsidP="008F7695">
            <w:r w:rsidRPr="00B6712C">
              <w:rPr>
                <w:bCs/>
                <w:sz w:val="22"/>
                <w:szCs w:val="22"/>
                <w:lang w:val="ro-RO"/>
              </w:rPr>
              <w:t>2024-2028</w:t>
            </w:r>
          </w:p>
        </w:tc>
        <w:tc>
          <w:tcPr>
            <w:tcW w:w="450" w:type="pct"/>
            <w:tcMar>
              <w:left w:w="40" w:type="dxa"/>
              <w:right w:w="40" w:type="dxa"/>
            </w:tcMar>
          </w:tcPr>
          <w:p w14:paraId="374FA292" w14:textId="77777777" w:rsidR="008F7695" w:rsidRPr="00CB38CE" w:rsidRDefault="008F7695" w:rsidP="008F7695">
            <w:pPr>
              <w:jc w:val="center"/>
              <w:rPr>
                <w:bCs/>
                <w:sz w:val="22"/>
                <w:szCs w:val="22"/>
                <w:lang w:val="ro-RO"/>
              </w:rPr>
            </w:pPr>
            <w:r w:rsidRPr="00CB38CE">
              <w:rPr>
                <w:bCs/>
                <w:sz w:val="22"/>
                <w:szCs w:val="22"/>
                <w:lang w:val="ro-RO"/>
              </w:rPr>
              <w:t>400</w:t>
            </w:r>
          </w:p>
        </w:tc>
        <w:tc>
          <w:tcPr>
            <w:tcW w:w="631" w:type="pct"/>
            <w:tcMar>
              <w:left w:w="40" w:type="dxa"/>
              <w:right w:w="40" w:type="dxa"/>
            </w:tcMar>
          </w:tcPr>
          <w:p w14:paraId="051C7DE1" w14:textId="77777777" w:rsidR="008F7695" w:rsidRDefault="008F7695" w:rsidP="008F7695">
            <w:r w:rsidRPr="005D7C3F">
              <w:rPr>
                <w:bCs/>
                <w:sz w:val="22"/>
                <w:szCs w:val="22"/>
                <w:lang w:val="ro-RO"/>
              </w:rPr>
              <w:t>BL, granturi, cetățenii</w:t>
            </w:r>
          </w:p>
        </w:tc>
        <w:tc>
          <w:tcPr>
            <w:tcW w:w="945" w:type="pct"/>
            <w:tcMar>
              <w:left w:w="40" w:type="dxa"/>
              <w:right w:w="40" w:type="dxa"/>
            </w:tcMar>
          </w:tcPr>
          <w:p w14:paraId="3115D51D" w14:textId="77777777" w:rsidR="008F7695" w:rsidRPr="00CB38CE" w:rsidRDefault="008F7695" w:rsidP="008F7695">
            <w:pPr>
              <w:jc w:val="both"/>
              <w:rPr>
                <w:bCs/>
                <w:sz w:val="22"/>
                <w:szCs w:val="22"/>
                <w:lang w:val="ro-RO"/>
              </w:rPr>
            </w:pPr>
            <w:r w:rsidRPr="00CB38CE">
              <w:rPr>
                <w:bCs/>
                <w:sz w:val="22"/>
                <w:szCs w:val="22"/>
                <w:lang w:val="ro-RO"/>
              </w:rPr>
              <w:t>6 bănci, 6 coșuri gunoi, 100 de arbori/abuști</w:t>
            </w:r>
          </w:p>
        </w:tc>
      </w:tr>
      <w:tr w:rsidR="008F7695" w14:paraId="33DFDC8A" w14:textId="77777777" w:rsidTr="00CB38CE">
        <w:trPr>
          <w:trHeight w:val="171"/>
        </w:trPr>
        <w:tc>
          <w:tcPr>
            <w:tcW w:w="181" w:type="pct"/>
            <w:tcMar>
              <w:left w:w="40" w:type="dxa"/>
              <w:right w:w="40" w:type="dxa"/>
            </w:tcMar>
          </w:tcPr>
          <w:p w14:paraId="10FABDC0" w14:textId="77777777" w:rsidR="008F7695" w:rsidRPr="00CB38CE" w:rsidRDefault="008F7695" w:rsidP="008F7695">
            <w:pPr>
              <w:jc w:val="center"/>
              <w:rPr>
                <w:bCs/>
                <w:sz w:val="22"/>
                <w:szCs w:val="22"/>
                <w:lang w:val="ro-RO"/>
              </w:rPr>
            </w:pPr>
            <w:r>
              <w:rPr>
                <w:bCs/>
                <w:sz w:val="22"/>
                <w:szCs w:val="22"/>
                <w:lang w:val="ro-RO"/>
              </w:rPr>
              <w:t>4</w:t>
            </w:r>
          </w:p>
        </w:tc>
        <w:tc>
          <w:tcPr>
            <w:tcW w:w="1622" w:type="pct"/>
            <w:tcMar>
              <w:left w:w="40" w:type="dxa"/>
              <w:right w:w="40" w:type="dxa"/>
            </w:tcMar>
          </w:tcPr>
          <w:p w14:paraId="7E4E1B1B" w14:textId="77777777" w:rsidR="008F7695" w:rsidRPr="00CB38CE" w:rsidRDefault="008F7695" w:rsidP="008F7695">
            <w:pPr>
              <w:jc w:val="both"/>
              <w:rPr>
                <w:bCs/>
                <w:sz w:val="22"/>
                <w:szCs w:val="22"/>
                <w:lang w:val="ro-RO"/>
              </w:rPr>
            </w:pPr>
            <w:r w:rsidRPr="00CB38CE">
              <w:rPr>
                <w:bCs/>
                <w:sz w:val="22"/>
                <w:szCs w:val="22"/>
                <w:lang w:val="ro-RO"/>
              </w:rPr>
              <w:t>Dotarea ansamblurilor cu costume și echipament vestimentar divers, accesorii</w:t>
            </w:r>
          </w:p>
        </w:tc>
        <w:tc>
          <w:tcPr>
            <w:tcW w:w="721" w:type="pct"/>
            <w:tcMar>
              <w:left w:w="40" w:type="dxa"/>
              <w:right w:w="40" w:type="dxa"/>
            </w:tcMar>
          </w:tcPr>
          <w:p w14:paraId="1572C908" w14:textId="77777777" w:rsidR="008F7695" w:rsidRDefault="008F7695" w:rsidP="008F7695">
            <w:r w:rsidRPr="00FA310F">
              <w:rPr>
                <w:bCs/>
                <w:sz w:val="22"/>
                <w:szCs w:val="22"/>
                <w:lang w:val="ro-RO"/>
              </w:rPr>
              <w:t>APL, administrația instituției</w:t>
            </w:r>
          </w:p>
        </w:tc>
        <w:tc>
          <w:tcPr>
            <w:tcW w:w="450" w:type="pct"/>
            <w:tcMar>
              <w:left w:w="40" w:type="dxa"/>
              <w:right w:w="40" w:type="dxa"/>
            </w:tcMar>
          </w:tcPr>
          <w:p w14:paraId="6F96F2DF" w14:textId="77777777" w:rsidR="008F7695" w:rsidRPr="00CB38CE" w:rsidRDefault="008F7695" w:rsidP="008F7695">
            <w:pPr>
              <w:jc w:val="center"/>
              <w:rPr>
                <w:bCs/>
                <w:sz w:val="22"/>
                <w:szCs w:val="22"/>
                <w:lang w:val="ro-RO"/>
              </w:rPr>
            </w:pPr>
            <w:r w:rsidRPr="00CB38CE">
              <w:rPr>
                <w:bCs/>
                <w:sz w:val="22"/>
                <w:szCs w:val="22"/>
                <w:lang w:val="ro-RO"/>
              </w:rPr>
              <w:t>2024-2028</w:t>
            </w:r>
          </w:p>
        </w:tc>
        <w:tc>
          <w:tcPr>
            <w:tcW w:w="450" w:type="pct"/>
            <w:tcMar>
              <w:left w:w="40" w:type="dxa"/>
              <w:right w:w="40" w:type="dxa"/>
            </w:tcMar>
          </w:tcPr>
          <w:p w14:paraId="0CF05358" w14:textId="77777777" w:rsidR="008F7695" w:rsidRPr="00CB38CE" w:rsidRDefault="008F7695" w:rsidP="008F7695">
            <w:pPr>
              <w:jc w:val="center"/>
              <w:rPr>
                <w:bCs/>
                <w:sz w:val="22"/>
                <w:szCs w:val="22"/>
                <w:lang w:val="ro-RO"/>
              </w:rPr>
            </w:pPr>
            <w:r w:rsidRPr="00CB38CE">
              <w:rPr>
                <w:bCs/>
                <w:sz w:val="22"/>
                <w:szCs w:val="22"/>
                <w:lang w:val="ro-RO"/>
              </w:rPr>
              <w:t>300</w:t>
            </w:r>
          </w:p>
        </w:tc>
        <w:tc>
          <w:tcPr>
            <w:tcW w:w="631" w:type="pct"/>
            <w:tcMar>
              <w:left w:w="40" w:type="dxa"/>
              <w:right w:w="40" w:type="dxa"/>
            </w:tcMar>
          </w:tcPr>
          <w:p w14:paraId="7ABA1408" w14:textId="77777777" w:rsidR="008F7695" w:rsidRDefault="008F7695" w:rsidP="008F7695">
            <w:r w:rsidRPr="005D7C3F">
              <w:rPr>
                <w:bCs/>
                <w:sz w:val="22"/>
                <w:szCs w:val="22"/>
                <w:lang w:val="ro-RO"/>
              </w:rPr>
              <w:t>BL, granturi, cetățenii</w:t>
            </w:r>
          </w:p>
        </w:tc>
        <w:tc>
          <w:tcPr>
            <w:tcW w:w="945" w:type="pct"/>
            <w:tcMar>
              <w:left w:w="40" w:type="dxa"/>
              <w:right w:w="40" w:type="dxa"/>
            </w:tcMar>
          </w:tcPr>
          <w:p w14:paraId="4F9F7888" w14:textId="77777777" w:rsidR="008F7695" w:rsidRPr="00CB38CE" w:rsidRDefault="008F7695" w:rsidP="008F7695">
            <w:pPr>
              <w:jc w:val="both"/>
              <w:rPr>
                <w:bCs/>
                <w:sz w:val="22"/>
                <w:szCs w:val="22"/>
                <w:lang w:val="ro-RO"/>
              </w:rPr>
            </w:pPr>
            <w:r w:rsidRPr="00CB38CE">
              <w:rPr>
                <w:bCs/>
                <w:sz w:val="22"/>
                <w:szCs w:val="22"/>
                <w:lang w:val="ro-RO"/>
              </w:rPr>
              <w:t>10 persoane Soacrele din Dănceni</w:t>
            </w:r>
            <w:r>
              <w:rPr>
                <w:bCs/>
                <w:sz w:val="22"/>
                <w:szCs w:val="22"/>
                <w:lang w:val="ro-RO"/>
              </w:rPr>
              <w:t xml:space="preserve">; </w:t>
            </w:r>
            <w:r w:rsidRPr="00CB38CE">
              <w:rPr>
                <w:bCs/>
                <w:sz w:val="22"/>
                <w:szCs w:val="22"/>
                <w:lang w:val="ro-RO"/>
              </w:rPr>
              <w:t xml:space="preserve">12 </w:t>
            </w:r>
            <w:r>
              <w:rPr>
                <w:bCs/>
                <w:sz w:val="22"/>
                <w:szCs w:val="22"/>
                <w:lang w:val="ro-RO"/>
              </w:rPr>
              <w:t xml:space="preserve">persoane de la </w:t>
            </w:r>
            <w:r w:rsidRPr="00CB38CE">
              <w:rPr>
                <w:bCs/>
                <w:sz w:val="22"/>
                <w:szCs w:val="22"/>
                <w:lang w:val="ro-RO"/>
              </w:rPr>
              <w:t>Alină-te Dor</w:t>
            </w:r>
            <w:r>
              <w:rPr>
                <w:bCs/>
                <w:sz w:val="22"/>
                <w:szCs w:val="22"/>
                <w:lang w:val="ro-RO"/>
              </w:rPr>
              <w:t xml:space="preserve"> și </w:t>
            </w:r>
            <w:r w:rsidRPr="00CB38CE">
              <w:rPr>
                <w:bCs/>
                <w:sz w:val="22"/>
                <w:szCs w:val="22"/>
                <w:lang w:val="ro-RO"/>
              </w:rPr>
              <w:t>50 Brăuleț</w:t>
            </w:r>
          </w:p>
        </w:tc>
      </w:tr>
      <w:tr w:rsidR="008F7695" w14:paraId="46F215FA" w14:textId="77777777" w:rsidTr="00CB38CE">
        <w:trPr>
          <w:trHeight w:val="171"/>
        </w:trPr>
        <w:tc>
          <w:tcPr>
            <w:tcW w:w="181" w:type="pct"/>
            <w:tcMar>
              <w:left w:w="40" w:type="dxa"/>
              <w:right w:w="40" w:type="dxa"/>
            </w:tcMar>
          </w:tcPr>
          <w:p w14:paraId="2E1C5986" w14:textId="77777777" w:rsidR="008F7695" w:rsidRPr="00CB38CE" w:rsidRDefault="008F7695" w:rsidP="008F7695">
            <w:pPr>
              <w:jc w:val="center"/>
              <w:rPr>
                <w:bCs/>
                <w:sz w:val="22"/>
                <w:szCs w:val="22"/>
                <w:lang w:val="ro-RO"/>
              </w:rPr>
            </w:pPr>
            <w:r>
              <w:rPr>
                <w:bCs/>
                <w:sz w:val="22"/>
                <w:szCs w:val="22"/>
                <w:lang w:val="ro-RO"/>
              </w:rPr>
              <w:t>5</w:t>
            </w:r>
          </w:p>
        </w:tc>
        <w:tc>
          <w:tcPr>
            <w:tcW w:w="1622" w:type="pct"/>
            <w:tcMar>
              <w:left w:w="40" w:type="dxa"/>
              <w:right w:w="40" w:type="dxa"/>
            </w:tcMar>
          </w:tcPr>
          <w:p w14:paraId="10A336C9" w14:textId="77777777" w:rsidR="008F7695" w:rsidRPr="00CB38CE" w:rsidRDefault="008F7695" w:rsidP="008F7695">
            <w:pPr>
              <w:jc w:val="both"/>
              <w:rPr>
                <w:bCs/>
                <w:sz w:val="22"/>
                <w:szCs w:val="22"/>
                <w:lang w:val="ro-RO"/>
              </w:rPr>
            </w:pPr>
            <w:r>
              <w:rPr>
                <w:bCs/>
                <w:sz w:val="22"/>
                <w:szCs w:val="22"/>
                <w:lang w:val="ro-RO"/>
              </w:rPr>
              <w:t>Instalarea culerului de ap</w:t>
            </w:r>
            <w:r w:rsidRPr="00CB38CE">
              <w:rPr>
                <w:bCs/>
                <w:sz w:val="22"/>
                <w:szCs w:val="22"/>
                <w:lang w:val="ro-RO"/>
              </w:rPr>
              <w:t>ă</w:t>
            </w:r>
          </w:p>
        </w:tc>
        <w:tc>
          <w:tcPr>
            <w:tcW w:w="721" w:type="pct"/>
            <w:tcMar>
              <w:left w:w="40" w:type="dxa"/>
              <w:right w:w="40" w:type="dxa"/>
            </w:tcMar>
          </w:tcPr>
          <w:p w14:paraId="60796CF9" w14:textId="77777777" w:rsidR="008F7695" w:rsidRDefault="008F7695" w:rsidP="008F7695">
            <w:r w:rsidRPr="00FA310F">
              <w:rPr>
                <w:bCs/>
                <w:sz w:val="22"/>
                <w:szCs w:val="22"/>
                <w:lang w:val="ro-RO"/>
              </w:rPr>
              <w:t>APL, administrația instituției</w:t>
            </w:r>
          </w:p>
        </w:tc>
        <w:tc>
          <w:tcPr>
            <w:tcW w:w="450" w:type="pct"/>
            <w:tcMar>
              <w:left w:w="40" w:type="dxa"/>
              <w:right w:w="40" w:type="dxa"/>
            </w:tcMar>
          </w:tcPr>
          <w:p w14:paraId="2D566FE3" w14:textId="77777777" w:rsidR="008F7695" w:rsidRPr="00CB38CE" w:rsidRDefault="008F7695" w:rsidP="008F7695">
            <w:pPr>
              <w:jc w:val="center"/>
              <w:rPr>
                <w:bCs/>
                <w:sz w:val="22"/>
                <w:szCs w:val="22"/>
                <w:lang w:val="ro-RO"/>
              </w:rPr>
            </w:pPr>
            <w:r>
              <w:rPr>
                <w:bCs/>
                <w:sz w:val="22"/>
                <w:szCs w:val="22"/>
                <w:lang w:val="ro-RO"/>
              </w:rPr>
              <w:t>2024</w:t>
            </w:r>
          </w:p>
        </w:tc>
        <w:tc>
          <w:tcPr>
            <w:tcW w:w="450" w:type="pct"/>
            <w:tcMar>
              <w:left w:w="40" w:type="dxa"/>
              <w:right w:w="40" w:type="dxa"/>
            </w:tcMar>
          </w:tcPr>
          <w:p w14:paraId="680F32BA" w14:textId="77777777" w:rsidR="008F7695" w:rsidRPr="00CB38CE" w:rsidRDefault="008F7695" w:rsidP="008F7695">
            <w:pPr>
              <w:jc w:val="center"/>
              <w:rPr>
                <w:bCs/>
                <w:sz w:val="22"/>
                <w:szCs w:val="22"/>
                <w:lang w:val="ro-RO"/>
              </w:rPr>
            </w:pPr>
            <w:r w:rsidRPr="00CB38CE">
              <w:rPr>
                <w:bCs/>
                <w:sz w:val="22"/>
                <w:szCs w:val="22"/>
                <w:lang w:val="ro-RO"/>
              </w:rPr>
              <w:t>6</w:t>
            </w:r>
          </w:p>
        </w:tc>
        <w:tc>
          <w:tcPr>
            <w:tcW w:w="631" w:type="pct"/>
            <w:tcMar>
              <w:left w:w="40" w:type="dxa"/>
              <w:right w:w="40" w:type="dxa"/>
            </w:tcMar>
          </w:tcPr>
          <w:p w14:paraId="2A19EC8D" w14:textId="77777777" w:rsidR="008F7695" w:rsidRDefault="008F7695" w:rsidP="008F7695">
            <w:r w:rsidRPr="005D7C3F">
              <w:rPr>
                <w:bCs/>
                <w:sz w:val="22"/>
                <w:szCs w:val="22"/>
                <w:lang w:val="ro-RO"/>
              </w:rPr>
              <w:t>BL, granturi, cetățenii</w:t>
            </w:r>
          </w:p>
        </w:tc>
        <w:tc>
          <w:tcPr>
            <w:tcW w:w="945" w:type="pct"/>
            <w:tcMar>
              <w:left w:w="40" w:type="dxa"/>
              <w:right w:w="40" w:type="dxa"/>
            </w:tcMar>
          </w:tcPr>
          <w:p w14:paraId="3F94B50A" w14:textId="77777777" w:rsidR="008F7695" w:rsidRPr="00CB38CE" w:rsidRDefault="008F7695" w:rsidP="008F7695">
            <w:pPr>
              <w:jc w:val="both"/>
              <w:rPr>
                <w:bCs/>
                <w:sz w:val="22"/>
                <w:szCs w:val="22"/>
                <w:lang w:val="ro-RO"/>
              </w:rPr>
            </w:pPr>
          </w:p>
        </w:tc>
      </w:tr>
      <w:tr w:rsidR="007D1E09" w:rsidRPr="00016161" w14:paraId="77EEA6A6" w14:textId="77777777" w:rsidTr="00CB38CE">
        <w:trPr>
          <w:trHeight w:val="171"/>
        </w:trPr>
        <w:tc>
          <w:tcPr>
            <w:tcW w:w="181" w:type="pct"/>
            <w:tcMar>
              <w:left w:w="40" w:type="dxa"/>
              <w:right w:w="40" w:type="dxa"/>
            </w:tcMar>
          </w:tcPr>
          <w:p w14:paraId="5041ED63" w14:textId="77777777" w:rsidR="007D1E09" w:rsidRPr="00016161" w:rsidRDefault="007D1E09" w:rsidP="007D1E09">
            <w:pPr>
              <w:jc w:val="center"/>
              <w:rPr>
                <w:b/>
                <w:bCs/>
                <w:sz w:val="22"/>
                <w:szCs w:val="22"/>
                <w:lang w:val="ro-RO"/>
              </w:rPr>
            </w:pPr>
            <w:r w:rsidRPr="00016161">
              <w:rPr>
                <w:b/>
                <w:bCs/>
                <w:sz w:val="22"/>
                <w:szCs w:val="22"/>
                <w:lang w:val="ro-RO"/>
              </w:rPr>
              <w:t>OS5</w:t>
            </w:r>
          </w:p>
        </w:tc>
        <w:tc>
          <w:tcPr>
            <w:tcW w:w="1622" w:type="pct"/>
            <w:tcMar>
              <w:left w:w="40" w:type="dxa"/>
              <w:right w:w="40" w:type="dxa"/>
            </w:tcMar>
          </w:tcPr>
          <w:p w14:paraId="0C3CD971" w14:textId="77777777" w:rsidR="007D1E09" w:rsidRPr="00016161" w:rsidRDefault="007D1E09" w:rsidP="007D1E09">
            <w:pPr>
              <w:jc w:val="both"/>
              <w:rPr>
                <w:b/>
                <w:bCs/>
                <w:sz w:val="22"/>
                <w:szCs w:val="22"/>
                <w:lang w:val="ro-RO"/>
              </w:rPr>
            </w:pPr>
            <w:r w:rsidRPr="00016161">
              <w:rPr>
                <w:b/>
                <w:bCs/>
                <w:sz w:val="22"/>
                <w:szCs w:val="22"/>
                <w:lang w:val="ro-RO"/>
              </w:rPr>
              <w:t>Promovarea culturii sportive și modului sănătos de viață</w:t>
            </w:r>
          </w:p>
        </w:tc>
        <w:tc>
          <w:tcPr>
            <w:tcW w:w="721" w:type="pct"/>
            <w:tcMar>
              <w:left w:w="40" w:type="dxa"/>
              <w:right w:w="40" w:type="dxa"/>
            </w:tcMar>
          </w:tcPr>
          <w:p w14:paraId="156E7BCD" w14:textId="77777777" w:rsidR="007D1E09" w:rsidRPr="00016161" w:rsidRDefault="007D1E09" w:rsidP="007D1E09">
            <w:pPr>
              <w:jc w:val="center"/>
              <w:rPr>
                <w:b/>
                <w:bCs/>
                <w:sz w:val="22"/>
                <w:szCs w:val="22"/>
                <w:lang w:val="ro-RO"/>
              </w:rPr>
            </w:pPr>
          </w:p>
        </w:tc>
        <w:tc>
          <w:tcPr>
            <w:tcW w:w="450" w:type="pct"/>
            <w:tcMar>
              <w:left w:w="40" w:type="dxa"/>
              <w:right w:w="40" w:type="dxa"/>
            </w:tcMar>
          </w:tcPr>
          <w:p w14:paraId="4A902058" w14:textId="77777777" w:rsidR="007D1E09" w:rsidRPr="00016161" w:rsidRDefault="007D1E09" w:rsidP="007D1E09">
            <w:pPr>
              <w:jc w:val="center"/>
              <w:rPr>
                <w:b/>
                <w:bCs/>
                <w:sz w:val="22"/>
                <w:szCs w:val="22"/>
                <w:lang w:val="ro-RO"/>
              </w:rPr>
            </w:pPr>
          </w:p>
        </w:tc>
        <w:tc>
          <w:tcPr>
            <w:tcW w:w="450" w:type="pct"/>
            <w:tcMar>
              <w:left w:w="40" w:type="dxa"/>
              <w:right w:w="40" w:type="dxa"/>
            </w:tcMar>
          </w:tcPr>
          <w:p w14:paraId="1635A4A4" w14:textId="77777777" w:rsidR="007D1E09" w:rsidRPr="00016161" w:rsidRDefault="007D1E09" w:rsidP="007D1E09">
            <w:pPr>
              <w:jc w:val="center"/>
              <w:rPr>
                <w:b/>
                <w:bCs/>
                <w:sz w:val="22"/>
                <w:szCs w:val="22"/>
                <w:lang w:val="ro-RO"/>
              </w:rPr>
            </w:pPr>
          </w:p>
        </w:tc>
        <w:tc>
          <w:tcPr>
            <w:tcW w:w="631" w:type="pct"/>
            <w:tcMar>
              <w:left w:w="40" w:type="dxa"/>
              <w:right w:w="40" w:type="dxa"/>
            </w:tcMar>
          </w:tcPr>
          <w:p w14:paraId="22F9E4CC" w14:textId="77777777" w:rsidR="007D1E09" w:rsidRPr="00016161" w:rsidRDefault="007D1E09" w:rsidP="007D1E09">
            <w:pPr>
              <w:jc w:val="center"/>
              <w:rPr>
                <w:b/>
                <w:bCs/>
                <w:sz w:val="22"/>
                <w:szCs w:val="22"/>
                <w:lang w:val="ro-RO"/>
              </w:rPr>
            </w:pPr>
          </w:p>
        </w:tc>
        <w:tc>
          <w:tcPr>
            <w:tcW w:w="945" w:type="pct"/>
            <w:tcMar>
              <w:left w:w="40" w:type="dxa"/>
              <w:right w:w="40" w:type="dxa"/>
            </w:tcMar>
          </w:tcPr>
          <w:p w14:paraId="67CB28F1" w14:textId="77777777" w:rsidR="007D1E09" w:rsidRPr="00016161" w:rsidRDefault="007D1E09" w:rsidP="007D1E09">
            <w:pPr>
              <w:jc w:val="both"/>
              <w:rPr>
                <w:b/>
                <w:bCs/>
                <w:sz w:val="22"/>
                <w:szCs w:val="22"/>
                <w:lang w:val="ro-RO"/>
              </w:rPr>
            </w:pPr>
          </w:p>
        </w:tc>
      </w:tr>
      <w:tr w:rsidR="008F7695" w14:paraId="2774F30A" w14:textId="77777777" w:rsidTr="00CB38CE">
        <w:trPr>
          <w:trHeight w:val="171"/>
        </w:trPr>
        <w:tc>
          <w:tcPr>
            <w:tcW w:w="181" w:type="pct"/>
            <w:tcMar>
              <w:left w:w="40" w:type="dxa"/>
              <w:right w:w="40" w:type="dxa"/>
            </w:tcMar>
          </w:tcPr>
          <w:p w14:paraId="197C2D3C" w14:textId="77777777" w:rsidR="008F7695" w:rsidRPr="00DC1D95" w:rsidRDefault="008F7695" w:rsidP="008F7695">
            <w:pPr>
              <w:jc w:val="center"/>
              <w:rPr>
                <w:bCs/>
                <w:sz w:val="22"/>
                <w:szCs w:val="22"/>
                <w:lang w:val="ro-RO"/>
              </w:rPr>
            </w:pPr>
            <w:r>
              <w:rPr>
                <w:bCs/>
                <w:sz w:val="22"/>
                <w:szCs w:val="22"/>
                <w:lang w:val="ro-RO"/>
              </w:rPr>
              <w:t>1</w:t>
            </w:r>
          </w:p>
        </w:tc>
        <w:tc>
          <w:tcPr>
            <w:tcW w:w="1622" w:type="pct"/>
            <w:tcMar>
              <w:left w:w="40" w:type="dxa"/>
              <w:right w:w="40" w:type="dxa"/>
            </w:tcMar>
          </w:tcPr>
          <w:p w14:paraId="4BE0253F" w14:textId="77777777" w:rsidR="008F7695" w:rsidRPr="00CB38CE" w:rsidRDefault="008F7695" w:rsidP="008F7695">
            <w:pPr>
              <w:jc w:val="both"/>
              <w:rPr>
                <w:bCs/>
                <w:sz w:val="22"/>
                <w:szCs w:val="22"/>
                <w:lang w:val="ro-RO"/>
              </w:rPr>
            </w:pPr>
            <w:r w:rsidRPr="00CB38CE">
              <w:rPr>
                <w:bCs/>
                <w:sz w:val="22"/>
                <w:szCs w:val="22"/>
                <w:lang w:val="ro-RO"/>
              </w:rPr>
              <w:t>Reparați</w:t>
            </w:r>
            <w:r>
              <w:rPr>
                <w:bCs/>
                <w:sz w:val="22"/>
                <w:szCs w:val="22"/>
                <w:lang w:val="ro-RO"/>
              </w:rPr>
              <w:t>a</w:t>
            </w:r>
            <w:r w:rsidRPr="00CB38CE">
              <w:rPr>
                <w:bCs/>
                <w:sz w:val="22"/>
                <w:szCs w:val="22"/>
                <w:lang w:val="ro-RO"/>
              </w:rPr>
              <w:t xml:space="preserve"> teren</w:t>
            </w:r>
            <w:r>
              <w:rPr>
                <w:bCs/>
                <w:sz w:val="22"/>
                <w:szCs w:val="22"/>
                <w:lang w:val="ro-RO"/>
              </w:rPr>
              <w:t>ului</w:t>
            </w:r>
            <w:r w:rsidRPr="00CB38CE">
              <w:rPr>
                <w:bCs/>
                <w:sz w:val="22"/>
                <w:szCs w:val="22"/>
                <w:lang w:val="ro-RO"/>
              </w:rPr>
              <w:t xml:space="preserve"> minifotbal și fixarea porților</w:t>
            </w:r>
          </w:p>
        </w:tc>
        <w:tc>
          <w:tcPr>
            <w:tcW w:w="721" w:type="pct"/>
            <w:tcMar>
              <w:left w:w="40" w:type="dxa"/>
              <w:right w:w="40" w:type="dxa"/>
            </w:tcMar>
          </w:tcPr>
          <w:p w14:paraId="7101C28B" w14:textId="77777777" w:rsidR="008F7695" w:rsidRPr="00CB38CE" w:rsidRDefault="008F7695" w:rsidP="008F7695">
            <w:pPr>
              <w:jc w:val="both"/>
              <w:rPr>
                <w:bCs/>
                <w:sz w:val="22"/>
                <w:szCs w:val="22"/>
                <w:lang w:val="ro-RO"/>
              </w:rPr>
            </w:pPr>
            <w:r>
              <w:rPr>
                <w:bCs/>
                <w:sz w:val="22"/>
                <w:szCs w:val="22"/>
                <w:lang w:val="ro-RO"/>
              </w:rPr>
              <w:t>APL</w:t>
            </w:r>
          </w:p>
        </w:tc>
        <w:tc>
          <w:tcPr>
            <w:tcW w:w="450" w:type="pct"/>
            <w:tcMar>
              <w:left w:w="40" w:type="dxa"/>
              <w:right w:w="40" w:type="dxa"/>
            </w:tcMar>
          </w:tcPr>
          <w:p w14:paraId="6B913479" w14:textId="77777777" w:rsidR="008F7695" w:rsidRPr="00CB38CE" w:rsidRDefault="008F7695" w:rsidP="008F7695">
            <w:pPr>
              <w:jc w:val="center"/>
              <w:rPr>
                <w:bCs/>
                <w:sz w:val="22"/>
                <w:szCs w:val="22"/>
                <w:lang w:val="ro-RO"/>
              </w:rPr>
            </w:pPr>
            <w:r>
              <w:rPr>
                <w:bCs/>
                <w:sz w:val="22"/>
                <w:szCs w:val="22"/>
                <w:lang w:val="ro-RO"/>
              </w:rPr>
              <w:t>2024</w:t>
            </w:r>
          </w:p>
        </w:tc>
        <w:tc>
          <w:tcPr>
            <w:tcW w:w="450" w:type="pct"/>
            <w:tcMar>
              <w:left w:w="40" w:type="dxa"/>
              <w:right w:w="40" w:type="dxa"/>
            </w:tcMar>
          </w:tcPr>
          <w:p w14:paraId="3C96E80A" w14:textId="77777777" w:rsidR="008F7695" w:rsidRPr="00CB38CE" w:rsidRDefault="008F7695" w:rsidP="008F7695">
            <w:pPr>
              <w:jc w:val="center"/>
              <w:rPr>
                <w:bCs/>
                <w:sz w:val="22"/>
                <w:szCs w:val="22"/>
                <w:lang w:val="ro-RO"/>
              </w:rPr>
            </w:pPr>
            <w:r w:rsidRPr="00CB38CE">
              <w:rPr>
                <w:bCs/>
                <w:sz w:val="22"/>
                <w:szCs w:val="22"/>
                <w:lang w:val="ro-RO"/>
              </w:rPr>
              <w:t>410</w:t>
            </w:r>
          </w:p>
        </w:tc>
        <w:tc>
          <w:tcPr>
            <w:tcW w:w="631" w:type="pct"/>
            <w:tcMar>
              <w:left w:w="40" w:type="dxa"/>
              <w:right w:w="40" w:type="dxa"/>
            </w:tcMar>
          </w:tcPr>
          <w:p w14:paraId="045098A2" w14:textId="77777777" w:rsidR="008F7695" w:rsidRDefault="008F7695" w:rsidP="008F7695">
            <w:r w:rsidRPr="006C2FE7">
              <w:rPr>
                <w:bCs/>
                <w:sz w:val="22"/>
                <w:szCs w:val="22"/>
                <w:lang w:val="ro-RO"/>
              </w:rPr>
              <w:t>BL, granturi, cetățenii</w:t>
            </w:r>
          </w:p>
        </w:tc>
        <w:tc>
          <w:tcPr>
            <w:tcW w:w="945" w:type="pct"/>
            <w:tcMar>
              <w:left w:w="40" w:type="dxa"/>
              <w:right w:w="40" w:type="dxa"/>
            </w:tcMar>
          </w:tcPr>
          <w:p w14:paraId="22FC3FE4" w14:textId="77777777" w:rsidR="008F7695" w:rsidRDefault="008F7695" w:rsidP="008F7695">
            <w:pPr>
              <w:jc w:val="both"/>
              <w:rPr>
                <w:bCs/>
                <w:sz w:val="22"/>
                <w:szCs w:val="22"/>
                <w:lang w:val="ro-RO"/>
              </w:rPr>
            </w:pPr>
            <w:r>
              <w:rPr>
                <w:bCs/>
                <w:sz w:val="22"/>
                <w:szCs w:val="22"/>
                <w:lang w:val="ro-RO"/>
              </w:rPr>
              <w:t>Suprafață reabilitată, m2</w:t>
            </w:r>
          </w:p>
          <w:p w14:paraId="422BDAC8" w14:textId="77777777" w:rsidR="008F7695" w:rsidRPr="00CB38CE" w:rsidRDefault="008F7695" w:rsidP="008F7695">
            <w:pPr>
              <w:jc w:val="both"/>
              <w:rPr>
                <w:bCs/>
                <w:sz w:val="22"/>
                <w:szCs w:val="22"/>
                <w:lang w:val="ro-RO"/>
              </w:rPr>
            </w:pPr>
            <w:r>
              <w:rPr>
                <w:bCs/>
                <w:sz w:val="22"/>
                <w:szCs w:val="22"/>
                <w:lang w:val="ro-RO"/>
              </w:rPr>
              <w:t>Nr. de beneficiari</w:t>
            </w:r>
          </w:p>
        </w:tc>
      </w:tr>
      <w:tr w:rsidR="008F7695" w14:paraId="3F079967" w14:textId="77777777" w:rsidTr="00CB38CE">
        <w:trPr>
          <w:trHeight w:val="171"/>
        </w:trPr>
        <w:tc>
          <w:tcPr>
            <w:tcW w:w="181" w:type="pct"/>
            <w:tcMar>
              <w:left w:w="40" w:type="dxa"/>
              <w:right w:w="40" w:type="dxa"/>
            </w:tcMar>
          </w:tcPr>
          <w:p w14:paraId="4C9C8BF1" w14:textId="77777777" w:rsidR="008F7695" w:rsidRPr="00DC1D95" w:rsidRDefault="008F7695" w:rsidP="008F7695">
            <w:pPr>
              <w:jc w:val="center"/>
              <w:rPr>
                <w:bCs/>
                <w:sz w:val="22"/>
                <w:lang w:val="ro-RO"/>
              </w:rPr>
            </w:pPr>
            <w:r>
              <w:rPr>
                <w:bCs/>
                <w:sz w:val="22"/>
                <w:lang w:val="ro-RO"/>
              </w:rPr>
              <w:t>2</w:t>
            </w:r>
          </w:p>
        </w:tc>
        <w:tc>
          <w:tcPr>
            <w:tcW w:w="1622" w:type="pct"/>
            <w:tcMar>
              <w:left w:w="40" w:type="dxa"/>
              <w:right w:w="40" w:type="dxa"/>
            </w:tcMar>
          </w:tcPr>
          <w:p w14:paraId="2CB17711" w14:textId="77777777" w:rsidR="008F7695" w:rsidRPr="00CB38CE" w:rsidRDefault="008F7695" w:rsidP="008F7695">
            <w:pPr>
              <w:jc w:val="both"/>
              <w:rPr>
                <w:bCs/>
                <w:sz w:val="22"/>
                <w:szCs w:val="22"/>
                <w:lang w:val="ro-RO"/>
              </w:rPr>
            </w:pPr>
            <w:r w:rsidRPr="00CB38CE">
              <w:rPr>
                <w:bCs/>
                <w:sz w:val="22"/>
                <w:szCs w:val="22"/>
                <w:lang w:val="ro-RO"/>
              </w:rPr>
              <w:t>Asigurarea cu echipament sportiv și forme sporitive pentru 3 echipe</w:t>
            </w:r>
          </w:p>
        </w:tc>
        <w:tc>
          <w:tcPr>
            <w:tcW w:w="721" w:type="pct"/>
            <w:tcMar>
              <w:left w:w="40" w:type="dxa"/>
              <w:right w:w="40" w:type="dxa"/>
            </w:tcMar>
          </w:tcPr>
          <w:p w14:paraId="2F318AD6" w14:textId="77777777" w:rsidR="008F7695" w:rsidRPr="00CB38CE" w:rsidRDefault="008F7695" w:rsidP="008F7695">
            <w:pPr>
              <w:jc w:val="both"/>
              <w:rPr>
                <w:bCs/>
                <w:sz w:val="22"/>
                <w:szCs w:val="22"/>
                <w:lang w:val="ro-RO"/>
              </w:rPr>
            </w:pPr>
            <w:r>
              <w:rPr>
                <w:bCs/>
                <w:sz w:val="22"/>
                <w:szCs w:val="22"/>
                <w:lang w:val="ro-RO"/>
              </w:rPr>
              <w:t>APL</w:t>
            </w:r>
          </w:p>
        </w:tc>
        <w:tc>
          <w:tcPr>
            <w:tcW w:w="450" w:type="pct"/>
            <w:tcMar>
              <w:left w:w="40" w:type="dxa"/>
              <w:right w:w="40" w:type="dxa"/>
            </w:tcMar>
          </w:tcPr>
          <w:p w14:paraId="1AA80E68" w14:textId="77777777" w:rsidR="008F7695" w:rsidRPr="00CB38CE" w:rsidRDefault="008F7695" w:rsidP="008F7695">
            <w:pPr>
              <w:jc w:val="center"/>
              <w:rPr>
                <w:bCs/>
                <w:sz w:val="22"/>
                <w:szCs w:val="22"/>
                <w:lang w:val="ro-RO"/>
              </w:rPr>
            </w:pPr>
            <w:r w:rsidRPr="00CB38CE">
              <w:rPr>
                <w:bCs/>
                <w:sz w:val="22"/>
                <w:szCs w:val="22"/>
                <w:lang w:val="ro-RO"/>
              </w:rPr>
              <w:t>2024-2028</w:t>
            </w:r>
          </w:p>
        </w:tc>
        <w:tc>
          <w:tcPr>
            <w:tcW w:w="450" w:type="pct"/>
            <w:tcMar>
              <w:left w:w="40" w:type="dxa"/>
              <w:right w:w="40" w:type="dxa"/>
            </w:tcMar>
          </w:tcPr>
          <w:p w14:paraId="3C3D7D61" w14:textId="77777777" w:rsidR="008F7695" w:rsidRPr="00CB38CE" w:rsidRDefault="008F7695" w:rsidP="008F7695">
            <w:pPr>
              <w:jc w:val="center"/>
              <w:rPr>
                <w:bCs/>
                <w:sz w:val="22"/>
                <w:szCs w:val="22"/>
                <w:lang w:val="ro-RO"/>
              </w:rPr>
            </w:pPr>
            <w:r w:rsidRPr="00CB38CE">
              <w:rPr>
                <w:bCs/>
                <w:sz w:val="22"/>
                <w:szCs w:val="22"/>
                <w:lang w:val="ro-RO"/>
              </w:rPr>
              <w:t>40</w:t>
            </w:r>
          </w:p>
        </w:tc>
        <w:tc>
          <w:tcPr>
            <w:tcW w:w="631" w:type="pct"/>
            <w:tcMar>
              <w:left w:w="40" w:type="dxa"/>
              <w:right w:w="40" w:type="dxa"/>
            </w:tcMar>
          </w:tcPr>
          <w:p w14:paraId="1DFFC4A9" w14:textId="77777777" w:rsidR="008F7695" w:rsidRDefault="008F7695" w:rsidP="008F7695">
            <w:r w:rsidRPr="006C2FE7">
              <w:rPr>
                <w:bCs/>
                <w:sz w:val="22"/>
                <w:szCs w:val="22"/>
                <w:lang w:val="ro-RO"/>
              </w:rPr>
              <w:t>BL, granturi, cetățenii</w:t>
            </w:r>
          </w:p>
        </w:tc>
        <w:tc>
          <w:tcPr>
            <w:tcW w:w="945" w:type="pct"/>
            <w:tcMar>
              <w:left w:w="40" w:type="dxa"/>
              <w:right w:w="40" w:type="dxa"/>
            </w:tcMar>
          </w:tcPr>
          <w:p w14:paraId="782859BD" w14:textId="77777777" w:rsidR="008F7695" w:rsidRPr="00CB38CE" w:rsidRDefault="008F7695" w:rsidP="008F7695">
            <w:pPr>
              <w:jc w:val="both"/>
              <w:rPr>
                <w:bCs/>
                <w:sz w:val="22"/>
                <w:szCs w:val="22"/>
                <w:lang w:val="ro-RO"/>
              </w:rPr>
            </w:pPr>
            <w:r w:rsidRPr="00CB38CE">
              <w:rPr>
                <w:bCs/>
                <w:sz w:val="22"/>
                <w:szCs w:val="22"/>
                <w:lang w:val="ro-RO"/>
              </w:rPr>
              <w:t>40 de sportivi</w:t>
            </w:r>
          </w:p>
        </w:tc>
      </w:tr>
      <w:tr w:rsidR="007D1E09" w14:paraId="79CA276D" w14:textId="77777777" w:rsidTr="00CB38CE">
        <w:trPr>
          <w:trHeight w:val="171"/>
        </w:trPr>
        <w:tc>
          <w:tcPr>
            <w:tcW w:w="181" w:type="pct"/>
            <w:tcMar>
              <w:left w:w="40" w:type="dxa"/>
              <w:right w:w="40" w:type="dxa"/>
            </w:tcMar>
          </w:tcPr>
          <w:p w14:paraId="2194D412" w14:textId="77777777" w:rsidR="007D1E09" w:rsidRPr="00DC1D95" w:rsidRDefault="007D1E09" w:rsidP="007D1E09">
            <w:pPr>
              <w:jc w:val="center"/>
              <w:rPr>
                <w:bCs/>
                <w:sz w:val="22"/>
                <w:lang w:val="ro-RO"/>
              </w:rPr>
            </w:pPr>
            <w:r>
              <w:rPr>
                <w:bCs/>
                <w:sz w:val="22"/>
                <w:lang w:val="ro-RO"/>
              </w:rPr>
              <w:t>3</w:t>
            </w:r>
          </w:p>
        </w:tc>
        <w:tc>
          <w:tcPr>
            <w:tcW w:w="1622" w:type="pct"/>
            <w:tcMar>
              <w:left w:w="40" w:type="dxa"/>
              <w:right w:w="40" w:type="dxa"/>
            </w:tcMar>
          </w:tcPr>
          <w:p w14:paraId="65986D3C" w14:textId="77777777" w:rsidR="007D1E09" w:rsidRPr="007D1E09" w:rsidRDefault="007D1E09" w:rsidP="007D1E09">
            <w:pPr>
              <w:jc w:val="both"/>
              <w:rPr>
                <w:bCs/>
                <w:sz w:val="22"/>
                <w:szCs w:val="22"/>
                <w:lang w:val="ro-MD"/>
              </w:rPr>
            </w:pPr>
            <w:r>
              <w:rPr>
                <w:bCs/>
                <w:sz w:val="22"/>
                <w:szCs w:val="22"/>
                <w:lang w:val="ro-RO"/>
              </w:rPr>
              <w:t>Organizarea competiții</w:t>
            </w:r>
            <w:r>
              <w:rPr>
                <w:bCs/>
                <w:sz w:val="22"/>
                <w:szCs w:val="22"/>
                <w:lang w:val="ro-MD"/>
              </w:rPr>
              <w:t>lor sportive</w:t>
            </w:r>
          </w:p>
        </w:tc>
        <w:tc>
          <w:tcPr>
            <w:tcW w:w="721" w:type="pct"/>
            <w:tcMar>
              <w:left w:w="40" w:type="dxa"/>
              <w:right w:w="40" w:type="dxa"/>
            </w:tcMar>
          </w:tcPr>
          <w:p w14:paraId="23A38791" w14:textId="77777777" w:rsidR="007D1E09" w:rsidRPr="00CB38CE" w:rsidRDefault="008F7695" w:rsidP="008F7695">
            <w:pPr>
              <w:jc w:val="both"/>
              <w:rPr>
                <w:bCs/>
                <w:sz w:val="22"/>
                <w:szCs w:val="22"/>
                <w:lang w:val="ro-RO"/>
              </w:rPr>
            </w:pPr>
            <w:r>
              <w:rPr>
                <w:bCs/>
                <w:sz w:val="22"/>
                <w:szCs w:val="22"/>
                <w:lang w:val="ro-RO"/>
              </w:rPr>
              <w:t>APL, echipele sportive</w:t>
            </w:r>
          </w:p>
        </w:tc>
        <w:tc>
          <w:tcPr>
            <w:tcW w:w="450" w:type="pct"/>
            <w:tcMar>
              <w:left w:w="40" w:type="dxa"/>
              <w:right w:w="40" w:type="dxa"/>
            </w:tcMar>
          </w:tcPr>
          <w:p w14:paraId="53948750" w14:textId="77777777" w:rsidR="007D1E09" w:rsidRPr="00CB38CE" w:rsidRDefault="008F7695" w:rsidP="008F7695">
            <w:pPr>
              <w:jc w:val="center"/>
              <w:rPr>
                <w:bCs/>
                <w:sz w:val="22"/>
                <w:szCs w:val="22"/>
                <w:lang w:val="ro-RO"/>
              </w:rPr>
            </w:pPr>
            <w:r>
              <w:rPr>
                <w:bCs/>
                <w:sz w:val="22"/>
                <w:szCs w:val="22"/>
                <w:lang w:val="ro-RO"/>
              </w:rPr>
              <w:t>Permanent</w:t>
            </w:r>
          </w:p>
        </w:tc>
        <w:tc>
          <w:tcPr>
            <w:tcW w:w="450" w:type="pct"/>
            <w:tcMar>
              <w:left w:w="40" w:type="dxa"/>
              <w:right w:w="40" w:type="dxa"/>
            </w:tcMar>
          </w:tcPr>
          <w:p w14:paraId="0417E667" w14:textId="77777777" w:rsidR="007D1E09" w:rsidRPr="00CB38CE" w:rsidRDefault="007D1E09" w:rsidP="007D1E09">
            <w:pPr>
              <w:jc w:val="center"/>
              <w:rPr>
                <w:bCs/>
                <w:sz w:val="22"/>
                <w:szCs w:val="22"/>
                <w:lang w:val="ro-RO"/>
              </w:rPr>
            </w:pPr>
          </w:p>
        </w:tc>
        <w:tc>
          <w:tcPr>
            <w:tcW w:w="631" w:type="pct"/>
            <w:tcMar>
              <w:left w:w="40" w:type="dxa"/>
              <w:right w:w="40" w:type="dxa"/>
            </w:tcMar>
          </w:tcPr>
          <w:p w14:paraId="23EEA4D5" w14:textId="77777777" w:rsidR="007D1E09" w:rsidRPr="00CB38CE" w:rsidRDefault="007D1E09" w:rsidP="008F7695">
            <w:pPr>
              <w:jc w:val="both"/>
              <w:rPr>
                <w:bCs/>
                <w:sz w:val="22"/>
                <w:szCs w:val="22"/>
                <w:lang w:val="ro-RO"/>
              </w:rPr>
            </w:pPr>
          </w:p>
        </w:tc>
        <w:tc>
          <w:tcPr>
            <w:tcW w:w="945" w:type="pct"/>
            <w:tcMar>
              <w:left w:w="40" w:type="dxa"/>
              <w:right w:w="40" w:type="dxa"/>
            </w:tcMar>
          </w:tcPr>
          <w:p w14:paraId="153647B0" w14:textId="77777777" w:rsidR="007D1E09" w:rsidRDefault="008F7695" w:rsidP="008F7695">
            <w:pPr>
              <w:jc w:val="both"/>
              <w:rPr>
                <w:bCs/>
                <w:sz w:val="22"/>
                <w:szCs w:val="22"/>
                <w:lang w:val="ro-RO"/>
              </w:rPr>
            </w:pPr>
            <w:r>
              <w:rPr>
                <w:bCs/>
                <w:sz w:val="22"/>
                <w:szCs w:val="22"/>
                <w:lang w:val="ro-RO"/>
              </w:rPr>
              <w:t>Nr. de competiții</w:t>
            </w:r>
          </w:p>
          <w:p w14:paraId="5E68E947" w14:textId="77777777" w:rsidR="008F7695" w:rsidRPr="00CB38CE" w:rsidRDefault="008F7695" w:rsidP="008F7695">
            <w:pPr>
              <w:jc w:val="both"/>
              <w:rPr>
                <w:bCs/>
                <w:sz w:val="22"/>
                <w:szCs w:val="22"/>
                <w:lang w:val="ro-RO"/>
              </w:rPr>
            </w:pPr>
            <w:r>
              <w:rPr>
                <w:bCs/>
                <w:sz w:val="22"/>
                <w:szCs w:val="22"/>
                <w:lang w:val="ro-RO"/>
              </w:rPr>
              <w:t>Nr. de spectatori</w:t>
            </w:r>
          </w:p>
        </w:tc>
      </w:tr>
      <w:tr w:rsidR="007D1E09" w:rsidRPr="007D1E09" w14:paraId="49182FAD" w14:textId="77777777" w:rsidTr="00CB38CE">
        <w:trPr>
          <w:trHeight w:val="171"/>
        </w:trPr>
        <w:tc>
          <w:tcPr>
            <w:tcW w:w="181" w:type="pct"/>
            <w:tcMar>
              <w:left w:w="40" w:type="dxa"/>
              <w:right w:w="40" w:type="dxa"/>
            </w:tcMar>
          </w:tcPr>
          <w:p w14:paraId="5B576A3F" w14:textId="77777777" w:rsidR="007D1E09" w:rsidRPr="007D1E09" w:rsidRDefault="007D1E09" w:rsidP="007D1E09">
            <w:pPr>
              <w:jc w:val="center"/>
              <w:rPr>
                <w:b/>
                <w:bCs/>
                <w:sz w:val="22"/>
                <w:lang w:val="ro-RO"/>
              </w:rPr>
            </w:pPr>
            <w:r w:rsidRPr="007D1E09">
              <w:rPr>
                <w:b/>
                <w:bCs/>
                <w:sz w:val="22"/>
                <w:szCs w:val="22"/>
                <w:lang w:val="ro-RO"/>
              </w:rPr>
              <w:t>OS6</w:t>
            </w:r>
          </w:p>
        </w:tc>
        <w:tc>
          <w:tcPr>
            <w:tcW w:w="1622" w:type="pct"/>
            <w:tcMar>
              <w:left w:w="40" w:type="dxa"/>
              <w:right w:w="40" w:type="dxa"/>
            </w:tcMar>
          </w:tcPr>
          <w:p w14:paraId="4393D139" w14:textId="77777777" w:rsidR="007D1E09" w:rsidRPr="007D1E09" w:rsidRDefault="007D1E09" w:rsidP="007D1E09">
            <w:pPr>
              <w:jc w:val="both"/>
              <w:rPr>
                <w:b/>
                <w:bCs/>
                <w:sz w:val="22"/>
                <w:lang w:val="ro-RO"/>
              </w:rPr>
            </w:pPr>
            <w:r w:rsidRPr="007D1E09">
              <w:rPr>
                <w:b/>
                <w:bCs/>
                <w:sz w:val="22"/>
                <w:lang w:val="ro-RO"/>
              </w:rPr>
              <w:t>Perfecționarea activității bibliotecii publice</w:t>
            </w:r>
          </w:p>
        </w:tc>
        <w:tc>
          <w:tcPr>
            <w:tcW w:w="721" w:type="pct"/>
            <w:tcMar>
              <w:left w:w="40" w:type="dxa"/>
              <w:right w:w="40" w:type="dxa"/>
            </w:tcMar>
          </w:tcPr>
          <w:p w14:paraId="18CE457C" w14:textId="77777777" w:rsidR="007D1E09" w:rsidRPr="008F7695" w:rsidRDefault="007D1E09" w:rsidP="008F7695">
            <w:pPr>
              <w:jc w:val="both"/>
              <w:rPr>
                <w:bCs/>
                <w:sz w:val="22"/>
                <w:szCs w:val="22"/>
                <w:lang w:val="ro-RO"/>
              </w:rPr>
            </w:pPr>
          </w:p>
        </w:tc>
        <w:tc>
          <w:tcPr>
            <w:tcW w:w="450" w:type="pct"/>
            <w:tcMar>
              <w:left w:w="40" w:type="dxa"/>
              <w:right w:w="40" w:type="dxa"/>
            </w:tcMar>
          </w:tcPr>
          <w:p w14:paraId="3C4C6E5A" w14:textId="77777777" w:rsidR="007D1E09" w:rsidRPr="007D1E09" w:rsidRDefault="007D1E09" w:rsidP="007D1E09">
            <w:pPr>
              <w:jc w:val="center"/>
              <w:rPr>
                <w:b/>
                <w:bCs/>
                <w:sz w:val="22"/>
                <w:lang w:val="ro-RO"/>
              </w:rPr>
            </w:pPr>
          </w:p>
        </w:tc>
        <w:tc>
          <w:tcPr>
            <w:tcW w:w="450" w:type="pct"/>
            <w:tcMar>
              <w:left w:w="40" w:type="dxa"/>
              <w:right w:w="40" w:type="dxa"/>
            </w:tcMar>
          </w:tcPr>
          <w:p w14:paraId="5B325766" w14:textId="77777777" w:rsidR="007D1E09" w:rsidRPr="007D1E09" w:rsidRDefault="007D1E09" w:rsidP="007D1E09">
            <w:pPr>
              <w:jc w:val="center"/>
              <w:rPr>
                <w:b/>
                <w:bCs/>
                <w:sz w:val="22"/>
                <w:lang w:val="ro-RO"/>
              </w:rPr>
            </w:pPr>
          </w:p>
        </w:tc>
        <w:tc>
          <w:tcPr>
            <w:tcW w:w="631" w:type="pct"/>
            <w:tcMar>
              <w:left w:w="40" w:type="dxa"/>
              <w:right w:w="40" w:type="dxa"/>
            </w:tcMar>
          </w:tcPr>
          <w:p w14:paraId="354FC2B1" w14:textId="77777777" w:rsidR="007D1E09" w:rsidRPr="007D1E09" w:rsidRDefault="007D1E09" w:rsidP="008F7695">
            <w:pPr>
              <w:jc w:val="both"/>
              <w:rPr>
                <w:b/>
                <w:bCs/>
                <w:sz w:val="22"/>
                <w:lang w:val="ro-RO"/>
              </w:rPr>
            </w:pPr>
          </w:p>
        </w:tc>
        <w:tc>
          <w:tcPr>
            <w:tcW w:w="945" w:type="pct"/>
            <w:tcMar>
              <w:left w:w="40" w:type="dxa"/>
              <w:right w:w="40" w:type="dxa"/>
            </w:tcMar>
          </w:tcPr>
          <w:p w14:paraId="4FECC396" w14:textId="77777777" w:rsidR="007D1E09" w:rsidRPr="007D1E09" w:rsidRDefault="007D1E09" w:rsidP="008F7695">
            <w:pPr>
              <w:jc w:val="both"/>
              <w:rPr>
                <w:b/>
                <w:bCs/>
                <w:sz w:val="22"/>
                <w:lang w:val="ro-RO"/>
              </w:rPr>
            </w:pPr>
          </w:p>
        </w:tc>
      </w:tr>
      <w:tr w:rsidR="008F7695" w14:paraId="2B66CD28" w14:textId="77777777" w:rsidTr="00CB38CE">
        <w:trPr>
          <w:trHeight w:val="171"/>
        </w:trPr>
        <w:tc>
          <w:tcPr>
            <w:tcW w:w="181" w:type="pct"/>
            <w:tcMar>
              <w:left w:w="40" w:type="dxa"/>
              <w:right w:w="40" w:type="dxa"/>
            </w:tcMar>
          </w:tcPr>
          <w:p w14:paraId="3FE9E60D" w14:textId="77777777" w:rsidR="008F7695" w:rsidRPr="00DC1D95" w:rsidRDefault="008F7695" w:rsidP="008F7695">
            <w:pPr>
              <w:jc w:val="center"/>
              <w:rPr>
                <w:bCs/>
                <w:sz w:val="22"/>
                <w:szCs w:val="22"/>
                <w:lang w:val="ro-RO"/>
              </w:rPr>
            </w:pPr>
            <w:r>
              <w:rPr>
                <w:bCs/>
                <w:sz w:val="22"/>
                <w:szCs w:val="22"/>
                <w:lang w:val="ro-RO"/>
              </w:rPr>
              <w:t>4</w:t>
            </w:r>
          </w:p>
        </w:tc>
        <w:tc>
          <w:tcPr>
            <w:tcW w:w="1622" w:type="pct"/>
            <w:tcMar>
              <w:left w:w="40" w:type="dxa"/>
              <w:right w:w="40" w:type="dxa"/>
            </w:tcMar>
          </w:tcPr>
          <w:p w14:paraId="0B2B5146" w14:textId="77777777" w:rsidR="008F7695" w:rsidRPr="00CB38CE" w:rsidRDefault="008F7695" w:rsidP="008F7695">
            <w:pPr>
              <w:jc w:val="both"/>
              <w:rPr>
                <w:bCs/>
                <w:sz w:val="22"/>
                <w:szCs w:val="22"/>
                <w:lang w:val="ro-RO"/>
              </w:rPr>
            </w:pPr>
            <w:r w:rsidRPr="00CB38CE">
              <w:rPr>
                <w:bCs/>
                <w:sz w:val="22"/>
                <w:szCs w:val="22"/>
                <w:lang w:val="ro-RO"/>
              </w:rPr>
              <w:t>Reparația capitală a scării și instalarea unei rampe pentru persoanelor cu dizabilități</w:t>
            </w:r>
          </w:p>
        </w:tc>
        <w:tc>
          <w:tcPr>
            <w:tcW w:w="721" w:type="pct"/>
            <w:tcMar>
              <w:left w:w="40" w:type="dxa"/>
              <w:right w:w="40" w:type="dxa"/>
            </w:tcMar>
          </w:tcPr>
          <w:p w14:paraId="17D9A806" w14:textId="77777777" w:rsidR="008F7695" w:rsidRDefault="008F7695" w:rsidP="008F7695">
            <w:r w:rsidRPr="00CA6BA0">
              <w:rPr>
                <w:bCs/>
                <w:sz w:val="22"/>
                <w:szCs w:val="22"/>
                <w:lang w:val="ro-RO"/>
              </w:rPr>
              <w:t>APL</w:t>
            </w:r>
          </w:p>
        </w:tc>
        <w:tc>
          <w:tcPr>
            <w:tcW w:w="450" w:type="pct"/>
            <w:tcMar>
              <w:left w:w="40" w:type="dxa"/>
              <w:right w:w="40" w:type="dxa"/>
            </w:tcMar>
          </w:tcPr>
          <w:p w14:paraId="140FAD7F" w14:textId="77777777" w:rsidR="008F7695" w:rsidRPr="00CB38CE" w:rsidRDefault="008F7695" w:rsidP="008F7695">
            <w:pPr>
              <w:jc w:val="center"/>
              <w:rPr>
                <w:bCs/>
                <w:sz w:val="22"/>
                <w:szCs w:val="22"/>
                <w:lang w:val="ro-RO"/>
              </w:rPr>
            </w:pPr>
            <w:r w:rsidRPr="00CB38CE">
              <w:rPr>
                <w:bCs/>
                <w:sz w:val="22"/>
                <w:szCs w:val="22"/>
                <w:lang w:val="ro-RO"/>
              </w:rPr>
              <w:t>2024-2026</w:t>
            </w:r>
          </w:p>
        </w:tc>
        <w:tc>
          <w:tcPr>
            <w:tcW w:w="450" w:type="pct"/>
            <w:tcMar>
              <w:left w:w="40" w:type="dxa"/>
              <w:right w:w="40" w:type="dxa"/>
            </w:tcMar>
          </w:tcPr>
          <w:p w14:paraId="387FA745" w14:textId="77777777" w:rsidR="008F7695" w:rsidRPr="00CB38CE" w:rsidRDefault="008F7695" w:rsidP="008F7695">
            <w:pPr>
              <w:jc w:val="center"/>
              <w:rPr>
                <w:bCs/>
                <w:sz w:val="22"/>
                <w:szCs w:val="22"/>
                <w:lang w:val="ro-RO"/>
              </w:rPr>
            </w:pPr>
            <w:r w:rsidRPr="00CB38CE">
              <w:rPr>
                <w:bCs/>
                <w:sz w:val="22"/>
                <w:szCs w:val="22"/>
                <w:lang w:val="ro-RO"/>
              </w:rPr>
              <w:t>300</w:t>
            </w:r>
          </w:p>
        </w:tc>
        <w:tc>
          <w:tcPr>
            <w:tcW w:w="631" w:type="pct"/>
            <w:tcMar>
              <w:left w:w="40" w:type="dxa"/>
              <w:right w:w="40" w:type="dxa"/>
            </w:tcMar>
          </w:tcPr>
          <w:p w14:paraId="1440DC82" w14:textId="77777777" w:rsidR="008F7695" w:rsidRDefault="008F7695" w:rsidP="008F7695">
            <w:r w:rsidRPr="00256234">
              <w:rPr>
                <w:bCs/>
                <w:sz w:val="22"/>
                <w:szCs w:val="22"/>
                <w:lang w:val="ro-RO"/>
              </w:rPr>
              <w:t>BL, granturi, cetățenii</w:t>
            </w:r>
          </w:p>
        </w:tc>
        <w:tc>
          <w:tcPr>
            <w:tcW w:w="945" w:type="pct"/>
            <w:tcMar>
              <w:left w:w="40" w:type="dxa"/>
              <w:right w:w="40" w:type="dxa"/>
            </w:tcMar>
          </w:tcPr>
          <w:p w14:paraId="175823EC" w14:textId="77777777" w:rsidR="008F7695" w:rsidRPr="00CB38CE" w:rsidRDefault="008F7695" w:rsidP="008F7695">
            <w:pPr>
              <w:jc w:val="both"/>
              <w:rPr>
                <w:bCs/>
                <w:sz w:val="22"/>
                <w:szCs w:val="22"/>
                <w:lang w:val="ro-RO"/>
              </w:rPr>
            </w:pPr>
            <w:r>
              <w:rPr>
                <w:bCs/>
                <w:sz w:val="22"/>
                <w:szCs w:val="22"/>
                <w:lang w:val="ro-RO"/>
              </w:rPr>
              <w:t>Edificiul bibliotecii funcțional</w:t>
            </w:r>
          </w:p>
        </w:tc>
      </w:tr>
      <w:tr w:rsidR="008F7695" w14:paraId="5F585CE9" w14:textId="77777777" w:rsidTr="00CB38CE">
        <w:trPr>
          <w:trHeight w:val="171"/>
        </w:trPr>
        <w:tc>
          <w:tcPr>
            <w:tcW w:w="181" w:type="pct"/>
            <w:tcMar>
              <w:left w:w="40" w:type="dxa"/>
              <w:right w:w="40" w:type="dxa"/>
            </w:tcMar>
          </w:tcPr>
          <w:p w14:paraId="21D948C1" w14:textId="77777777" w:rsidR="008F7695" w:rsidRPr="00DC1D95" w:rsidRDefault="008F7695" w:rsidP="008F7695">
            <w:pPr>
              <w:jc w:val="center"/>
              <w:rPr>
                <w:bCs/>
                <w:sz w:val="22"/>
                <w:szCs w:val="22"/>
                <w:lang w:val="ro-RO"/>
              </w:rPr>
            </w:pPr>
            <w:r>
              <w:rPr>
                <w:bCs/>
                <w:sz w:val="22"/>
                <w:szCs w:val="22"/>
                <w:lang w:val="ro-RO"/>
              </w:rPr>
              <w:t>5</w:t>
            </w:r>
          </w:p>
        </w:tc>
        <w:tc>
          <w:tcPr>
            <w:tcW w:w="1622" w:type="pct"/>
            <w:tcMar>
              <w:left w:w="40" w:type="dxa"/>
              <w:right w:w="40" w:type="dxa"/>
            </w:tcMar>
          </w:tcPr>
          <w:p w14:paraId="27C8EA0F" w14:textId="77777777" w:rsidR="008F7695" w:rsidRPr="00CB38CE" w:rsidRDefault="008F7695" w:rsidP="008F7695">
            <w:pPr>
              <w:jc w:val="both"/>
              <w:rPr>
                <w:bCs/>
                <w:sz w:val="22"/>
                <w:szCs w:val="22"/>
                <w:lang w:val="ro-RO"/>
              </w:rPr>
            </w:pPr>
            <w:r w:rsidRPr="00CB38CE">
              <w:rPr>
                <w:bCs/>
                <w:sz w:val="22"/>
                <w:szCs w:val="22"/>
                <w:lang w:val="ro-RO"/>
              </w:rPr>
              <w:t>Instalarea bustului lui A. Vartic</w:t>
            </w:r>
          </w:p>
        </w:tc>
        <w:tc>
          <w:tcPr>
            <w:tcW w:w="721" w:type="pct"/>
            <w:tcMar>
              <w:left w:w="40" w:type="dxa"/>
              <w:right w:w="40" w:type="dxa"/>
            </w:tcMar>
          </w:tcPr>
          <w:p w14:paraId="61C80209" w14:textId="77777777" w:rsidR="008F7695" w:rsidRDefault="008F7695" w:rsidP="008F7695">
            <w:r w:rsidRPr="00CA6BA0">
              <w:rPr>
                <w:bCs/>
                <w:sz w:val="22"/>
                <w:szCs w:val="22"/>
                <w:lang w:val="ro-RO"/>
              </w:rPr>
              <w:t>APL</w:t>
            </w:r>
          </w:p>
        </w:tc>
        <w:tc>
          <w:tcPr>
            <w:tcW w:w="450" w:type="pct"/>
            <w:tcMar>
              <w:left w:w="40" w:type="dxa"/>
              <w:right w:w="40" w:type="dxa"/>
            </w:tcMar>
          </w:tcPr>
          <w:p w14:paraId="51030323" w14:textId="77777777" w:rsidR="008F7695" w:rsidRPr="00CB38CE" w:rsidRDefault="008F7695" w:rsidP="008F7695">
            <w:pPr>
              <w:jc w:val="center"/>
              <w:rPr>
                <w:bCs/>
                <w:sz w:val="22"/>
                <w:szCs w:val="22"/>
                <w:lang w:val="ro-RO"/>
              </w:rPr>
            </w:pPr>
            <w:r w:rsidRPr="00CB38CE">
              <w:rPr>
                <w:bCs/>
                <w:sz w:val="22"/>
                <w:szCs w:val="22"/>
                <w:lang w:val="ro-RO"/>
              </w:rPr>
              <w:t>2024-2028</w:t>
            </w:r>
          </w:p>
        </w:tc>
        <w:tc>
          <w:tcPr>
            <w:tcW w:w="450" w:type="pct"/>
            <w:tcMar>
              <w:left w:w="40" w:type="dxa"/>
              <w:right w:w="40" w:type="dxa"/>
            </w:tcMar>
          </w:tcPr>
          <w:p w14:paraId="7B9C36D2" w14:textId="77777777" w:rsidR="008F7695" w:rsidRPr="00CB38CE" w:rsidRDefault="008F7695" w:rsidP="008F7695">
            <w:pPr>
              <w:jc w:val="center"/>
              <w:rPr>
                <w:bCs/>
                <w:sz w:val="22"/>
                <w:szCs w:val="22"/>
                <w:lang w:val="ro-RO"/>
              </w:rPr>
            </w:pPr>
            <w:r w:rsidRPr="00CB38CE">
              <w:rPr>
                <w:bCs/>
                <w:sz w:val="22"/>
                <w:szCs w:val="22"/>
                <w:lang w:val="ro-RO"/>
              </w:rPr>
              <w:t>300</w:t>
            </w:r>
          </w:p>
        </w:tc>
        <w:tc>
          <w:tcPr>
            <w:tcW w:w="631" w:type="pct"/>
            <w:tcMar>
              <w:left w:w="40" w:type="dxa"/>
              <w:right w:w="40" w:type="dxa"/>
            </w:tcMar>
          </w:tcPr>
          <w:p w14:paraId="32EFFFB7" w14:textId="77777777" w:rsidR="008F7695" w:rsidRDefault="008F7695" w:rsidP="008F7695">
            <w:r w:rsidRPr="00256234">
              <w:rPr>
                <w:bCs/>
                <w:sz w:val="22"/>
                <w:szCs w:val="22"/>
                <w:lang w:val="ro-RO"/>
              </w:rPr>
              <w:t>BL, granturi, cetățenii</w:t>
            </w:r>
          </w:p>
        </w:tc>
        <w:tc>
          <w:tcPr>
            <w:tcW w:w="945" w:type="pct"/>
            <w:tcMar>
              <w:left w:w="40" w:type="dxa"/>
              <w:right w:w="40" w:type="dxa"/>
            </w:tcMar>
          </w:tcPr>
          <w:p w14:paraId="3C31D8D6" w14:textId="77777777" w:rsidR="008F7695" w:rsidRPr="00CB38CE" w:rsidRDefault="008F7695" w:rsidP="008F7695">
            <w:pPr>
              <w:jc w:val="both"/>
              <w:rPr>
                <w:bCs/>
                <w:sz w:val="22"/>
                <w:szCs w:val="22"/>
                <w:lang w:val="ro-RO"/>
              </w:rPr>
            </w:pPr>
            <w:r>
              <w:rPr>
                <w:bCs/>
                <w:sz w:val="22"/>
                <w:szCs w:val="22"/>
                <w:lang w:val="ro-RO"/>
              </w:rPr>
              <w:t>Bust amenajat</w:t>
            </w:r>
          </w:p>
        </w:tc>
      </w:tr>
      <w:tr w:rsidR="008F7695" w14:paraId="6770A652" w14:textId="77777777" w:rsidTr="00CB38CE">
        <w:trPr>
          <w:trHeight w:val="171"/>
        </w:trPr>
        <w:tc>
          <w:tcPr>
            <w:tcW w:w="181" w:type="pct"/>
            <w:tcMar>
              <w:left w:w="40" w:type="dxa"/>
              <w:right w:w="40" w:type="dxa"/>
            </w:tcMar>
          </w:tcPr>
          <w:p w14:paraId="5BF1484F" w14:textId="77777777" w:rsidR="008F7695" w:rsidRPr="00DC1D95" w:rsidRDefault="008F7695" w:rsidP="008F7695">
            <w:pPr>
              <w:jc w:val="center"/>
              <w:rPr>
                <w:bCs/>
                <w:sz w:val="22"/>
                <w:szCs w:val="22"/>
                <w:lang w:val="ro-RO"/>
              </w:rPr>
            </w:pPr>
            <w:r>
              <w:rPr>
                <w:bCs/>
                <w:sz w:val="22"/>
                <w:szCs w:val="22"/>
                <w:lang w:val="ro-RO"/>
              </w:rPr>
              <w:t>6</w:t>
            </w:r>
          </w:p>
        </w:tc>
        <w:tc>
          <w:tcPr>
            <w:tcW w:w="1622" w:type="pct"/>
            <w:tcMar>
              <w:left w:w="40" w:type="dxa"/>
              <w:right w:w="40" w:type="dxa"/>
            </w:tcMar>
          </w:tcPr>
          <w:p w14:paraId="526FED98" w14:textId="77777777" w:rsidR="008F7695" w:rsidRPr="00CB38CE" w:rsidRDefault="008F7695" w:rsidP="008F7695">
            <w:pPr>
              <w:jc w:val="both"/>
              <w:rPr>
                <w:bCs/>
                <w:sz w:val="22"/>
                <w:szCs w:val="22"/>
                <w:lang w:val="ro-RO"/>
              </w:rPr>
            </w:pPr>
            <w:r w:rsidRPr="00CB38CE">
              <w:rPr>
                <w:bCs/>
                <w:sz w:val="22"/>
                <w:szCs w:val="22"/>
                <w:lang w:val="ro-RO"/>
              </w:rPr>
              <w:t>Dotarea cu titluri de carte noi</w:t>
            </w:r>
          </w:p>
        </w:tc>
        <w:tc>
          <w:tcPr>
            <w:tcW w:w="721" w:type="pct"/>
            <w:tcMar>
              <w:left w:w="40" w:type="dxa"/>
              <w:right w:w="40" w:type="dxa"/>
            </w:tcMar>
          </w:tcPr>
          <w:p w14:paraId="2AFAB377" w14:textId="77777777" w:rsidR="008F7695" w:rsidRDefault="008F7695" w:rsidP="008F7695">
            <w:r w:rsidRPr="00CA6BA0">
              <w:rPr>
                <w:bCs/>
                <w:sz w:val="22"/>
                <w:szCs w:val="22"/>
                <w:lang w:val="ro-RO"/>
              </w:rPr>
              <w:t>APL</w:t>
            </w:r>
          </w:p>
        </w:tc>
        <w:tc>
          <w:tcPr>
            <w:tcW w:w="450" w:type="pct"/>
            <w:tcMar>
              <w:left w:w="40" w:type="dxa"/>
              <w:right w:w="40" w:type="dxa"/>
            </w:tcMar>
          </w:tcPr>
          <w:p w14:paraId="6EC3AE80" w14:textId="77777777" w:rsidR="008F7695" w:rsidRPr="00CB38CE" w:rsidRDefault="008F7695" w:rsidP="008F7695">
            <w:pPr>
              <w:jc w:val="center"/>
              <w:rPr>
                <w:bCs/>
                <w:sz w:val="22"/>
                <w:szCs w:val="22"/>
                <w:lang w:val="ro-RO"/>
              </w:rPr>
            </w:pPr>
          </w:p>
        </w:tc>
        <w:tc>
          <w:tcPr>
            <w:tcW w:w="450" w:type="pct"/>
            <w:tcMar>
              <w:left w:w="40" w:type="dxa"/>
              <w:right w:w="40" w:type="dxa"/>
            </w:tcMar>
          </w:tcPr>
          <w:p w14:paraId="640A4F45" w14:textId="77777777" w:rsidR="008F7695" w:rsidRPr="00CB38CE" w:rsidRDefault="008F7695" w:rsidP="008F7695">
            <w:pPr>
              <w:jc w:val="center"/>
              <w:rPr>
                <w:bCs/>
                <w:sz w:val="22"/>
                <w:szCs w:val="22"/>
                <w:lang w:val="ro-RO"/>
              </w:rPr>
            </w:pPr>
          </w:p>
        </w:tc>
        <w:tc>
          <w:tcPr>
            <w:tcW w:w="631" w:type="pct"/>
            <w:tcMar>
              <w:left w:w="40" w:type="dxa"/>
              <w:right w:w="40" w:type="dxa"/>
            </w:tcMar>
          </w:tcPr>
          <w:p w14:paraId="7A90041F" w14:textId="77777777" w:rsidR="008F7695" w:rsidRDefault="008F7695" w:rsidP="008F7695">
            <w:pPr>
              <w:rPr>
                <w:bCs/>
                <w:sz w:val="22"/>
                <w:szCs w:val="22"/>
                <w:lang w:val="ro-RO"/>
              </w:rPr>
            </w:pPr>
            <w:r w:rsidRPr="00256234">
              <w:rPr>
                <w:bCs/>
                <w:sz w:val="22"/>
                <w:szCs w:val="22"/>
                <w:lang w:val="ro-RO"/>
              </w:rPr>
              <w:t>BL, granturi, cetățenii</w:t>
            </w:r>
          </w:p>
          <w:p w14:paraId="01FB1559" w14:textId="77777777" w:rsidR="00DA484E" w:rsidRDefault="00DA484E" w:rsidP="008F7695"/>
        </w:tc>
        <w:tc>
          <w:tcPr>
            <w:tcW w:w="945" w:type="pct"/>
            <w:tcMar>
              <w:left w:w="40" w:type="dxa"/>
              <w:right w:w="40" w:type="dxa"/>
            </w:tcMar>
          </w:tcPr>
          <w:p w14:paraId="186EA305" w14:textId="77777777" w:rsidR="008F7695" w:rsidRPr="00CB38CE" w:rsidRDefault="008F7695" w:rsidP="008F7695">
            <w:pPr>
              <w:jc w:val="both"/>
              <w:rPr>
                <w:bCs/>
                <w:sz w:val="22"/>
                <w:szCs w:val="22"/>
                <w:lang w:val="ro-RO"/>
              </w:rPr>
            </w:pPr>
            <w:r w:rsidRPr="00CB38CE">
              <w:rPr>
                <w:bCs/>
                <w:sz w:val="22"/>
                <w:szCs w:val="22"/>
                <w:lang w:val="ro-RO"/>
              </w:rPr>
              <w:t>100 de titluri de carte noi</w:t>
            </w:r>
          </w:p>
        </w:tc>
      </w:tr>
      <w:tr w:rsidR="007D1E09" w:rsidRPr="001757F1" w14:paraId="37077438" w14:textId="77777777" w:rsidTr="00CB38CE">
        <w:trPr>
          <w:trHeight w:val="171"/>
        </w:trPr>
        <w:tc>
          <w:tcPr>
            <w:tcW w:w="181" w:type="pct"/>
            <w:tcMar>
              <w:left w:w="40" w:type="dxa"/>
              <w:right w:w="40" w:type="dxa"/>
            </w:tcMar>
          </w:tcPr>
          <w:p w14:paraId="67A98EC6" w14:textId="77777777" w:rsidR="007D1E09" w:rsidRPr="001757F1" w:rsidRDefault="007D1E09" w:rsidP="007D1E09">
            <w:pPr>
              <w:jc w:val="center"/>
              <w:rPr>
                <w:b/>
                <w:bCs/>
                <w:sz w:val="22"/>
                <w:szCs w:val="22"/>
                <w:lang w:val="ro-RO"/>
              </w:rPr>
            </w:pPr>
            <w:r>
              <w:rPr>
                <w:b/>
                <w:bCs/>
                <w:sz w:val="22"/>
                <w:szCs w:val="22"/>
                <w:lang w:val="ro-RO"/>
              </w:rPr>
              <w:t>OS7</w:t>
            </w:r>
          </w:p>
        </w:tc>
        <w:tc>
          <w:tcPr>
            <w:tcW w:w="1622" w:type="pct"/>
            <w:tcMar>
              <w:left w:w="40" w:type="dxa"/>
              <w:right w:w="40" w:type="dxa"/>
            </w:tcMar>
          </w:tcPr>
          <w:p w14:paraId="6ED72CDA" w14:textId="77777777" w:rsidR="007D1E09" w:rsidRPr="001757F1" w:rsidRDefault="007D1E09" w:rsidP="007D1E09">
            <w:pPr>
              <w:jc w:val="both"/>
              <w:rPr>
                <w:b/>
                <w:bCs/>
                <w:sz w:val="22"/>
                <w:szCs w:val="22"/>
                <w:lang w:val="ro-RO"/>
              </w:rPr>
            </w:pPr>
            <w:r>
              <w:rPr>
                <w:b/>
                <w:bCs/>
                <w:sz w:val="22"/>
                <w:szCs w:val="22"/>
                <w:lang w:val="ro-RO"/>
              </w:rPr>
              <w:t>Îmbunătățirea activității APL</w:t>
            </w:r>
          </w:p>
        </w:tc>
        <w:tc>
          <w:tcPr>
            <w:tcW w:w="721" w:type="pct"/>
            <w:tcMar>
              <w:left w:w="40" w:type="dxa"/>
              <w:right w:w="40" w:type="dxa"/>
            </w:tcMar>
          </w:tcPr>
          <w:p w14:paraId="4FE088C0" w14:textId="77777777" w:rsidR="007D1E09" w:rsidRPr="008F7695" w:rsidRDefault="007D1E09" w:rsidP="008F7695">
            <w:pPr>
              <w:jc w:val="both"/>
              <w:rPr>
                <w:bCs/>
                <w:sz w:val="22"/>
                <w:szCs w:val="22"/>
                <w:lang w:val="ro-RO"/>
              </w:rPr>
            </w:pPr>
          </w:p>
        </w:tc>
        <w:tc>
          <w:tcPr>
            <w:tcW w:w="450" w:type="pct"/>
            <w:tcMar>
              <w:left w:w="40" w:type="dxa"/>
              <w:right w:w="40" w:type="dxa"/>
            </w:tcMar>
          </w:tcPr>
          <w:p w14:paraId="73EB1AC5" w14:textId="77777777" w:rsidR="007D1E09" w:rsidRPr="001757F1" w:rsidRDefault="007D1E09" w:rsidP="007D1E09">
            <w:pPr>
              <w:jc w:val="center"/>
              <w:rPr>
                <w:b/>
                <w:bCs/>
                <w:sz w:val="22"/>
                <w:szCs w:val="22"/>
                <w:lang w:val="ro-RO"/>
              </w:rPr>
            </w:pPr>
          </w:p>
        </w:tc>
        <w:tc>
          <w:tcPr>
            <w:tcW w:w="450" w:type="pct"/>
            <w:tcMar>
              <w:left w:w="40" w:type="dxa"/>
              <w:right w:w="40" w:type="dxa"/>
            </w:tcMar>
          </w:tcPr>
          <w:p w14:paraId="1D6EDC6C" w14:textId="77777777" w:rsidR="007D1E09" w:rsidRPr="001757F1" w:rsidRDefault="007D1E09" w:rsidP="007D1E09">
            <w:pPr>
              <w:jc w:val="center"/>
              <w:rPr>
                <w:b/>
                <w:bCs/>
                <w:sz w:val="22"/>
                <w:szCs w:val="22"/>
                <w:lang w:val="ro-RO"/>
              </w:rPr>
            </w:pPr>
          </w:p>
        </w:tc>
        <w:tc>
          <w:tcPr>
            <w:tcW w:w="631" w:type="pct"/>
            <w:tcMar>
              <w:left w:w="40" w:type="dxa"/>
              <w:right w:w="40" w:type="dxa"/>
            </w:tcMar>
          </w:tcPr>
          <w:p w14:paraId="410AE198" w14:textId="77777777" w:rsidR="007D1E09" w:rsidRPr="001757F1" w:rsidRDefault="007D1E09" w:rsidP="008F7695">
            <w:pPr>
              <w:jc w:val="both"/>
              <w:rPr>
                <w:b/>
                <w:bCs/>
                <w:sz w:val="22"/>
                <w:szCs w:val="22"/>
                <w:lang w:val="ro-RO"/>
              </w:rPr>
            </w:pPr>
          </w:p>
        </w:tc>
        <w:tc>
          <w:tcPr>
            <w:tcW w:w="945" w:type="pct"/>
            <w:tcMar>
              <w:left w:w="40" w:type="dxa"/>
              <w:right w:w="40" w:type="dxa"/>
            </w:tcMar>
          </w:tcPr>
          <w:p w14:paraId="597D4D33" w14:textId="77777777" w:rsidR="007D1E09" w:rsidRPr="001757F1" w:rsidRDefault="007D1E09" w:rsidP="008F7695">
            <w:pPr>
              <w:jc w:val="both"/>
              <w:rPr>
                <w:b/>
                <w:bCs/>
                <w:sz w:val="22"/>
                <w:szCs w:val="22"/>
                <w:lang w:val="ro-RO"/>
              </w:rPr>
            </w:pPr>
          </w:p>
        </w:tc>
      </w:tr>
      <w:tr w:rsidR="008F7695" w14:paraId="3C30C33C" w14:textId="77777777" w:rsidTr="00CB38CE">
        <w:trPr>
          <w:trHeight w:val="171"/>
        </w:trPr>
        <w:tc>
          <w:tcPr>
            <w:tcW w:w="181" w:type="pct"/>
            <w:tcMar>
              <w:left w:w="40" w:type="dxa"/>
              <w:right w:w="40" w:type="dxa"/>
            </w:tcMar>
          </w:tcPr>
          <w:p w14:paraId="34026841" w14:textId="77777777" w:rsidR="008F7695" w:rsidRPr="00DC1D95" w:rsidRDefault="008F7695" w:rsidP="008F7695">
            <w:pPr>
              <w:jc w:val="center"/>
              <w:rPr>
                <w:bCs/>
                <w:sz w:val="22"/>
                <w:szCs w:val="22"/>
                <w:lang w:val="ro-RO"/>
              </w:rPr>
            </w:pPr>
            <w:r>
              <w:rPr>
                <w:bCs/>
                <w:sz w:val="22"/>
                <w:szCs w:val="22"/>
                <w:lang w:val="ro-RO"/>
              </w:rPr>
              <w:t>1</w:t>
            </w:r>
          </w:p>
        </w:tc>
        <w:tc>
          <w:tcPr>
            <w:tcW w:w="1622" w:type="pct"/>
            <w:tcMar>
              <w:left w:w="40" w:type="dxa"/>
              <w:right w:w="40" w:type="dxa"/>
            </w:tcMar>
          </w:tcPr>
          <w:p w14:paraId="5B664C45" w14:textId="77777777" w:rsidR="008F7695" w:rsidRPr="00CB38CE" w:rsidRDefault="008F7695" w:rsidP="008F7695">
            <w:pPr>
              <w:jc w:val="both"/>
              <w:rPr>
                <w:bCs/>
                <w:sz w:val="22"/>
                <w:szCs w:val="22"/>
                <w:lang w:val="ro-RO"/>
              </w:rPr>
            </w:pPr>
            <w:r w:rsidRPr="00CB38CE">
              <w:rPr>
                <w:bCs/>
                <w:sz w:val="22"/>
                <w:szCs w:val="22"/>
                <w:lang w:val="ro-RO"/>
              </w:rPr>
              <w:t>Reparația edificiului Primăriei (intrării principale în sediul Primăriei, grup sanitar, scările către etajul 2, etc.)</w:t>
            </w:r>
          </w:p>
        </w:tc>
        <w:tc>
          <w:tcPr>
            <w:tcW w:w="721" w:type="pct"/>
            <w:tcMar>
              <w:left w:w="40" w:type="dxa"/>
              <w:right w:w="40" w:type="dxa"/>
            </w:tcMar>
          </w:tcPr>
          <w:p w14:paraId="7E88D7EB" w14:textId="77777777" w:rsidR="008F7695" w:rsidRDefault="008F7695" w:rsidP="008F7695">
            <w:r w:rsidRPr="008416BC">
              <w:rPr>
                <w:bCs/>
                <w:sz w:val="22"/>
                <w:szCs w:val="22"/>
                <w:lang w:val="ro-RO"/>
              </w:rPr>
              <w:t>APL</w:t>
            </w:r>
          </w:p>
        </w:tc>
        <w:tc>
          <w:tcPr>
            <w:tcW w:w="450" w:type="pct"/>
            <w:tcMar>
              <w:left w:w="40" w:type="dxa"/>
              <w:right w:w="40" w:type="dxa"/>
            </w:tcMar>
          </w:tcPr>
          <w:p w14:paraId="62D03EF1" w14:textId="77777777" w:rsidR="008F7695" w:rsidRPr="00CB38CE" w:rsidRDefault="008F7695" w:rsidP="008F7695">
            <w:pPr>
              <w:jc w:val="center"/>
              <w:rPr>
                <w:bCs/>
                <w:sz w:val="22"/>
                <w:szCs w:val="22"/>
                <w:lang w:val="ro-RO"/>
              </w:rPr>
            </w:pPr>
            <w:r w:rsidRPr="00CB38CE">
              <w:rPr>
                <w:bCs/>
                <w:sz w:val="22"/>
                <w:szCs w:val="22"/>
                <w:lang w:val="ro-RO"/>
              </w:rPr>
              <w:t>2024-2026</w:t>
            </w:r>
          </w:p>
        </w:tc>
        <w:tc>
          <w:tcPr>
            <w:tcW w:w="450" w:type="pct"/>
            <w:tcMar>
              <w:left w:w="40" w:type="dxa"/>
              <w:right w:w="40" w:type="dxa"/>
            </w:tcMar>
          </w:tcPr>
          <w:p w14:paraId="6A0B8508" w14:textId="77777777" w:rsidR="008F7695" w:rsidRPr="00CB38CE" w:rsidRDefault="008F7695" w:rsidP="008F7695">
            <w:pPr>
              <w:jc w:val="center"/>
              <w:rPr>
                <w:bCs/>
                <w:sz w:val="22"/>
                <w:szCs w:val="22"/>
                <w:lang w:val="ro-RO"/>
              </w:rPr>
            </w:pPr>
            <w:r w:rsidRPr="00CB38CE">
              <w:rPr>
                <w:bCs/>
                <w:sz w:val="22"/>
                <w:szCs w:val="22"/>
                <w:lang w:val="ro-RO"/>
              </w:rPr>
              <w:t>300</w:t>
            </w:r>
          </w:p>
        </w:tc>
        <w:tc>
          <w:tcPr>
            <w:tcW w:w="631" w:type="pct"/>
            <w:tcMar>
              <w:left w:w="40" w:type="dxa"/>
              <w:right w:w="40" w:type="dxa"/>
            </w:tcMar>
          </w:tcPr>
          <w:p w14:paraId="56FB69CF" w14:textId="77777777" w:rsidR="008F7695" w:rsidRDefault="008F7695" w:rsidP="008F7695">
            <w:r w:rsidRPr="00E929A0">
              <w:rPr>
                <w:bCs/>
                <w:sz w:val="22"/>
                <w:szCs w:val="22"/>
                <w:lang w:val="ro-RO"/>
              </w:rPr>
              <w:t>BL, granturi, cetățenii</w:t>
            </w:r>
          </w:p>
        </w:tc>
        <w:tc>
          <w:tcPr>
            <w:tcW w:w="945" w:type="pct"/>
            <w:tcMar>
              <w:left w:w="40" w:type="dxa"/>
              <w:right w:w="40" w:type="dxa"/>
            </w:tcMar>
          </w:tcPr>
          <w:p w14:paraId="0617053E" w14:textId="77777777" w:rsidR="008F7695" w:rsidRPr="00CB38CE" w:rsidRDefault="008F7695" w:rsidP="008F7695">
            <w:pPr>
              <w:jc w:val="both"/>
              <w:rPr>
                <w:bCs/>
                <w:sz w:val="22"/>
                <w:szCs w:val="22"/>
                <w:lang w:val="ro-RO"/>
              </w:rPr>
            </w:pPr>
            <w:r w:rsidRPr="00CB38CE">
              <w:rPr>
                <w:bCs/>
                <w:sz w:val="22"/>
                <w:szCs w:val="22"/>
                <w:lang w:val="ro-RO"/>
              </w:rPr>
              <w:t>Edificiu amenajat și modernizat</w:t>
            </w:r>
          </w:p>
        </w:tc>
      </w:tr>
      <w:tr w:rsidR="008F7695" w14:paraId="040CDC8A" w14:textId="77777777" w:rsidTr="00CB38CE">
        <w:trPr>
          <w:trHeight w:val="171"/>
        </w:trPr>
        <w:tc>
          <w:tcPr>
            <w:tcW w:w="181" w:type="pct"/>
            <w:tcMar>
              <w:left w:w="40" w:type="dxa"/>
              <w:right w:w="40" w:type="dxa"/>
            </w:tcMar>
          </w:tcPr>
          <w:p w14:paraId="35BEB8FA" w14:textId="77777777" w:rsidR="008F7695" w:rsidRPr="00DC1D95" w:rsidRDefault="008F7695" w:rsidP="008F7695">
            <w:pPr>
              <w:jc w:val="center"/>
              <w:rPr>
                <w:bCs/>
                <w:sz w:val="22"/>
                <w:lang w:val="ro-RO"/>
              </w:rPr>
            </w:pPr>
            <w:r>
              <w:rPr>
                <w:bCs/>
                <w:sz w:val="22"/>
                <w:lang w:val="ro-RO"/>
              </w:rPr>
              <w:lastRenderedPageBreak/>
              <w:t>2</w:t>
            </w:r>
          </w:p>
        </w:tc>
        <w:tc>
          <w:tcPr>
            <w:tcW w:w="1622" w:type="pct"/>
            <w:tcMar>
              <w:left w:w="40" w:type="dxa"/>
              <w:right w:w="40" w:type="dxa"/>
            </w:tcMar>
          </w:tcPr>
          <w:p w14:paraId="70CB2309" w14:textId="77777777" w:rsidR="008F7695" w:rsidRPr="00CB38CE" w:rsidRDefault="008F7695" w:rsidP="008F7695">
            <w:pPr>
              <w:jc w:val="both"/>
              <w:rPr>
                <w:bCs/>
                <w:sz w:val="22"/>
                <w:szCs w:val="22"/>
                <w:lang w:val="ro-RO"/>
              </w:rPr>
            </w:pPr>
            <w:r w:rsidRPr="00CB38CE">
              <w:rPr>
                <w:bCs/>
                <w:sz w:val="22"/>
                <w:szCs w:val="22"/>
                <w:lang w:val="ro-RO"/>
              </w:rPr>
              <w:t>Modernizarea tehnico-materială</w:t>
            </w:r>
          </w:p>
        </w:tc>
        <w:tc>
          <w:tcPr>
            <w:tcW w:w="721" w:type="pct"/>
            <w:tcMar>
              <w:left w:w="40" w:type="dxa"/>
              <w:right w:w="40" w:type="dxa"/>
            </w:tcMar>
          </w:tcPr>
          <w:p w14:paraId="3C0C16C4" w14:textId="77777777" w:rsidR="008F7695" w:rsidRDefault="008F7695" w:rsidP="008F7695">
            <w:r w:rsidRPr="008416BC">
              <w:rPr>
                <w:bCs/>
                <w:sz w:val="22"/>
                <w:szCs w:val="22"/>
                <w:lang w:val="ro-RO"/>
              </w:rPr>
              <w:t>APL</w:t>
            </w:r>
          </w:p>
        </w:tc>
        <w:tc>
          <w:tcPr>
            <w:tcW w:w="450" w:type="pct"/>
            <w:tcMar>
              <w:left w:w="40" w:type="dxa"/>
              <w:right w:w="40" w:type="dxa"/>
            </w:tcMar>
          </w:tcPr>
          <w:p w14:paraId="36D238D7" w14:textId="77777777" w:rsidR="008F7695" w:rsidRPr="00CB38CE" w:rsidRDefault="008F7695" w:rsidP="008F7695">
            <w:pPr>
              <w:jc w:val="center"/>
              <w:rPr>
                <w:bCs/>
                <w:sz w:val="22"/>
                <w:szCs w:val="22"/>
                <w:lang w:val="ro-RO"/>
              </w:rPr>
            </w:pPr>
            <w:r w:rsidRPr="00CB38CE">
              <w:rPr>
                <w:bCs/>
                <w:sz w:val="22"/>
                <w:szCs w:val="22"/>
                <w:lang w:val="ro-RO"/>
              </w:rPr>
              <w:t>2024-2025</w:t>
            </w:r>
          </w:p>
        </w:tc>
        <w:tc>
          <w:tcPr>
            <w:tcW w:w="450" w:type="pct"/>
            <w:tcMar>
              <w:left w:w="40" w:type="dxa"/>
              <w:right w:w="40" w:type="dxa"/>
            </w:tcMar>
          </w:tcPr>
          <w:p w14:paraId="39DB6F91" w14:textId="77777777" w:rsidR="008F7695" w:rsidRPr="00CB38CE" w:rsidRDefault="008F7695" w:rsidP="008F7695">
            <w:pPr>
              <w:jc w:val="center"/>
              <w:rPr>
                <w:bCs/>
                <w:sz w:val="22"/>
                <w:szCs w:val="22"/>
                <w:lang w:val="ro-RO"/>
              </w:rPr>
            </w:pPr>
            <w:r w:rsidRPr="00CB38CE">
              <w:rPr>
                <w:bCs/>
                <w:sz w:val="22"/>
                <w:szCs w:val="22"/>
                <w:lang w:val="ro-RO"/>
              </w:rPr>
              <w:t>190</w:t>
            </w:r>
          </w:p>
        </w:tc>
        <w:tc>
          <w:tcPr>
            <w:tcW w:w="631" w:type="pct"/>
            <w:tcMar>
              <w:left w:w="40" w:type="dxa"/>
              <w:right w:w="40" w:type="dxa"/>
            </w:tcMar>
          </w:tcPr>
          <w:p w14:paraId="3253D0E3" w14:textId="77777777" w:rsidR="008F7695" w:rsidRDefault="008F7695" w:rsidP="008F7695">
            <w:r w:rsidRPr="00E929A0">
              <w:rPr>
                <w:bCs/>
                <w:sz w:val="22"/>
                <w:szCs w:val="22"/>
                <w:lang w:val="ro-RO"/>
              </w:rPr>
              <w:t>BL, granturi, cetățenii</w:t>
            </w:r>
          </w:p>
        </w:tc>
        <w:tc>
          <w:tcPr>
            <w:tcW w:w="945" w:type="pct"/>
            <w:tcMar>
              <w:left w:w="40" w:type="dxa"/>
              <w:right w:w="40" w:type="dxa"/>
            </w:tcMar>
          </w:tcPr>
          <w:p w14:paraId="54816BAE" w14:textId="77777777" w:rsidR="008F7695" w:rsidRPr="00CB38CE" w:rsidRDefault="008F7695" w:rsidP="008F7695">
            <w:pPr>
              <w:jc w:val="both"/>
              <w:rPr>
                <w:bCs/>
                <w:sz w:val="22"/>
                <w:szCs w:val="22"/>
                <w:lang w:val="ro-RO"/>
              </w:rPr>
            </w:pPr>
            <w:r w:rsidRPr="00CB38CE">
              <w:rPr>
                <w:bCs/>
                <w:sz w:val="22"/>
                <w:szCs w:val="22"/>
                <w:lang w:val="ro-RO"/>
              </w:rPr>
              <w:t>5 calculatoare, 3 imprimante, mobilier, aparat cafea</w:t>
            </w:r>
          </w:p>
        </w:tc>
      </w:tr>
      <w:tr w:rsidR="008F7695" w14:paraId="0202CF08" w14:textId="77777777" w:rsidTr="00CB38CE">
        <w:trPr>
          <w:trHeight w:val="171"/>
        </w:trPr>
        <w:tc>
          <w:tcPr>
            <w:tcW w:w="181" w:type="pct"/>
            <w:tcMar>
              <w:left w:w="40" w:type="dxa"/>
              <w:right w:w="40" w:type="dxa"/>
            </w:tcMar>
          </w:tcPr>
          <w:p w14:paraId="7C7543F0" w14:textId="77777777" w:rsidR="008F7695" w:rsidRPr="00DC1D95" w:rsidRDefault="008F7695" w:rsidP="008F7695">
            <w:pPr>
              <w:jc w:val="center"/>
              <w:rPr>
                <w:bCs/>
                <w:sz w:val="22"/>
                <w:lang w:val="ro-RO"/>
              </w:rPr>
            </w:pPr>
            <w:r>
              <w:rPr>
                <w:bCs/>
                <w:sz w:val="22"/>
                <w:lang w:val="ro-RO"/>
              </w:rPr>
              <w:t>3</w:t>
            </w:r>
          </w:p>
        </w:tc>
        <w:tc>
          <w:tcPr>
            <w:tcW w:w="1622" w:type="pct"/>
            <w:tcMar>
              <w:left w:w="40" w:type="dxa"/>
              <w:right w:w="40" w:type="dxa"/>
            </w:tcMar>
          </w:tcPr>
          <w:p w14:paraId="39BC5C07" w14:textId="77777777" w:rsidR="008F7695" w:rsidRPr="00CB38CE" w:rsidRDefault="008F7695" w:rsidP="008F7695">
            <w:pPr>
              <w:jc w:val="both"/>
              <w:rPr>
                <w:bCs/>
                <w:sz w:val="22"/>
                <w:szCs w:val="22"/>
                <w:lang w:val="ro-RO"/>
              </w:rPr>
            </w:pPr>
            <w:r w:rsidRPr="00CB38CE">
              <w:rPr>
                <w:bCs/>
                <w:sz w:val="22"/>
                <w:szCs w:val="22"/>
                <w:lang w:val="ro-RO"/>
              </w:rPr>
              <w:t xml:space="preserve">Schimbarea sistemului de electricitate </w:t>
            </w:r>
          </w:p>
        </w:tc>
        <w:tc>
          <w:tcPr>
            <w:tcW w:w="721" w:type="pct"/>
            <w:tcMar>
              <w:left w:w="40" w:type="dxa"/>
              <w:right w:w="40" w:type="dxa"/>
            </w:tcMar>
          </w:tcPr>
          <w:p w14:paraId="0A234C8B" w14:textId="77777777" w:rsidR="008F7695" w:rsidRDefault="008F7695" w:rsidP="008F7695">
            <w:r w:rsidRPr="008416BC">
              <w:rPr>
                <w:bCs/>
                <w:sz w:val="22"/>
                <w:szCs w:val="22"/>
                <w:lang w:val="ro-RO"/>
              </w:rPr>
              <w:t>APL</w:t>
            </w:r>
          </w:p>
        </w:tc>
        <w:tc>
          <w:tcPr>
            <w:tcW w:w="450" w:type="pct"/>
            <w:tcMar>
              <w:left w:w="40" w:type="dxa"/>
              <w:right w:w="40" w:type="dxa"/>
            </w:tcMar>
          </w:tcPr>
          <w:p w14:paraId="073C155D" w14:textId="77777777" w:rsidR="008F7695" w:rsidRPr="00CB38CE" w:rsidRDefault="008F7695" w:rsidP="008F7695">
            <w:pPr>
              <w:jc w:val="center"/>
              <w:rPr>
                <w:bCs/>
                <w:sz w:val="22"/>
                <w:szCs w:val="22"/>
                <w:lang w:val="ro-RO"/>
              </w:rPr>
            </w:pPr>
            <w:r w:rsidRPr="00CB38CE">
              <w:rPr>
                <w:bCs/>
                <w:sz w:val="22"/>
                <w:szCs w:val="22"/>
                <w:lang w:val="ro-RO"/>
              </w:rPr>
              <w:t>2024-2026</w:t>
            </w:r>
          </w:p>
        </w:tc>
        <w:tc>
          <w:tcPr>
            <w:tcW w:w="450" w:type="pct"/>
            <w:tcMar>
              <w:left w:w="40" w:type="dxa"/>
              <w:right w:w="40" w:type="dxa"/>
            </w:tcMar>
          </w:tcPr>
          <w:p w14:paraId="270C5259" w14:textId="77777777" w:rsidR="008F7695" w:rsidRPr="00CB38CE" w:rsidRDefault="008F7695" w:rsidP="008F7695">
            <w:pPr>
              <w:jc w:val="center"/>
              <w:rPr>
                <w:bCs/>
                <w:sz w:val="22"/>
                <w:szCs w:val="22"/>
                <w:lang w:val="ro-RO"/>
              </w:rPr>
            </w:pPr>
            <w:r>
              <w:rPr>
                <w:bCs/>
                <w:sz w:val="22"/>
                <w:szCs w:val="22"/>
                <w:lang w:val="ro-RO"/>
              </w:rPr>
              <w:t>200</w:t>
            </w:r>
          </w:p>
        </w:tc>
        <w:tc>
          <w:tcPr>
            <w:tcW w:w="631" w:type="pct"/>
            <w:tcMar>
              <w:left w:w="40" w:type="dxa"/>
              <w:right w:w="40" w:type="dxa"/>
            </w:tcMar>
          </w:tcPr>
          <w:p w14:paraId="1EBFF7B3" w14:textId="77777777" w:rsidR="008F7695" w:rsidRDefault="008F7695" w:rsidP="008F7695">
            <w:r w:rsidRPr="00E929A0">
              <w:rPr>
                <w:bCs/>
                <w:sz w:val="22"/>
                <w:szCs w:val="22"/>
                <w:lang w:val="ro-RO"/>
              </w:rPr>
              <w:t>BL, granturi, cetățenii</w:t>
            </w:r>
          </w:p>
        </w:tc>
        <w:tc>
          <w:tcPr>
            <w:tcW w:w="945" w:type="pct"/>
            <w:tcMar>
              <w:left w:w="40" w:type="dxa"/>
              <w:right w:w="40" w:type="dxa"/>
            </w:tcMar>
          </w:tcPr>
          <w:p w14:paraId="458E5FED" w14:textId="77777777" w:rsidR="008F7695" w:rsidRPr="00CB38CE" w:rsidRDefault="008F7695" w:rsidP="008F7695">
            <w:pPr>
              <w:jc w:val="both"/>
              <w:rPr>
                <w:bCs/>
                <w:sz w:val="22"/>
                <w:szCs w:val="22"/>
                <w:lang w:val="ro-RO"/>
              </w:rPr>
            </w:pPr>
            <w:r>
              <w:rPr>
                <w:bCs/>
                <w:sz w:val="22"/>
                <w:szCs w:val="22"/>
                <w:lang w:val="ro-RO"/>
              </w:rPr>
              <w:t>Sistem de electricitate funcțional</w:t>
            </w:r>
          </w:p>
        </w:tc>
      </w:tr>
    </w:tbl>
    <w:p w14:paraId="40CD27C5" w14:textId="77777777" w:rsidR="006452FA" w:rsidRDefault="006452FA" w:rsidP="006452FA">
      <w:pPr>
        <w:ind w:left="360"/>
        <w:jc w:val="both"/>
        <w:rPr>
          <w:b/>
          <w:color w:val="006699"/>
          <w:szCs w:val="24"/>
          <w:lang w:val="ro-RO"/>
        </w:rPr>
      </w:pPr>
    </w:p>
    <w:p w14:paraId="197B7D73" w14:textId="77777777" w:rsidR="006452FA" w:rsidRPr="003A0328" w:rsidRDefault="006452FA" w:rsidP="006452FA">
      <w:pPr>
        <w:pStyle w:val="a5"/>
        <w:numPr>
          <w:ilvl w:val="0"/>
          <w:numId w:val="60"/>
        </w:numPr>
        <w:jc w:val="both"/>
        <w:rPr>
          <w:b/>
          <w:color w:val="006699"/>
          <w:szCs w:val="24"/>
          <w:lang w:val="ro-RO"/>
        </w:rPr>
      </w:pPr>
      <w:r w:rsidRPr="003A0328">
        <w:rPr>
          <w:b/>
          <w:bCs/>
          <w:color w:val="006699"/>
          <w:szCs w:val="24"/>
          <w:lang w:val="ro-MD"/>
        </w:rPr>
        <w:t xml:space="preserve">Dezvoltarea economiei locale </w:t>
      </w:r>
    </w:p>
    <w:tbl>
      <w:tblPr>
        <w:tblStyle w:val="aa"/>
        <w:tblW w:w="5404" w:type="pct"/>
        <w:tblInd w:w="-431" w:type="dxa"/>
        <w:tblLayout w:type="fixed"/>
        <w:tblLook w:val="0000" w:firstRow="0" w:lastRow="0" w:firstColumn="0" w:lastColumn="0" w:noHBand="0" w:noVBand="0"/>
      </w:tblPr>
      <w:tblGrid>
        <w:gridCol w:w="567"/>
        <w:gridCol w:w="5103"/>
        <w:gridCol w:w="2267"/>
        <w:gridCol w:w="1420"/>
        <w:gridCol w:w="1416"/>
        <w:gridCol w:w="1986"/>
        <w:gridCol w:w="2977"/>
      </w:tblGrid>
      <w:tr w:rsidR="001757F1" w:rsidRPr="004D24E8" w14:paraId="74B1A459" w14:textId="77777777" w:rsidTr="00144D3F">
        <w:trPr>
          <w:trHeight w:val="171"/>
          <w:tblHeader/>
        </w:trPr>
        <w:tc>
          <w:tcPr>
            <w:tcW w:w="180" w:type="pct"/>
            <w:tcMar>
              <w:left w:w="40" w:type="dxa"/>
              <w:right w:w="40" w:type="dxa"/>
            </w:tcMar>
          </w:tcPr>
          <w:p w14:paraId="318856D5" w14:textId="77777777" w:rsidR="00EF2E17" w:rsidRPr="001757F1" w:rsidRDefault="00EF2E17" w:rsidP="002A63C1">
            <w:pPr>
              <w:jc w:val="center"/>
              <w:rPr>
                <w:b/>
                <w:bCs/>
                <w:sz w:val="22"/>
                <w:szCs w:val="22"/>
                <w:lang w:val="ro-RO"/>
              </w:rPr>
            </w:pPr>
            <w:r w:rsidRPr="001757F1">
              <w:rPr>
                <w:b/>
                <w:bCs/>
                <w:sz w:val="22"/>
                <w:szCs w:val="22"/>
                <w:lang w:val="ro-RO"/>
              </w:rPr>
              <w:t>Nr.</w:t>
            </w:r>
          </w:p>
        </w:tc>
        <w:tc>
          <w:tcPr>
            <w:tcW w:w="1621" w:type="pct"/>
            <w:tcMar>
              <w:left w:w="40" w:type="dxa"/>
              <w:right w:w="40" w:type="dxa"/>
            </w:tcMar>
          </w:tcPr>
          <w:p w14:paraId="5677E9BE" w14:textId="77777777" w:rsidR="00EF2E17" w:rsidRPr="001757F1" w:rsidRDefault="00EF2E17" w:rsidP="002A63C1">
            <w:pPr>
              <w:jc w:val="center"/>
              <w:rPr>
                <w:b/>
                <w:bCs/>
                <w:sz w:val="22"/>
                <w:szCs w:val="22"/>
                <w:lang w:val="ro-RO"/>
              </w:rPr>
            </w:pPr>
            <w:r w:rsidRPr="001757F1">
              <w:rPr>
                <w:b/>
                <w:bCs/>
                <w:sz w:val="22"/>
                <w:szCs w:val="22"/>
                <w:lang w:val="ro-RO"/>
              </w:rPr>
              <w:t>Activități</w:t>
            </w:r>
          </w:p>
        </w:tc>
        <w:tc>
          <w:tcPr>
            <w:tcW w:w="720" w:type="pct"/>
            <w:tcMar>
              <w:left w:w="40" w:type="dxa"/>
              <w:right w:w="40" w:type="dxa"/>
            </w:tcMar>
          </w:tcPr>
          <w:p w14:paraId="514EF8FC" w14:textId="77777777" w:rsidR="00EF2E17" w:rsidRPr="001757F1" w:rsidRDefault="00CB38CE" w:rsidP="002A63C1">
            <w:pPr>
              <w:jc w:val="center"/>
              <w:rPr>
                <w:b/>
                <w:bCs/>
                <w:sz w:val="22"/>
                <w:szCs w:val="22"/>
                <w:lang w:val="ro-RO"/>
              </w:rPr>
            </w:pPr>
            <w:r w:rsidRPr="001757F1">
              <w:rPr>
                <w:b/>
                <w:bCs/>
                <w:sz w:val="22"/>
                <w:szCs w:val="22"/>
                <w:lang w:val="ro-RO"/>
              </w:rPr>
              <w:t>Responsabil</w:t>
            </w:r>
          </w:p>
        </w:tc>
        <w:tc>
          <w:tcPr>
            <w:tcW w:w="451" w:type="pct"/>
            <w:tcMar>
              <w:left w:w="40" w:type="dxa"/>
              <w:right w:w="40" w:type="dxa"/>
            </w:tcMar>
          </w:tcPr>
          <w:p w14:paraId="5DB2C904" w14:textId="77777777" w:rsidR="00EF2E17" w:rsidRPr="001757F1" w:rsidRDefault="00EF2E17" w:rsidP="002A63C1">
            <w:pPr>
              <w:jc w:val="center"/>
              <w:rPr>
                <w:b/>
                <w:bCs/>
                <w:sz w:val="22"/>
                <w:szCs w:val="22"/>
                <w:lang w:val="ro-RO"/>
              </w:rPr>
            </w:pPr>
            <w:r w:rsidRPr="001757F1">
              <w:rPr>
                <w:b/>
                <w:bCs/>
                <w:sz w:val="22"/>
                <w:szCs w:val="22"/>
                <w:lang w:val="ro-RO"/>
              </w:rPr>
              <w:t>Perioada</w:t>
            </w:r>
          </w:p>
        </w:tc>
        <w:tc>
          <w:tcPr>
            <w:tcW w:w="450" w:type="pct"/>
            <w:tcMar>
              <w:left w:w="40" w:type="dxa"/>
              <w:right w:w="40" w:type="dxa"/>
            </w:tcMar>
          </w:tcPr>
          <w:p w14:paraId="2ED686C1" w14:textId="77777777" w:rsidR="00EF2E17" w:rsidRPr="001757F1" w:rsidRDefault="001757F1" w:rsidP="00DC1D95">
            <w:pPr>
              <w:jc w:val="center"/>
              <w:rPr>
                <w:b/>
                <w:bCs/>
                <w:sz w:val="22"/>
                <w:szCs w:val="22"/>
                <w:lang w:val="ro-RO"/>
              </w:rPr>
            </w:pPr>
            <w:r w:rsidRPr="00CB38CE">
              <w:rPr>
                <w:b/>
                <w:bCs/>
                <w:color w:val="000000" w:themeColor="text1"/>
                <w:sz w:val="22"/>
                <w:szCs w:val="22"/>
                <w:lang w:val="ro-RO"/>
              </w:rPr>
              <w:t>Cost estim</w:t>
            </w:r>
            <w:r>
              <w:rPr>
                <w:b/>
                <w:bCs/>
                <w:color w:val="000000" w:themeColor="text1"/>
                <w:sz w:val="22"/>
                <w:szCs w:val="22"/>
                <w:lang w:val="ro-RO"/>
              </w:rPr>
              <w:t>.</w:t>
            </w:r>
            <w:r w:rsidRPr="00CB38CE">
              <w:rPr>
                <w:b/>
                <w:bCs/>
                <w:color w:val="000000" w:themeColor="text1"/>
                <w:sz w:val="22"/>
                <w:szCs w:val="22"/>
                <w:lang w:val="ro-RO"/>
              </w:rPr>
              <w:t>, mii lei</w:t>
            </w:r>
          </w:p>
        </w:tc>
        <w:tc>
          <w:tcPr>
            <w:tcW w:w="631" w:type="pct"/>
            <w:tcMar>
              <w:left w:w="40" w:type="dxa"/>
              <w:right w:w="40" w:type="dxa"/>
            </w:tcMar>
          </w:tcPr>
          <w:p w14:paraId="76FC6DF4" w14:textId="77777777" w:rsidR="00EF2E17" w:rsidRPr="001757F1" w:rsidRDefault="00EF2E17" w:rsidP="002A63C1">
            <w:pPr>
              <w:jc w:val="center"/>
              <w:rPr>
                <w:b/>
                <w:bCs/>
                <w:sz w:val="22"/>
                <w:szCs w:val="22"/>
                <w:lang w:val="ro-RO"/>
              </w:rPr>
            </w:pPr>
            <w:r w:rsidRPr="001757F1">
              <w:rPr>
                <w:b/>
                <w:bCs/>
                <w:sz w:val="22"/>
                <w:szCs w:val="22"/>
                <w:lang w:val="ro-RO"/>
              </w:rPr>
              <w:t>Potențiale surse de finanțare</w:t>
            </w:r>
          </w:p>
        </w:tc>
        <w:tc>
          <w:tcPr>
            <w:tcW w:w="946" w:type="pct"/>
            <w:tcMar>
              <w:left w:w="40" w:type="dxa"/>
              <w:right w:w="40" w:type="dxa"/>
            </w:tcMar>
          </w:tcPr>
          <w:p w14:paraId="4D1333A8" w14:textId="77777777" w:rsidR="00EF2E17" w:rsidRPr="001757F1" w:rsidRDefault="00EF2E17" w:rsidP="002A63C1">
            <w:pPr>
              <w:jc w:val="center"/>
              <w:rPr>
                <w:b/>
                <w:bCs/>
                <w:sz w:val="22"/>
                <w:szCs w:val="22"/>
                <w:lang w:val="ro-RO"/>
              </w:rPr>
            </w:pPr>
            <w:r w:rsidRPr="001757F1">
              <w:rPr>
                <w:b/>
                <w:bCs/>
                <w:sz w:val="22"/>
                <w:szCs w:val="22"/>
                <w:lang w:val="ro-RO"/>
              </w:rPr>
              <w:t>Indicatori de performanță</w:t>
            </w:r>
          </w:p>
        </w:tc>
      </w:tr>
      <w:tr w:rsidR="006A6A23" w:rsidRPr="00016161" w14:paraId="0538A012" w14:textId="77777777" w:rsidTr="00DC1D95">
        <w:trPr>
          <w:trHeight w:val="171"/>
        </w:trPr>
        <w:tc>
          <w:tcPr>
            <w:tcW w:w="180" w:type="pct"/>
            <w:tcMar>
              <w:left w:w="40" w:type="dxa"/>
              <w:right w:w="40" w:type="dxa"/>
            </w:tcMar>
          </w:tcPr>
          <w:p w14:paraId="5DFACEE2" w14:textId="77777777" w:rsidR="006A6A23" w:rsidRPr="00016161" w:rsidRDefault="00016161" w:rsidP="002A63C1">
            <w:pPr>
              <w:jc w:val="both"/>
              <w:rPr>
                <w:b/>
                <w:bCs/>
                <w:sz w:val="22"/>
                <w:lang w:val="ro-RO"/>
              </w:rPr>
            </w:pPr>
            <w:r>
              <w:rPr>
                <w:b/>
                <w:bCs/>
                <w:sz w:val="22"/>
                <w:lang w:val="ro-RO"/>
              </w:rPr>
              <w:t>OS1</w:t>
            </w:r>
          </w:p>
        </w:tc>
        <w:tc>
          <w:tcPr>
            <w:tcW w:w="1621" w:type="pct"/>
            <w:tcMar>
              <w:left w:w="40" w:type="dxa"/>
              <w:right w:w="40" w:type="dxa"/>
            </w:tcMar>
          </w:tcPr>
          <w:p w14:paraId="79DFAB4F" w14:textId="77777777" w:rsidR="006A6A23" w:rsidRPr="00016161" w:rsidRDefault="00016161" w:rsidP="002A63C1">
            <w:pPr>
              <w:jc w:val="both"/>
              <w:rPr>
                <w:b/>
                <w:bCs/>
                <w:sz w:val="22"/>
                <w:lang w:val="ro-RO"/>
              </w:rPr>
            </w:pPr>
            <w:r w:rsidRPr="00016161">
              <w:rPr>
                <w:b/>
                <w:bCs/>
                <w:sz w:val="22"/>
                <w:lang w:val="ro-RO"/>
              </w:rPr>
              <w:t>Recuperarea terenurilor în proprietatea comunității</w:t>
            </w:r>
          </w:p>
        </w:tc>
        <w:tc>
          <w:tcPr>
            <w:tcW w:w="720" w:type="pct"/>
            <w:tcMar>
              <w:left w:w="40" w:type="dxa"/>
              <w:right w:w="40" w:type="dxa"/>
            </w:tcMar>
          </w:tcPr>
          <w:p w14:paraId="14BBF588" w14:textId="77777777" w:rsidR="006A6A23" w:rsidRPr="00016161" w:rsidRDefault="006A6A23" w:rsidP="002A63C1">
            <w:pPr>
              <w:jc w:val="center"/>
              <w:rPr>
                <w:b/>
                <w:bCs/>
                <w:sz w:val="22"/>
                <w:lang w:val="ro-RO"/>
              </w:rPr>
            </w:pPr>
          </w:p>
        </w:tc>
        <w:tc>
          <w:tcPr>
            <w:tcW w:w="451" w:type="pct"/>
            <w:tcMar>
              <w:left w:w="40" w:type="dxa"/>
              <w:right w:w="40" w:type="dxa"/>
            </w:tcMar>
          </w:tcPr>
          <w:p w14:paraId="09C71164" w14:textId="77777777" w:rsidR="006A6A23" w:rsidRPr="00016161" w:rsidRDefault="006A6A23" w:rsidP="002A63C1">
            <w:pPr>
              <w:jc w:val="center"/>
              <w:rPr>
                <w:b/>
                <w:bCs/>
                <w:sz w:val="22"/>
                <w:lang w:val="ro-RO"/>
              </w:rPr>
            </w:pPr>
          </w:p>
        </w:tc>
        <w:tc>
          <w:tcPr>
            <w:tcW w:w="450" w:type="pct"/>
            <w:tcMar>
              <w:left w:w="40" w:type="dxa"/>
              <w:right w:w="40" w:type="dxa"/>
            </w:tcMar>
          </w:tcPr>
          <w:p w14:paraId="34F2D889" w14:textId="77777777" w:rsidR="006A6A23" w:rsidRPr="00016161" w:rsidRDefault="006A6A23" w:rsidP="002A63C1">
            <w:pPr>
              <w:jc w:val="center"/>
              <w:rPr>
                <w:b/>
                <w:bCs/>
                <w:sz w:val="22"/>
                <w:lang w:val="ro-RO"/>
              </w:rPr>
            </w:pPr>
          </w:p>
        </w:tc>
        <w:tc>
          <w:tcPr>
            <w:tcW w:w="631" w:type="pct"/>
            <w:tcMar>
              <w:left w:w="40" w:type="dxa"/>
              <w:right w:w="40" w:type="dxa"/>
            </w:tcMar>
          </w:tcPr>
          <w:p w14:paraId="6369C3E1" w14:textId="77777777" w:rsidR="006A6A23" w:rsidRPr="00016161" w:rsidRDefault="006A6A23" w:rsidP="002A63C1">
            <w:pPr>
              <w:jc w:val="center"/>
              <w:rPr>
                <w:b/>
                <w:bCs/>
                <w:sz w:val="22"/>
                <w:lang w:val="ro-RO"/>
              </w:rPr>
            </w:pPr>
          </w:p>
        </w:tc>
        <w:tc>
          <w:tcPr>
            <w:tcW w:w="946" w:type="pct"/>
            <w:tcMar>
              <w:left w:w="40" w:type="dxa"/>
              <w:right w:w="40" w:type="dxa"/>
            </w:tcMar>
          </w:tcPr>
          <w:p w14:paraId="6B8C6CD9" w14:textId="77777777" w:rsidR="006A6A23" w:rsidRPr="00016161" w:rsidRDefault="006A6A23" w:rsidP="002A63C1">
            <w:pPr>
              <w:jc w:val="both"/>
              <w:rPr>
                <w:b/>
                <w:bCs/>
                <w:sz w:val="22"/>
                <w:lang w:val="ro-RO"/>
              </w:rPr>
            </w:pPr>
          </w:p>
        </w:tc>
      </w:tr>
      <w:tr w:rsidR="001757F1" w:rsidRPr="004D24E8" w14:paraId="3EC53047" w14:textId="77777777" w:rsidTr="00DC1D95">
        <w:trPr>
          <w:trHeight w:val="171"/>
        </w:trPr>
        <w:tc>
          <w:tcPr>
            <w:tcW w:w="180" w:type="pct"/>
            <w:tcMar>
              <w:left w:w="40" w:type="dxa"/>
              <w:right w:w="40" w:type="dxa"/>
            </w:tcMar>
          </w:tcPr>
          <w:p w14:paraId="686180EB" w14:textId="77777777" w:rsidR="00EF2E17" w:rsidRPr="001757F1" w:rsidRDefault="00016161" w:rsidP="00016161">
            <w:pPr>
              <w:jc w:val="center"/>
              <w:rPr>
                <w:bCs/>
                <w:sz w:val="22"/>
                <w:szCs w:val="22"/>
                <w:lang w:val="ro-RO"/>
              </w:rPr>
            </w:pPr>
            <w:r>
              <w:rPr>
                <w:bCs/>
                <w:sz w:val="22"/>
                <w:szCs w:val="22"/>
                <w:lang w:val="ro-RO"/>
              </w:rPr>
              <w:t>1</w:t>
            </w:r>
          </w:p>
        </w:tc>
        <w:tc>
          <w:tcPr>
            <w:tcW w:w="1621" w:type="pct"/>
            <w:tcMar>
              <w:left w:w="40" w:type="dxa"/>
              <w:right w:w="40" w:type="dxa"/>
            </w:tcMar>
          </w:tcPr>
          <w:p w14:paraId="7F9BA1EA" w14:textId="77777777" w:rsidR="00EF2E17" w:rsidRPr="001757F1" w:rsidRDefault="00EF2E17" w:rsidP="002A63C1">
            <w:pPr>
              <w:jc w:val="both"/>
              <w:rPr>
                <w:bCs/>
                <w:sz w:val="22"/>
                <w:szCs w:val="22"/>
                <w:lang w:val="ro-RO"/>
              </w:rPr>
            </w:pPr>
            <w:r w:rsidRPr="001757F1">
              <w:rPr>
                <w:bCs/>
                <w:sz w:val="22"/>
                <w:szCs w:val="22"/>
                <w:lang w:val="ro-RO"/>
              </w:rPr>
              <w:t>Recuperarea terenului  de pe malul lacului cu suprafața de 1 ha din proprietatea RM în proprietatea APL Dănceni</w:t>
            </w:r>
          </w:p>
        </w:tc>
        <w:tc>
          <w:tcPr>
            <w:tcW w:w="720" w:type="pct"/>
            <w:tcMar>
              <w:left w:w="40" w:type="dxa"/>
              <w:right w:w="40" w:type="dxa"/>
            </w:tcMar>
          </w:tcPr>
          <w:p w14:paraId="109F9974" w14:textId="77777777" w:rsidR="00EF2E17" w:rsidRPr="001757F1" w:rsidRDefault="00EF2E17" w:rsidP="007D1E09">
            <w:pPr>
              <w:jc w:val="both"/>
              <w:rPr>
                <w:bCs/>
                <w:sz w:val="22"/>
                <w:szCs w:val="22"/>
                <w:lang w:val="ro-RO"/>
              </w:rPr>
            </w:pPr>
            <w:r w:rsidRPr="001757F1">
              <w:rPr>
                <w:bCs/>
                <w:sz w:val="22"/>
                <w:szCs w:val="22"/>
                <w:lang w:val="ro-RO"/>
              </w:rPr>
              <w:t>APL</w:t>
            </w:r>
          </w:p>
        </w:tc>
        <w:tc>
          <w:tcPr>
            <w:tcW w:w="451" w:type="pct"/>
            <w:tcMar>
              <w:left w:w="40" w:type="dxa"/>
              <w:right w:w="40" w:type="dxa"/>
            </w:tcMar>
          </w:tcPr>
          <w:p w14:paraId="55CEABF7" w14:textId="77777777" w:rsidR="00EF2E17" w:rsidRPr="001757F1" w:rsidRDefault="00EF2E17" w:rsidP="002A63C1">
            <w:pPr>
              <w:jc w:val="center"/>
              <w:rPr>
                <w:bCs/>
                <w:sz w:val="22"/>
                <w:szCs w:val="22"/>
                <w:lang w:val="ro-RO"/>
              </w:rPr>
            </w:pPr>
            <w:r w:rsidRPr="001757F1">
              <w:rPr>
                <w:bCs/>
                <w:sz w:val="22"/>
                <w:szCs w:val="22"/>
                <w:lang w:val="ro-RO"/>
              </w:rPr>
              <w:t>2024-2025</w:t>
            </w:r>
          </w:p>
        </w:tc>
        <w:tc>
          <w:tcPr>
            <w:tcW w:w="450" w:type="pct"/>
            <w:tcMar>
              <w:left w:w="40" w:type="dxa"/>
              <w:right w:w="40" w:type="dxa"/>
            </w:tcMar>
          </w:tcPr>
          <w:p w14:paraId="74A7FEBD" w14:textId="77777777" w:rsidR="00EF2E17" w:rsidRPr="001757F1" w:rsidRDefault="00EF2E17" w:rsidP="002A63C1">
            <w:pPr>
              <w:jc w:val="center"/>
              <w:rPr>
                <w:bCs/>
                <w:sz w:val="22"/>
                <w:szCs w:val="22"/>
                <w:lang w:val="ro-RO"/>
              </w:rPr>
            </w:pPr>
          </w:p>
        </w:tc>
        <w:tc>
          <w:tcPr>
            <w:tcW w:w="631" w:type="pct"/>
            <w:tcMar>
              <w:left w:w="40" w:type="dxa"/>
              <w:right w:w="40" w:type="dxa"/>
            </w:tcMar>
          </w:tcPr>
          <w:p w14:paraId="6BE49AF5" w14:textId="77777777" w:rsidR="00EF2E17" w:rsidRPr="001757F1" w:rsidRDefault="00EF2E17" w:rsidP="002A63C1">
            <w:pPr>
              <w:jc w:val="center"/>
              <w:rPr>
                <w:bCs/>
                <w:sz w:val="22"/>
                <w:szCs w:val="22"/>
                <w:lang w:val="ro-RO"/>
              </w:rPr>
            </w:pPr>
          </w:p>
        </w:tc>
        <w:tc>
          <w:tcPr>
            <w:tcW w:w="946" w:type="pct"/>
            <w:tcMar>
              <w:left w:w="40" w:type="dxa"/>
              <w:right w:w="40" w:type="dxa"/>
            </w:tcMar>
          </w:tcPr>
          <w:p w14:paraId="3C19A469" w14:textId="77777777" w:rsidR="00EF2E17" w:rsidRPr="001757F1" w:rsidRDefault="00EF2E17" w:rsidP="002A63C1">
            <w:pPr>
              <w:jc w:val="both"/>
              <w:rPr>
                <w:bCs/>
                <w:sz w:val="22"/>
                <w:szCs w:val="22"/>
                <w:lang w:val="ro-RO"/>
              </w:rPr>
            </w:pPr>
            <w:r w:rsidRPr="001757F1">
              <w:rPr>
                <w:bCs/>
                <w:sz w:val="22"/>
                <w:szCs w:val="22"/>
                <w:lang w:val="ro-RO"/>
              </w:rPr>
              <w:t>Teren în proprietatea APL</w:t>
            </w:r>
          </w:p>
        </w:tc>
      </w:tr>
      <w:tr w:rsidR="001757F1" w:rsidRPr="004D24E8" w14:paraId="5E8E32ED" w14:textId="77777777" w:rsidTr="00DC1D95">
        <w:trPr>
          <w:trHeight w:val="171"/>
        </w:trPr>
        <w:tc>
          <w:tcPr>
            <w:tcW w:w="180" w:type="pct"/>
            <w:tcMar>
              <w:left w:w="40" w:type="dxa"/>
              <w:right w:w="40" w:type="dxa"/>
            </w:tcMar>
          </w:tcPr>
          <w:p w14:paraId="2DD9EF5B" w14:textId="77777777" w:rsidR="00EF2E17" w:rsidRPr="001757F1" w:rsidRDefault="00016161" w:rsidP="00016161">
            <w:pPr>
              <w:jc w:val="center"/>
              <w:rPr>
                <w:bCs/>
                <w:sz w:val="22"/>
                <w:szCs w:val="22"/>
                <w:lang w:val="ro-MD"/>
              </w:rPr>
            </w:pPr>
            <w:r>
              <w:rPr>
                <w:bCs/>
                <w:sz w:val="22"/>
                <w:szCs w:val="22"/>
                <w:lang w:val="ro-MD"/>
              </w:rPr>
              <w:t>2</w:t>
            </w:r>
          </w:p>
        </w:tc>
        <w:tc>
          <w:tcPr>
            <w:tcW w:w="1621" w:type="pct"/>
            <w:tcMar>
              <w:left w:w="40" w:type="dxa"/>
              <w:right w:w="40" w:type="dxa"/>
            </w:tcMar>
          </w:tcPr>
          <w:p w14:paraId="1CC04E8D" w14:textId="77777777" w:rsidR="00EF2E17" w:rsidRPr="001757F1" w:rsidRDefault="00EF2E17" w:rsidP="002A63C1">
            <w:pPr>
              <w:jc w:val="both"/>
              <w:rPr>
                <w:bCs/>
                <w:sz w:val="22"/>
                <w:szCs w:val="22"/>
                <w:lang w:val="ro-MD"/>
              </w:rPr>
            </w:pPr>
            <w:r w:rsidRPr="001757F1">
              <w:rPr>
                <w:bCs/>
                <w:sz w:val="22"/>
                <w:szCs w:val="22"/>
                <w:lang w:val="ro-MD"/>
              </w:rPr>
              <w:t>Recuperarea terenului cu suprafața de 6,5 ha din centrul satului unde este amplasată fosta școală profesională</w:t>
            </w:r>
          </w:p>
        </w:tc>
        <w:tc>
          <w:tcPr>
            <w:tcW w:w="720" w:type="pct"/>
            <w:tcMar>
              <w:left w:w="40" w:type="dxa"/>
              <w:right w:w="40" w:type="dxa"/>
            </w:tcMar>
          </w:tcPr>
          <w:p w14:paraId="18923E8F" w14:textId="77777777" w:rsidR="00EF2E17" w:rsidRPr="001757F1" w:rsidRDefault="00EF2E17" w:rsidP="007D1E09">
            <w:pPr>
              <w:jc w:val="both"/>
              <w:rPr>
                <w:bCs/>
                <w:sz w:val="22"/>
                <w:szCs w:val="22"/>
                <w:lang w:val="ro-RO"/>
              </w:rPr>
            </w:pPr>
            <w:r w:rsidRPr="001757F1">
              <w:rPr>
                <w:bCs/>
                <w:sz w:val="22"/>
                <w:szCs w:val="22"/>
                <w:lang w:val="ro-RO"/>
              </w:rPr>
              <w:t xml:space="preserve">APL </w:t>
            </w:r>
          </w:p>
        </w:tc>
        <w:tc>
          <w:tcPr>
            <w:tcW w:w="451" w:type="pct"/>
            <w:tcMar>
              <w:left w:w="40" w:type="dxa"/>
              <w:right w:w="40" w:type="dxa"/>
            </w:tcMar>
          </w:tcPr>
          <w:p w14:paraId="3D76A46E" w14:textId="77777777" w:rsidR="00EF2E17" w:rsidRPr="001757F1" w:rsidRDefault="00EF2E17" w:rsidP="002A63C1">
            <w:pPr>
              <w:jc w:val="center"/>
              <w:rPr>
                <w:bCs/>
                <w:sz w:val="22"/>
                <w:szCs w:val="22"/>
                <w:lang w:val="ro-RO"/>
              </w:rPr>
            </w:pPr>
            <w:r w:rsidRPr="001757F1">
              <w:rPr>
                <w:bCs/>
                <w:sz w:val="22"/>
                <w:szCs w:val="22"/>
                <w:lang w:val="ro-RO"/>
              </w:rPr>
              <w:t>2024-2025</w:t>
            </w:r>
          </w:p>
        </w:tc>
        <w:tc>
          <w:tcPr>
            <w:tcW w:w="450" w:type="pct"/>
            <w:tcMar>
              <w:left w:w="40" w:type="dxa"/>
              <w:right w:w="40" w:type="dxa"/>
            </w:tcMar>
          </w:tcPr>
          <w:p w14:paraId="0B8ED772" w14:textId="77777777" w:rsidR="00EF2E17" w:rsidRPr="001757F1" w:rsidRDefault="00EF2E17" w:rsidP="002A63C1">
            <w:pPr>
              <w:jc w:val="center"/>
              <w:rPr>
                <w:bCs/>
                <w:sz w:val="22"/>
                <w:szCs w:val="22"/>
                <w:lang w:val="ro-RO"/>
              </w:rPr>
            </w:pPr>
          </w:p>
        </w:tc>
        <w:tc>
          <w:tcPr>
            <w:tcW w:w="631" w:type="pct"/>
            <w:tcMar>
              <w:left w:w="40" w:type="dxa"/>
              <w:right w:w="40" w:type="dxa"/>
            </w:tcMar>
          </w:tcPr>
          <w:p w14:paraId="01EBEED5" w14:textId="77777777" w:rsidR="00EF2E17" w:rsidRPr="001757F1" w:rsidRDefault="00EF2E17" w:rsidP="002A63C1">
            <w:pPr>
              <w:jc w:val="center"/>
              <w:rPr>
                <w:bCs/>
                <w:sz w:val="22"/>
                <w:szCs w:val="22"/>
                <w:lang w:val="ro-RO"/>
              </w:rPr>
            </w:pPr>
          </w:p>
        </w:tc>
        <w:tc>
          <w:tcPr>
            <w:tcW w:w="946" w:type="pct"/>
            <w:tcMar>
              <w:left w:w="40" w:type="dxa"/>
              <w:right w:w="40" w:type="dxa"/>
            </w:tcMar>
          </w:tcPr>
          <w:p w14:paraId="5336209E" w14:textId="77777777" w:rsidR="00EF2E17" w:rsidRPr="001757F1" w:rsidRDefault="00EF2E17" w:rsidP="002A63C1">
            <w:pPr>
              <w:jc w:val="both"/>
              <w:rPr>
                <w:bCs/>
                <w:sz w:val="22"/>
                <w:szCs w:val="22"/>
                <w:lang w:val="ro-RO"/>
              </w:rPr>
            </w:pPr>
            <w:r w:rsidRPr="001757F1">
              <w:rPr>
                <w:bCs/>
                <w:sz w:val="22"/>
                <w:szCs w:val="22"/>
                <w:lang w:val="ro-RO"/>
              </w:rPr>
              <w:t>Teren pentru dezvoltarea zonei industriale</w:t>
            </w:r>
          </w:p>
        </w:tc>
      </w:tr>
      <w:tr w:rsidR="001757F1" w:rsidRPr="004D24E8" w14:paraId="3A2A51A4" w14:textId="77777777" w:rsidTr="00DC1D95">
        <w:trPr>
          <w:trHeight w:val="171"/>
        </w:trPr>
        <w:tc>
          <w:tcPr>
            <w:tcW w:w="180" w:type="pct"/>
            <w:tcMar>
              <w:left w:w="40" w:type="dxa"/>
              <w:right w:w="40" w:type="dxa"/>
            </w:tcMar>
          </w:tcPr>
          <w:p w14:paraId="1044A3AA" w14:textId="77777777" w:rsidR="00EF2E17" w:rsidRPr="001757F1" w:rsidRDefault="00016161" w:rsidP="00016161">
            <w:pPr>
              <w:jc w:val="center"/>
              <w:rPr>
                <w:bCs/>
                <w:sz w:val="22"/>
                <w:szCs w:val="22"/>
                <w:lang w:val="ro-RO"/>
              </w:rPr>
            </w:pPr>
            <w:r>
              <w:rPr>
                <w:bCs/>
                <w:sz w:val="22"/>
                <w:szCs w:val="22"/>
                <w:lang w:val="ro-RO"/>
              </w:rPr>
              <w:t>3</w:t>
            </w:r>
          </w:p>
        </w:tc>
        <w:tc>
          <w:tcPr>
            <w:tcW w:w="1621" w:type="pct"/>
            <w:tcMar>
              <w:left w:w="40" w:type="dxa"/>
              <w:right w:w="40" w:type="dxa"/>
            </w:tcMar>
          </w:tcPr>
          <w:p w14:paraId="34476403" w14:textId="77777777" w:rsidR="00EF2E17" w:rsidRPr="001757F1" w:rsidRDefault="00EF2E17" w:rsidP="002A63C1">
            <w:pPr>
              <w:jc w:val="both"/>
              <w:rPr>
                <w:bCs/>
                <w:sz w:val="22"/>
                <w:szCs w:val="22"/>
                <w:lang w:val="ro-RO"/>
              </w:rPr>
            </w:pPr>
            <w:r w:rsidRPr="001757F1">
              <w:rPr>
                <w:bCs/>
                <w:sz w:val="22"/>
                <w:szCs w:val="22"/>
                <w:lang w:val="ro-RO"/>
              </w:rPr>
              <w:t>Restabilirea hotarelor pădurii dintre s. Dănceni și s. Ruseștii Noi</w:t>
            </w:r>
          </w:p>
        </w:tc>
        <w:tc>
          <w:tcPr>
            <w:tcW w:w="720" w:type="pct"/>
            <w:tcMar>
              <w:left w:w="40" w:type="dxa"/>
              <w:right w:w="40" w:type="dxa"/>
            </w:tcMar>
          </w:tcPr>
          <w:p w14:paraId="31D483DC" w14:textId="77777777" w:rsidR="00EF2E17" w:rsidRPr="001757F1" w:rsidRDefault="00EF2E17" w:rsidP="007D1E09">
            <w:pPr>
              <w:jc w:val="both"/>
              <w:rPr>
                <w:bCs/>
                <w:sz w:val="22"/>
                <w:szCs w:val="22"/>
                <w:lang w:val="ro-RO"/>
              </w:rPr>
            </w:pPr>
            <w:r w:rsidRPr="001757F1">
              <w:rPr>
                <w:bCs/>
                <w:sz w:val="22"/>
                <w:szCs w:val="22"/>
                <w:lang w:val="ro-RO"/>
              </w:rPr>
              <w:t xml:space="preserve">APL </w:t>
            </w:r>
          </w:p>
        </w:tc>
        <w:tc>
          <w:tcPr>
            <w:tcW w:w="451" w:type="pct"/>
            <w:tcMar>
              <w:left w:w="40" w:type="dxa"/>
              <w:right w:w="40" w:type="dxa"/>
            </w:tcMar>
          </w:tcPr>
          <w:p w14:paraId="40D34E50" w14:textId="77777777" w:rsidR="00EF2E17" w:rsidRPr="001757F1" w:rsidRDefault="00EF2E17" w:rsidP="002A63C1">
            <w:pPr>
              <w:jc w:val="center"/>
              <w:rPr>
                <w:bCs/>
                <w:sz w:val="22"/>
                <w:szCs w:val="22"/>
                <w:lang w:val="ro-RO"/>
              </w:rPr>
            </w:pPr>
            <w:r w:rsidRPr="001757F1">
              <w:rPr>
                <w:bCs/>
                <w:sz w:val="22"/>
                <w:szCs w:val="22"/>
                <w:lang w:val="ro-RO"/>
              </w:rPr>
              <w:t>2024-2025</w:t>
            </w:r>
          </w:p>
        </w:tc>
        <w:tc>
          <w:tcPr>
            <w:tcW w:w="450" w:type="pct"/>
            <w:tcMar>
              <w:left w:w="40" w:type="dxa"/>
              <w:right w:w="40" w:type="dxa"/>
            </w:tcMar>
          </w:tcPr>
          <w:p w14:paraId="0570202B" w14:textId="77777777" w:rsidR="00EF2E17" w:rsidRPr="001757F1" w:rsidRDefault="00EF2E17" w:rsidP="002A63C1">
            <w:pPr>
              <w:jc w:val="center"/>
              <w:rPr>
                <w:bCs/>
                <w:sz w:val="22"/>
                <w:szCs w:val="22"/>
                <w:lang w:val="ro-RO"/>
              </w:rPr>
            </w:pPr>
          </w:p>
        </w:tc>
        <w:tc>
          <w:tcPr>
            <w:tcW w:w="631" w:type="pct"/>
            <w:tcMar>
              <w:left w:w="40" w:type="dxa"/>
              <w:right w:w="40" w:type="dxa"/>
            </w:tcMar>
          </w:tcPr>
          <w:p w14:paraId="398EC193" w14:textId="77777777" w:rsidR="00EF2E17" w:rsidRPr="001757F1" w:rsidRDefault="00EF2E17" w:rsidP="002A63C1">
            <w:pPr>
              <w:jc w:val="center"/>
              <w:rPr>
                <w:bCs/>
                <w:sz w:val="22"/>
                <w:szCs w:val="22"/>
                <w:lang w:val="ro-RO"/>
              </w:rPr>
            </w:pPr>
          </w:p>
        </w:tc>
        <w:tc>
          <w:tcPr>
            <w:tcW w:w="946" w:type="pct"/>
            <w:tcMar>
              <w:left w:w="40" w:type="dxa"/>
              <w:right w:w="40" w:type="dxa"/>
            </w:tcMar>
          </w:tcPr>
          <w:p w14:paraId="34A507D5" w14:textId="77777777" w:rsidR="00EF2E17" w:rsidRPr="001757F1" w:rsidRDefault="00EF2E17" w:rsidP="002A63C1">
            <w:pPr>
              <w:jc w:val="both"/>
              <w:rPr>
                <w:bCs/>
                <w:sz w:val="22"/>
                <w:szCs w:val="22"/>
                <w:lang w:val="ro-RO"/>
              </w:rPr>
            </w:pPr>
            <w:r w:rsidRPr="001757F1">
              <w:rPr>
                <w:bCs/>
                <w:sz w:val="22"/>
                <w:szCs w:val="22"/>
                <w:lang w:val="ro-RO"/>
              </w:rPr>
              <w:t>Revenirea la hotarele istorice</w:t>
            </w:r>
          </w:p>
        </w:tc>
      </w:tr>
      <w:tr w:rsidR="00016161" w:rsidRPr="00D1338A" w14:paraId="30B385CE" w14:textId="77777777" w:rsidTr="00DC1D95">
        <w:trPr>
          <w:trHeight w:val="171"/>
        </w:trPr>
        <w:tc>
          <w:tcPr>
            <w:tcW w:w="180" w:type="pct"/>
            <w:tcMar>
              <w:left w:w="40" w:type="dxa"/>
              <w:right w:w="40" w:type="dxa"/>
            </w:tcMar>
          </w:tcPr>
          <w:p w14:paraId="048AE390" w14:textId="77777777" w:rsidR="00016161" w:rsidRPr="00D1338A" w:rsidRDefault="00D1338A" w:rsidP="00016161">
            <w:pPr>
              <w:jc w:val="center"/>
              <w:rPr>
                <w:b/>
                <w:bCs/>
                <w:sz w:val="22"/>
                <w:lang w:val="ro-RO"/>
              </w:rPr>
            </w:pPr>
            <w:r w:rsidRPr="00D1338A">
              <w:rPr>
                <w:b/>
                <w:bCs/>
                <w:sz w:val="22"/>
                <w:lang w:val="ro-RO"/>
              </w:rPr>
              <w:t>OS2</w:t>
            </w:r>
          </w:p>
        </w:tc>
        <w:tc>
          <w:tcPr>
            <w:tcW w:w="1621" w:type="pct"/>
            <w:tcMar>
              <w:left w:w="40" w:type="dxa"/>
              <w:right w:w="40" w:type="dxa"/>
            </w:tcMar>
          </w:tcPr>
          <w:p w14:paraId="5F48BCC3" w14:textId="77777777" w:rsidR="00016161" w:rsidRPr="00D1338A" w:rsidRDefault="00016161" w:rsidP="002A63C1">
            <w:pPr>
              <w:jc w:val="both"/>
              <w:rPr>
                <w:b/>
                <w:bCs/>
                <w:sz w:val="22"/>
                <w:lang w:val="ro-RO"/>
              </w:rPr>
            </w:pPr>
            <w:r w:rsidRPr="00D1338A">
              <w:rPr>
                <w:b/>
                <w:bCs/>
                <w:sz w:val="22"/>
                <w:lang w:val="ro-RO"/>
              </w:rPr>
              <w:t>Dezvoltarea turismului</w:t>
            </w:r>
          </w:p>
        </w:tc>
        <w:tc>
          <w:tcPr>
            <w:tcW w:w="720" w:type="pct"/>
            <w:tcMar>
              <w:left w:w="40" w:type="dxa"/>
              <w:right w:w="40" w:type="dxa"/>
            </w:tcMar>
          </w:tcPr>
          <w:p w14:paraId="047E808D" w14:textId="77777777" w:rsidR="00016161" w:rsidRPr="00D1338A" w:rsidRDefault="00016161" w:rsidP="002A63C1">
            <w:pPr>
              <w:jc w:val="center"/>
              <w:rPr>
                <w:b/>
                <w:bCs/>
                <w:sz w:val="22"/>
                <w:lang w:val="ro-RO"/>
              </w:rPr>
            </w:pPr>
          </w:p>
        </w:tc>
        <w:tc>
          <w:tcPr>
            <w:tcW w:w="451" w:type="pct"/>
            <w:tcMar>
              <w:left w:w="40" w:type="dxa"/>
              <w:right w:w="40" w:type="dxa"/>
            </w:tcMar>
          </w:tcPr>
          <w:p w14:paraId="0416506E" w14:textId="77777777" w:rsidR="00016161" w:rsidRPr="00D1338A" w:rsidRDefault="00016161" w:rsidP="002A63C1">
            <w:pPr>
              <w:jc w:val="center"/>
              <w:rPr>
                <w:b/>
                <w:bCs/>
                <w:sz w:val="22"/>
                <w:lang w:val="ro-RO"/>
              </w:rPr>
            </w:pPr>
          </w:p>
        </w:tc>
        <w:tc>
          <w:tcPr>
            <w:tcW w:w="450" w:type="pct"/>
            <w:tcMar>
              <w:left w:w="40" w:type="dxa"/>
              <w:right w:w="40" w:type="dxa"/>
            </w:tcMar>
          </w:tcPr>
          <w:p w14:paraId="67185012" w14:textId="77777777" w:rsidR="00016161" w:rsidRPr="00D1338A" w:rsidRDefault="00016161" w:rsidP="002A63C1">
            <w:pPr>
              <w:jc w:val="center"/>
              <w:rPr>
                <w:b/>
                <w:bCs/>
                <w:sz w:val="22"/>
                <w:lang w:val="ro-RO"/>
              </w:rPr>
            </w:pPr>
          </w:p>
        </w:tc>
        <w:tc>
          <w:tcPr>
            <w:tcW w:w="631" w:type="pct"/>
            <w:tcMar>
              <w:left w:w="40" w:type="dxa"/>
              <w:right w:w="40" w:type="dxa"/>
            </w:tcMar>
          </w:tcPr>
          <w:p w14:paraId="2AC4A0A7" w14:textId="77777777" w:rsidR="00016161" w:rsidRPr="00D1338A" w:rsidRDefault="00016161" w:rsidP="002A63C1">
            <w:pPr>
              <w:jc w:val="center"/>
              <w:rPr>
                <w:b/>
                <w:bCs/>
                <w:sz w:val="22"/>
                <w:lang w:val="ro-RO"/>
              </w:rPr>
            </w:pPr>
          </w:p>
        </w:tc>
        <w:tc>
          <w:tcPr>
            <w:tcW w:w="946" w:type="pct"/>
            <w:tcMar>
              <w:left w:w="40" w:type="dxa"/>
              <w:right w:w="40" w:type="dxa"/>
            </w:tcMar>
          </w:tcPr>
          <w:p w14:paraId="5453DF8A" w14:textId="77777777" w:rsidR="00016161" w:rsidRPr="00D1338A" w:rsidRDefault="00016161" w:rsidP="002A63C1">
            <w:pPr>
              <w:jc w:val="both"/>
              <w:rPr>
                <w:b/>
                <w:bCs/>
                <w:sz w:val="22"/>
                <w:lang w:val="ro-RO"/>
              </w:rPr>
            </w:pPr>
          </w:p>
        </w:tc>
      </w:tr>
      <w:tr w:rsidR="00D1338A" w:rsidRPr="004D24E8" w14:paraId="79620A35" w14:textId="77777777" w:rsidTr="00DC1D95">
        <w:trPr>
          <w:trHeight w:val="171"/>
        </w:trPr>
        <w:tc>
          <w:tcPr>
            <w:tcW w:w="180" w:type="pct"/>
            <w:tcMar>
              <w:left w:w="40" w:type="dxa"/>
              <w:right w:w="40" w:type="dxa"/>
            </w:tcMar>
          </w:tcPr>
          <w:p w14:paraId="7220ED0D" w14:textId="77777777" w:rsidR="00D1338A" w:rsidRPr="001757F1" w:rsidRDefault="00D1338A" w:rsidP="00D1338A">
            <w:pPr>
              <w:jc w:val="center"/>
              <w:rPr>
                <w:bCs/>
                <w:sz w:val="22"/>
                <w:szCs w:val="22"/>
                <w:lang w:val="ro-RO"/>
              </w:rPr>
            </w:pPr>
            <w:r>
              <w:rPr>
                <w:bCs/>
                <w:sz w:val="22"/>
                <w:szCs w:val="22"/>
                <w:lang w:val="ro-RO"/>
              </w:rPr>
              <w:t>1</w:t>
            </w:r>
          </w:p>
        </w:tc>
        <w:tc>
          <w:tcPr>
            <w:tcW w:w="1621" w:type="pct"/>
            <w:tcMar>
              <w:left w:w="40" w:type="dxa"/>
              <w:right w:w="40" w:type="dxa"/>
            </w:tcMar>
          </w:tcPr>
          <w:p w14:paraId="7432F4EB" w14:textId="77777777" w:rsidR="00D1338A" w:rsidRPr="001757F1" w:rsidRDefault="00D1338A" w:rsidP="00D1338A">
            <w:pPr>
              <w:jc w:val="both"/>
              <w:rPr>
                <w:bCs/>
                <w:sz w:val="22"/>
                <w:szCs w:val="22"/>
                <w:lang w:val="ro-RO"/>
              </w:rPr>
            </w:pPr>
            <w:r>
              <w:rPr>
                <w:bCs/>
                <w:sz w:val="22"/>
                <w:szCs w:val="22"/>
                <w:lang w:val="ro-RO"/>
              </w:rPr>
              <w:t xml:space="preserve">Amenajarea muzeului satului </w:t>
            </w:r>
          </w:p>
        </w:tc>
        <w:tc>
          <w:tcPr>
            <w:tcW w:w="720" w:type="pct"/>
            <w:tcMar>
              <w:left w:w="40" w:type="dxa"/>
              <w:right w:w="40" w:type="dxa"/>
            </w:tcMar>
          </w:tcPr>
          <w:p w14:paraId="61EADC79" w14:textId="77777777" w:rsidR="00D1338A" w:rsidRPr="001757F1" w:rsidRDefault="00D1338A" w:rsidP="006E689F">
            <w:pPr>
              <w:jc w:val="both"/>
              <w:rPr>
                <w:bCs/>
                <w:sz w:val="22"/>
                <w:szCs w:val="22"/>
                <w:lang w:val="ro-RO"/>
              </w:rPr>
            </w:pPr>
            <w:r w:rsidRPr="001757F1">
              <w:rPr>
                <w:bCs/>
                <w:sz w:val="22"/>
                <w:szCs w:val="22"/>
                <w:lang w:val="ro-RO"/>
              </w:rPr>
              <w:t>Antreprenori locali, APL</w:t>
            </w:r>
          </w:p>
        </w:tc>
        <w:tc>
          <w:tcPr>
            <w:tcW w:w="451" w:type="pct"/>
            <w:tcMar>
              <w:left w:w="40" w:type="dxa"/>
              <w:right w:w="40" w:type="dxa"/>
            </w:tcMar>
          </w:tcPr>
          <w:p w14:paraId="0A18E69A" w14:textId="77777777" w:rsidR="00D1338A" w:rsidRPr="001757F1" w:rsidRDefault="00D1338A" w:rsidP="00D1338A">
            <w:pPr>
              <w:jc w:val="center"/>
              <w:rPr>
                <w:bCs/>
                <w:sz w:val="22"/>
                <w:szCs w:val="22"/>
                <w:lang w:val="ro-RO"/>
              </w:rPr>
            </w:pPr>
            <w:r w:rsidRPr="001757F1">
              <w:rPr>
                <w:bCs/>
                <w:sz w:val="22"/>
                <w:szCs w:val="22"/>
                <w:lang w:val="ro-RO"/>
              </w:rPr>
              <w:t>2024-2028</w:t>
            </w:r>
          </w:p>
        </w:tc>
        <w:tc>
          <w:tcPr>
            <w:tcW w:w="450" w:type="pct"/>
            <w:tcMar>
              <w:left w:w="40" w:type="dxa"/>
              <w:right w:w="40" w:type="dxa"/>
            </w:tcMar>
          </w:tcPr>
          <w:p w14:paraId="785350D9" w14:textId="77777777" w:rsidR="00D1338A" w:rsidRPr="001757F1" w:rsidRDefault="006E689F" w:rsidP="00D1338A">
            <w:pPr>
              <w:jc w:val="center"/>
              <w:rPr>
                <w:bCs/>
                <w:sz w:val="22"/>
                <w:szCs w:val="22"/>
                <w:lang w:val="ro-RO"/>
              </w:rPr>
            </w:pPr>
            <w:r>
              <w:rPr>
                <w:bCs/>
                <w:sz w:val="22"/>
                <w:szCs w:val="22"/>
                <w:lang w:val="ro-RO"/>
              </w:rPr>
              <w:t>100</w:t>
            </w:r>
          </w:p>
        </w:tc>
        <w:tc>
          <w:tcPr>
            <w:tcW w:w="631" w:type="pct"/>
            <w:tcMar>
              <w:left w:w="40" w:type="dxa"/>
              <w:right w:w="40" w:type="dxa"/>
            </w:tcMar>
          </w:tcPr>
          <w:p w14:paraId="2F5189CC" w14:textId="77777777" w:rsidR="00D1338A" w:rsidRPr="001757F1" w:rsidRDefault="00D1338A" w:rsidP="006E689F">
            <w:pPr>
              <w:rPr>
                <w:bCs/>
                <w:sz w:val="22"/>
                <w:szCs w:val="22"/>
                <w:lang w:val="ro-RO"/>
              </w:rPr>
            </w:pPr>
            <w:r w:rsidRPr="001757F1">
              <w:rPr>
                <w:bCs/>
                <w:sz w:val="22"/>
                <w:szCs w:val="22"/>
                <w:lang w:val="ro-RO"/>
              </w:rPr>
              <w:t xml:space="preserve">Investiția agenților economici, </w:t>
            </w:r>
            <w:r w:rsidR="006E689F">
              <w:rPr>
                <w:bCs/>
                <w:sz w:val="22"/>
                <w:szCs w:val="22"/>
                <w:lang w:val="ro-RO"/>
              </w:rPr>
              <w:t>granturi</w:t>
            </w:r>
          </w:p>
        </w:tc>
        <w:tc>
          <w:tcPr>
            <w:tcW w:w="946" w:type="pct"/>
            <w:tcMar>
              <w:left w:w="40" w:type="dxa"/>
              <w:right w:w="40" w:type="dxa"/>
            </w:tcMar>
          </w:tcPr>
          <w:p w14:paraId="66201F6A" w14:textId="77777777" w:rsidR="00D1338A" w:rsidRPr="001757F1" w:rsidRDefault="008F7695" w:rsidP="008F7695">
            <w:pPr>
              <w:jc w:val="both"/>
              <w:rPr>
                <w:bCs/>
                <w:sz w:val="22"/>
                <w:szCs w:val="22"/>
                <w:lang w:val="ro-RO"/>
              </w:rPr>
            </w:pPr>
            <w:r>
              <w:rPr>
                <w:bCs/>
                <w:sz w:val="22"/>
                <w:szCs w:val="22"/>
                <w:lang w:val="ro-RO"/>
              </w:rPr>
              <w:t>U</w:t>
            </w:r>
            <w:r w:rsidR="00D1338A" w:rsidRPr="001757F1">
              <w:rPr>
                <w:bCs/>
                <w:sz w:val="22"/>
                <w:szCs w:val="22"/>
                <w:lang w:val="ro-RO"/>
              </w:rPr>
              <w:t xml:space="preserve">n muzeu </w:t>
            </w:r>
            <w:r>
              <w:rPr>
                <w:bCs/>
                <w:sz w:val="22"/>
                <w:szCs w:val="22"/>
                <w:lang w:val="ro-RO"/>
              </w:rPr>
              <w:t>funcțonal</w:t>
            </w:r>
            <w:r w:rsidR="00D1338A" w:rsidRPr="001757F1">
              <w:rPr>
                <w:bCs/>
                <w:sz w:val="22"/>
                <w:szCs w:val="22"/>
                <w:lang w:val="ro-RO"/>
              </w:rPr>
              <w:t xml:space="preserve"> </w:t>
            </w:r>
          </w:p>
        </w:tc>
      </w:tr>
      <w:tr w:rsidR="006E689F" w:rsidRPr="004D24E8" w14:paraId="48C35C63" w14:textId="77777777" w:rsidTr="00DC1D95">
        <w:trPr>
          <w:trHeight w:val="171"/>
        </w:trPr>
        <w:tc>
          <w:tcPr>
            <w:tcW w:w="180" w:type="pct"/>
            <w:tcMar>
              <w:left w:w="40" w:type="dxa"/>
              <w:right w:w="40" w:type="dxa"/>
            </w:tcMar>
          </w:tcPr>
          <w:p w14:paraId="412E9840" w14:textId="77777777" w:rsidR="006E689F" w:rsidRPr="001757F1" w:rsidRDefault="006E689F" w:rsidP="006E689F">
            <w:pPr>
              <w:jc w:val="center"/>
              <w:rPr>
                <w:bCs/>
                <w:sz w:val="22"/>
                <w:szCs w:val="22"/>
                <w:lang w:val="ro-MD"/>
              </w:rPr>
            </w:pPr>
            <w:r>
              <w:rPr>
                <w:bCs/>
                <w:sz w:val="22"/>
                <w:szCs w:val="22"/>
                <w:lang w:val="ro-MD"/>
              </w:rPr>
              <w:t>2</w:t>
            </w:r>
          </w:p>
        </w:tc>
        <w:tc>
          <w:tcPr>
            <w:tcW w:w="1621" w:type="pct"/>
            <w:tcMar>
              <w:left w:w="40" w:type="dxa"/>
              <w:right w:w="40" w:type="dxa"/>
            </w:tcMar>
          </w:tcPr>
          <w:p w14:paraId="3393B8FA" w14:textId="77777777" w:rsidR="006E689F" w:rsidRPr="001757F1" w:rsidRDefault="006E689F" w:rsidP="006E689F">
            <w:pPr>
              <w:jc w:val="both"/>
              <w:rPr>
                <w:bCs/>
                <w:sz w:val="22"/>
                <w:szCs w:val="22"/>
                <w:lang w:val="ro-RO"/>
              </w:rPr>
            </w:pPr>
            <w:r>
              <w:rPr>
                <w:bCs/>
                <w:sz w:val="22"/>
                <w:szCs w:val="22"/>
                <w:lang w:val="ro-RO"/>
              </w:rPr>
              <w:t>I</w:t>
            </w:r>
            <w:r w:rsidRPr="001757F1">
              <w:rPr>
                <w:bCs/>
                <w:sz w:val="22"/>
                <w:szCs w:val="22"/>
                <w:lang w:val="ro-RO"/>
              </w:rPr>
              <w:t>nstalare tiroliană</w:t>
            </w:r>
            <w:r>
              <w:rPr>
                <w:bCs/>
                <w:sz w:val="22"/>
                <w:szCs w:val="22"/>
                <w:lang w:val="ro-RO"/>
              </w:rPr>
              <w:t xml:space="preserve"> deasupra lacului Dănceni</w:t>
            </w:r>
          </w:p>
        </w:tc>
        <w:tc>
          <w:tcPr>
            <w:tcW w:w="720" w:type="pct"/>
            <w:tcMar>
              <w:left w:w="40" w:type="dxa"/>
              <w:right w:w="40" w:type="dxa"/>
            </w:tcMar>
          </w:tcPr>
          <w:p w14:paraId="452C0D9C" w14:textId="77777777" w:rsidR="006E689F" w:rsidRPr="001757F1" w:rsidRDefault="006E689F" w:rsidP="006E689F">
            <w:pPr>
              <w:jc w:val="both"/>
              <w:rPr>
                <w:bCs/>
                <w:sz w:val="22"/>
                <w:szCs w:val="22"/>
                <w:lang w:val="ro-RO"/>
              </w:rPr>
            </w:pPr>
            <w:r w:rsidRPr="001757F1">
              <w:rPr>
                <w:bCs/>
                <w:sz w:val="22"/>
                <w:szCs w:val="22"/>
                <w:lang w:val="ro-RO"/>
              </w:rPr>
              <w:t>Antreprenori locali</w:t>
            </w:r>
          </w:p>
        </w:tc>
        <w:tc>
          <w:tcPr>
            <w:tcW w:w="451" w:type="pct"/>
            <w:tcMar>
              <w:left w:w="40" w:type="dxa"/>
              <w:right w:w="40" w:type="dxa"/>
            </w:tcMar>
          </w:tcPr>
          <w:p w14:paraId="4612FBC1" w14:textId="77777777" w:rsidR="006E689F" w:rsidRPr="001757F1" w:rsidRDefault="006E689F" w:rsidP="006E689F">
            <w:pPr>
              <w:jc w:val="center"/>
              <w:rPr>
                <w:bCs/>
                <w:sz w:val="22"/>
                <w:szCs w:val="22"/>
                <w:lang w:val="ro-RO"/>
              </w:rPr>
            </w:pPr>
            <w:r>
              <w:rPr>
                <w:bCs/>
                <w:sz w:val="22"/>
                <w:szCs w:val="22"/>
                <w:lang w:val="ro-RO"/>
              </w:rPr>
              <w:t>2024-2025</w:t>
            </w:r>
          </w:p>
        </w:tc>
        <w:tc>
          <w:tcPr>
            <w:tcW w:w="450" w:type="pct"/>
            <w:tcMar>
              <w:left w:w="40" w:type="dxa"/>
              <w:right w:w="40" w:type="dxa"/>
            </w:tcMar>
          </w:tcPr>
          <w:p w14:paraId="6150EC09" w14:textId="77777777" w:rsidR="006E689F" w:rsidRPr="001757F1" w:rsidRDefault="006E689F" w:rsidP="006E689F">
            <w:pPr>
              <w:jc w:val="center"/>
              <w:rPr>
                <w:bCs/>
                <w:sz w:val="22"/>
                <w:szCs w:val="22"/>
                <w:lang w:val="ro-RO"/>
              </w:rPr>
            </w:pPr>
            <w:r>
              <w:rPr>
                <w:bCs/>
                <w:sz w:val="22"/>
                <w:szCs w:val="22"/>
                <w:lang w:val="ro-RO"/>
              </w:rPr>
              <w:t>200</w:t>
            </w:r>
          </w:p>
        </w:tc>
        <w:tc>
          <w:tcPr>
            <w:tcW w:w="631" w:type="pct"/>
            <w:tcMar>
              <w:left w:w="40" w:type="dxa"/>
              <w:right w:w="40" w:type="dxa"/>
            </w:tcMar>
          </w:tcPr>
          <w:p w14:paraId="787BF5B3" w14:textId="77777777" w:rsidR="006E689F" w:rsidRDefault="006E689F" w:rsidP="006E689F">
            <w:r w:rsidRPr="00F11AE7">
              <w:rPr>
                <w:bCs/>
                <w:sz w:val="22"/>
                <w:szCs w:val="22"/>
                <w:lang w:val="ro-RO"/>
              </w:rPr>
              <w:t>Investiția agenților economici, granturi</w:t>
            </w:r>
          </w:p>
        </w:tc>
        <w:tc>
          <w:tcPr>
            <w:tcW w:w="946" w:type="pct"/>
            <w:tcMar>
              <w:left w:w="40" w:type="dxa"/>
              <w:right w:w="40" w:type="dxa"/>
            </w:tcMar>
          </w:tcPr>
          <w:p w14:paraId="468DCB77" w14:textId="77777777" w:rsidR="006E689F" w:rsidRPr="00814C42" w:rsidRDefault="008F7695" w:rsidP="006E689F">
            <w:pPr>
              <w:jc w:val="both"/>
              <w:rPr>
                <w:bCs/>
                <w:sz w:val="22"/>
                <w:szCs w:val="22"/>
                <w:lang w:val="ro-MD"/>
              </w:rPr>
            </w:pPr>
            <w:r>
              <w:rPr>
                <w:bCs/>
                <w:sz w:val="22"/>
                <w:szCs w:val="22"/>
                <w:lang w:val="ro-RO"/>
              </w:rPr>
              <w:t>O</w:t>
            </w:r>
            <w:r w:rsidR="006E689F">
              <w:rPr>
                <w:bCs/>
                <w:sz w:val="22"/>
                <w:szCs w:val="22"/>
                <w:lang w:val="ro-RO"/>
              </w:rPr>
              <w:t xml:space="preserve"> tiroliană func</w:t>
            </w:r>
            <w:r w:rsidR="006E689F">
              <w:rPr>
                <w:bCs/>
                <w:sz w:val="22"/>
                <w:szCs w:val="22"/>
                <w:lang w:val="ro-MD"/>
              </w:rPr>
              <w:t>țională</w:t>
            </w:r>
          </w:p>
        </w:tc>
      </w:tr>
      <w:tr w:rsidR="006E689F" w:rsidRPr="004D24E8" w14:paraId="15BCA5AA" w14:textId="77777777" w:rsidTr="00DC1D95">
        <w:trPr>
          <w:trHeight w:val="171"/>
        </w:trPr>
        <w:tc>
          <w:tcPr>
            <w:tcW w:w="180" w:type="pct"/>
            <w:tcMar>
              <w:left w:w="40" w:type="dxa"/>
              <w:right w:w="40" w:type="dxa"/>
            </w:tcMar>
          </w:tcPr>
          <w:p w14:paraId="09BC18BC" w14:textId="77777777" w:rsidR="006E689F" w:rsidRPr="001757F1" w:rsidRDefault="006E689F" w:rsidP="006E689F">
            <w:pPr>
              <w:jc w:val="center"/>
              <w:rPr>
                <w:bCs/>
                <w:sz w:val="22"/>
                <w:szCs w:val="22"/>
                <w:lang w:val="ro-RO"/>
              </w:rPr>
            </w:pPr>
            <w:r>
              <w:rPr>
                <w:bCs/>
                <w:sz w:val="22"/>
                <w:szCs w:val="22"/>
                <w:lang w:val="ro-RO"/>
              </w:rPr>
              <w:t>3</w:t>
            </w:r>
          </w:p>
        </w:tc>
        <w:tc>
          <w:tcPr>
            <w:tcW w:w="1621" w:type="pct"/>
            <w:tcMar>
              <w:left w:w="40" w:type="dxa"/>
              <w:right w:w="40" w:type="dxa"/>
            </w:tcMar>
          </w:tcPr>
          <w:p w14:paraId="100DA4D0" w14:textId="77777777" w:rsidR="006E689F" w:rsidRDefault="006E689F" w:rsidP="006E689F">
            <w:pPr>
              <w:jc w:val="both"/>
              <w:rPr>
                <w:bCs/>
                <w:sz w:val="22"/>
                <w:lang w:val="ro-RO"/>
              </w:rPr>
            </w:pPr>
            <w:r>
              <w:rPr>
                <w:bCs/>
                <w:sz w:val="22"/>
                <w:lang w:val="ro-RO"/>
              </w:rPr>
              <w:t>Amenajarea zonelor de camping</w:t>
            </w:r>
          </w:p>
        </w:tc>
        <w:tc>
          <w:tcPr>
            <w:tcW w:w="720" w:type="pct"/>
            <w:tcMar>
              <w:left w:w="40" w:type="dxa"/>
              <w:right w:w="40" w:type="dxa"/>
            </w:tcMar>
          </w:tcPr>
          <w:p w14:paraId="76788219" w14:textId="77777777" w:rsidR="006E689F" w:rsidRPr="001757F1" w:rsidRDefault="006E689F" w:rsidP="006E689F">
            <w:pPr>
              <w:jc w:val="both"/>
              <w:rPr>
                <w:bCs/>
                <w:sz w:val="22"/>
                <w:lang w:val="ro-RO"/>
              </w:rPr>
            </w:pPr>
            <w:r w:rsidRPr="001757F1">
              <w:rPr>
                <w:bCs/>
                <w:sz w:val="22"/>
                <w:szCs w:val="22"/>
                <w:lang w:val="ro-RO"/>
              </w:rPr>
              <w:t>Antreprenori locali</w:t>
            </w:r>
          </w:p>
        </w:tc>
        <w:tc>
          <w:tcPr>
            <w:tcW w:w="451" w:type="pct"/>
            <w:tcMar>
              <w:left w:w="40" w:type="dxa"/>
              <w:right w:w="40" w:type="dxa"/>
            </w:tcMar>
          </w:tcPr>
          <w:p w14:paraId="0823DE50" w14:textId="77777777" w:rsidR="006E689F" w:rsidRPr="001757F1" w:rsidRDefault="006E689F" w:rsidP="006E689F">
            <w:pPr>
              <w:jc w:val="center"/>
              <w:rPr>
                <w:bCs/>
                <w:sz w:val="22"/>
                <w:lang w:val="ro-RO"/>
              </w:rPr>
            </w:pPr>
            <w:r>
              <w:rPr>
                <w:bCs/>
                <w:sz w:val="22"/>
                <w:szCs w:val="22"/>
                <w:lang w:val="ro-RO"/>
              </w:rPr>
              <w:t>2024-2025</w:t>
            </w:r>
          </w:p>
        </w:tc>
        <w:tc>
          <w:tcPr>
            <w:tcW w:w="450" w:type="pct"/>
            <w:tcMar>
              <w:left w:w="40" w:type="dxa"/>
              <w:right w:w="40" w:type="dxa"/>
            </w:tcMar>
          </w:tcPr>
          <w:p w14:paraId="631465D2" w14:textId="77777777" w:rsidR="006E689F" w:rsidRPr="001757F1" w:rsidRDefault="006E689F" w:rsidP="006E689F">
            <w:pPr>
              <w:jc w:val="center"/>
              <w:rPr>
                <w:bCs/>
                <w:sz w:val="22"/>
                <w:lang w:val="ro-RO"/>
              </w:rPr>
            </w:pPr>
            <w:r>
              <w:rPr>
                <w:bCs/>
                <w:sz w:val="22"/>
                <w:lang w:val="ro-RO"/>
              </w:rPr>
              <w:t>600</w:t>
            </w:r>
          </w:p>
        </w:tc>
        <w:tc>
          <w:tcPr>
            <w:tcW w:w="631" w:type="pct"/>
            <w:tcMar>
              <w:left w:w="40" w:type="dxa"/>
              <w:right w:w="40" w:type="dxa"/>
            </w:tcMar>
          </w:tcPr>
          <w:p w14:paraId="2093236D" w14:textId="77777777" w:rsidR="006E689F" w:rsidRDefault="006E689F" w:rsidP="006E689F">
            <w:r w:rsidRPr="00F11AE7">
              <w:rPr>
                <w:bCs/>
                <w:sz w:val="22"/>
                <w:szCs w:val="22"/>
                <w:lang w:val="ro-RO"/>
              </w:rPr>
              <w:t>Investiția agenților economici, granturi</w:t>
            </w:r>
          </w:p>
        </w:tc>
        <w:tc>
          <w:tcPr>
            <w:tcW w:w="946" w:type="pct"/>
            <w:tcMar>
              <w:left w:w="40" w:type="dxa"/>
              <w:right w:w="40" w:type="dxa"/>
            </w:tcMar>
          </w:tcPr>
          <w:p w14:paraId="47C2C2EC" w14:textId="77777777" w:rsidR="006E689F" w:rsidRPr="00814C42" w:rsidRDefault="006E689F" w:rsidP="006E689F">
            <w:pPr>
              <w:jc w:val="both"/>
              <w:rPr>
                <w:bCs/>
                <w:sz w:val="22"/>
                <w:szCs w:val="22"/>
                <w:lang w:val="ro-RO"/>
              </w:rPr>
            </w:pPr>
            <w:r w:rsidRPr="001757F1">
              <w:rPr>
                <w:bCs/>
                <w:sz w:val="22"/>
                <w:szCs w:val="22"/>
                <w:lang w:val="ro-RO"/>
              </w:rPr>
              <w:t>3 zone de camping</w:t>
            </w:r>
          </w:p>
        </w:tc>
      </w:tr>
      <w:tr w:rsidR="006E689F" w:rsidRPr="004D24E8" w14:paraId="4B4A8ED7" w14:textId="77777777" w:rsidTr="00DC1D95">
        <w:trPr>
          <w:trHeight w:val="171"/>
        </w:trPr>
        <w:tc>
          <w:tcPr>
            <w:tcW w:w="180" w:type="pct"/>
            <w:tcMar>
              <w:left w:w="40" w:type="dxa"/>
              <w:right w:w="40" w:type="dxa"/>
            </w:tcMar>
          </w:tcPr>
          <w:p w14:paraId="012C1AA4" w14:textId="77777777" w:rsidR="006E689F" w:rsidRPr="001757F1" w:rsidRDefault="006E689F" w:rsidP="006E689F">
            <w:pPr>
              <w:jc w:val="center"/>
              <w:rPr>
                <w:bCs/>
                <w:sz w:val="22"/>
                <w:szCs w:val="22"/>
                <w:lang w:val="ro-RO"/>
              </w:rPr>
            </w:pPr>
            <w:r>
              <w:rPr>
                <w:bCs/>
                <w:sz w:val="22"/>
                <w:szCs w:val="22"/>
                <w:lang w:val="ro-RO"/>
              </w:rPr>
              <w:t>4</w:t>
            </w:r>
          </w:p>
        </w:tc>
        <w:tc>
          <w:tcPr>
            <w:tcW w:w="1621" w:type="pct"/>
            <w:tcMar>
              <w:left w:w="40" w:type="dxa"/>
              <w:right w:w="40" w:type="dxa"/>
            </w:tcMar>
          </w:tcPr>
          <w:p w14:paraId="1406BBAE" w14:textId="77777777" w:rsidR="006E689F" w:rsidRPr="001757F1" w:rsidRDefault="006E689F" w:rsidP="006E689F">
            <w:pPr>
              <w:jc w:val="both"/>
              <w:rPr>
                <w:bCs/>
                <w:sz w:val="22"/>
                <w:szCs w:val="22"/>
                <w:lang w:val="ro-RO"/>
              </w:rPr>
            </w:pPr>
            <w:r>
              <w:rPr>
                <w:bCs/>
                <w:sz w:val="22"/>
                <w:szCs w:val="22"/>
                <w:lang w:val="ro-RO"/>
              </w:rPr>
              <w:t>Crearea serviciului închiriere bărci pe malul lacului Dănceni</w:t>
            </w:r>
          </w:p>
        </w:tc>
        <w:tc>
          <w:tcPr>
            <w:tcW w:w="720" w:type="pct"/>
            <w:tcMar>
              <w:left w:w="40" w:type="dxa"/>
              <w:right w:w="40" w:type="dxa"/>
            </w:tcMar>
          </w:tcPr>
          <w:p w14:paraId="615ABB3B" w14:textId="77777777" w:rsidR="006E689F" w:rsidRPr="001757F1" w:rsidRDefault="006E689F" w:rsidP="006E689F">
            <w:pPr>
              <w:jc w:val="both"/>
              <w:rPr>
                <w:bCs/>
                <w:sz w:val="22"/>
                <w:szCs w:val="22"/>
                <w:lang w:val="ro-RO"/>
              </w:rPr>
            </w:pPr>
            <w:r w:rsidRPr="001757F1">
              <w:rPr>
                <w:bCs/>
                <w:sz w:val="22"/>
                <w:szCs w:val="22"/>
                <w:lang w:val="ro-RO"/>
              </w:rPr>
              <w:t>Antreprenori locali</w:t>
            </w:r>
          </w:p>
        </w:tc>
        <w:tc>
          <w:tcPr>
            <w:tcW w:w="451" w:type="pct"/>
            <w:tcMar>
              <w:left w:w="40" w:type="dxa"/>
              <w:right w:w="40" w:type="dxa"/>
            </w:tcMar>
          </w:tcPr>
          <w:p w14:paraId="70CDB48A" w14:textId="77777777" w:rsidR="006E689F" w:rsidRPr="001757F1" w:rsidRDefault="006E689F" w:rsidP="006E689F">
            <w:pPr>
              <w:jc w:val="center"/>
              <w:rPr>
                <w:bCs/>
                <w:sz w:val="22"/>
                <w:szCs w:val="22"/>
                <w:lang w:val="ro-RO"/>
              </w:rPr>
            </w:pPr>
            <w:r>
              <w:rPr>
                <w:bCs/>
                <w:sz w:val="22"/>
                <w:szCs w:val="22"/>
                <w:lang w:val="ro-RO"/>
              </w:rPr>
              <w:t>2024-2025</w:t>
            </w:r>
          </w:p>
        </w:tc>
        <w:tc>
          <w:tcPr>
            <w:tcW w:w="450" w:type="pct"/>
            <w:tcMar>
              <w:left w:w="40" w:type="dxa"/>
              <w:right w:w="40" w:type="dxa"/>
            </w:tcMar>
          </w:tcPr>
          <w:p w14:paraId="1E93FC15" w14:textId="77777777" w:rsidR="006E689F" w:rsidRPr="001757F1" w:rsidRDefault="006E689F" w:rsidP="006E689F">
            <w:pPr>
              <w:jc w:val="center"/>
              <w:rPr>
                <w:bCs/>
                <w:sz w:val="22"/>
                <w:szCs w:val="22"/>
                <w:lang w:val="ro-RO"/>
              </w:rPr>
            </w:pPr>
          </w:p>
        </w:tc>
        <w:tc>
          <w:tcPr>
            <w:tcW w:w="631" w:type="pct"/>
            <w:tcMar>
              <w:left w:w="40" w:type="dxa"/>
              <w:right w:w="40" w:type="dxa"/>
            </w:tcMar>
          </w:tcPr>
          <w:p w14:paraId="2E3A857A" w14:textId="77777777" w:rsidR="006E689F" w:rsidRDefault="006E689F" w:rsidP="006E689F">
            <w:r w:rsidRPr="00F11AE7">
              <w:rPr>
                <w:bCs/>
                <w:sz w:val="22"/>
                <w:szCs w:val="22"/>
                <w:lang w:val="ro-RO"/>
              </w:rPr>
              <w:t>Investiția agenților economici, granturi</w:t>
            </w:r>
          </w:p>
        </w:tc>
        <w:tc>
          <w:tcPr>
            <w:tcW w:w="946" w:type="pct"/>
            <w:tcMar>
              <w:left w:w="40" w:type="dxa"/>
              <w:right w:w="40" w:type="dxa"/>
            </w:tcMar>
          </w:tcPr>
          <w:p w14:paraId="161F569D" w14:textId="77777777" w:rsidR="006E689F" w:rsidRPr="001757F1" w:rsidRDefault="006E689F" w:rsidP="006E689F">
            <w:pPr>
              <w:jc w:val="both"/>
              <w:rPr>
                <w:bCs/>
                <w:sz w:val="22"/>
                <w:szCs w:val="22"/>
                <w:lang w:val="ro-RO"/>
              </w:rPr>
            </w:pPr>
            <w:r w:rsidRPr="001757F1">
              <w:rPr>
                <w:bCs/>
                <w:sz w:val="22"/>
                <w:szCs w:val="22"/>
                <w:lang w:val="ro-RO"/>
              </w:rPr>
              <w:t>5 bărci pentru plimbări pe lacul Dănceni</w:t>
            </w:r>
          </w:p>
        </w:tc>
      </w:tr>
      <w:tr w:rsidR="006E689F" w:rsidRPr="004D24E8" w14:paraId="3C3D9691" w14:textId="77777777" w:rsidTr="00DC1D95">
        <w:trPr>
          <w:trHeight w:val="171"/>
        </w:trPr>
        <w:tc>
          <w:tcPr>
            <w:tcW w:w="180" w:type="pct"/>
            <w:tcMar>
              <w:left w:w="40" w:type="dxa"/>
              <w:right w:w="40" w:type="dxa"/>
            </w:tcMar>
          </w:tcPr>
          <w:p w14:paraId="0656A4BA" w14:textId="77777777" w:rsidR="006E689F" w:rsidRPr="001757F1" w:rsidRDefault="006E689F" w:rsidP="006E689F">
            <w:pPr>
              <w:jc w:val="center"/>
              <w:rPr>
                <w:bCs/>
                <w:sz w:val="22"/>
                <w:szCs w:val="22"/>
                <w:lang w:val="ro-RO"/>
              </w:rPr>
            </w:pPr>
            <w:r>
              <w:rPr>
                <w:bCs/>
                <w:sz w:val="22"/>
                <w:szCs w:val="22"/>
                <w:lang w:val="ro-RO"/>
              </w:rPr>
              <w:t>5</w:t>
            </w:r>
          </w:p>
        </w:tc>
        <w:tc>
          <w:tcPr>
            <w:tcW w:w="1621" w:type="pct"/>
            <w:tcMar>
              <w:left w:w="40" w:type="dxa"/>
              <w:right w:w="40" w:type="dxa"/>
            </w:tcMar>
          </w:tcPr>
          <w:p w14:paraId="44FA2626" w14:textId="77777777" w:rsidR="006E689F" w:rsidRPr="001757F1" w:rsidRDefault="006E689F" w:rsidP="006E689F">
            <w:pPr>
              <w:jc w:val="both"/>
              <w:rPr>
                <w:bCs/>
                <w:sz w:val="22"/>
                <w:szCs w:val="22"/>
                <w:lang w:val="ro-RO"/>
              </w:rPr>
            </w:pPr>
            <w:r>
              <w:rPr>
                <w:bCs/>
                <w:sz w:val="22"/>
                <w:szCs w:val="22"/>
                <w:lang w:val="ro-RO"/>
              </w:rPr>
              <w:t xml:space="preserve">Crearea și amenajarea </w:t>
            </w:r>
            <w:r w:rsidRPr="001757F1">
              <w:rPr>
                <w:bCs/>
                <w:sz w:val="22"/>
                <w:szCs w:val="22"/>
                <w:lang w:val="ro-RO"/>
              </w:rPr>
              <w:t>pensiunilor turistice</w:t>
            </w:r>
          </w:p>
        </w:tc>
        <w:tc>
          <w:tcPr>
            <w:tcW w:w="720" w:type="pct"/>
            <w:tcMar>
              <w:left w:w="40" w:type="dxa"/>
              <w:right w:w="40" w:type="dxa"/>
            </w:tcMar>
          </w:tcPr>
          <w:p w14:paraId="4B964A95" w14:textId="77777777" w:rsidR="006E689F" w:rsidRPr="001757F1" w:rsidRDefault="006E689F" w:rsidP="006E689F">
            <w:pPr>
              <w:jc w:val="both"/>
              <w:rPr>
                <w:bCs/>
                <w:sz w:val="22"/>
                <w:szCs w:val="22"/>
                <w:lang w:val="ro-RO"/>
              </w:rPr>
            </w:pPr>
            <w:r w:rsidRPr="001757F1">
              <w:rPr>
                <w:bCs/>
                <w:sz w:val="22"/>
                <w:szCs w:val="22"/>
                <w:lang w:val="ro-RO"/>
              </w:rPr>
              <w:t>Antreprenori locali</w:t>
            </w:r>
          </w:p>
        </w:tc>
        <w:tc>
          <w:tcPr>
            <w:tcW w:w="451" w:type="pct"/>
            <w:tcMar>
              <w:left w:w="40" w:type="dxa"/>
              <w:right w:w="40" w:type="dxa"/>
            </w:tcMar>
          </w:tcPr>
          <w:p w14:paraId="5FB81A9B" w14:textId="77777777" w:rsidR="006E689F" w:rsidRPr="001757F1" w:rsidRDefault="006E689F" w:rsidP="006E689F">
            <w:pPr>
              <w:jc w:val="center"/>
              <w:rPr>
                <w:bCs/>
                <w:sz w:val="22"/>
                <w:szCs w:val="22"/>
                <w:lang w:val="ro-RO"/>
              </w:rPr>
            </w:pPr>
            <w:r w:rsidRPr="001757F1">
              <w:rPr>
                <w:bCs/>
                <w:sz w:val="22"/>
                <w:szCs w:val="22"/>
                <w:lang w:val="ro-RO"/>
              </w:rPr>
              <w:t>2024-2028</w:t>
            </w:r>
          </w:p>
        </w:tc>
        <w:tc>
          <w:tcPr>
            <w:tcW w:w="450" w:type="pct"/>
            <w:tcMar>
              <w:left w:w="40" w:type="dxa"/>
              <w:right w:w="40" w:type="dxa"/>
            </w:tcMar>
          </w:tcPr>
          <w:p w14:paraId="34E19C67" w14:textId="77777777" w:rsidR="006E689F" w:rsidRPr="001757F1" w:rsidRDefault="006E689F" w:rsidP="006E689F">
            <w:pPr>
              <w:jc w:val="center"/>
              <w:rPr>
                <w:bCs/>
                <w:sz w:val="22"/>
                <w:szCs w:val="22"/>
                <w:lang w:val="ro-RO"/>
              </w:rPr>
            </w:pPr>
            <w:r w:rsidRPr="001757F1">
              <w:rPr>
                <w:bCs/>
                <w:sz w:val="22"/>
                <w:szCs w:val="22"/>
                <w:lang w:val="ro-RO"/>
              </w:rPr>
              <w:t>1 000</w:t>
            </w:r>
          </w:p>
        </w:tc>
        <w:tc>
          <w:tcPr>
            <w:tcW w:w="631" w:type="pct"/>
            <w:tcMar>
              <w:left w:w="40" w:type="dxa"/>
              <w:right w:w="40" w:type="dxa"/>
            </w:tcMar>
          </w:tcPr>
          <w:p w14:paraId="4E39EB11" w14:textId="77777777" w:rsidR="006E689F" w:rsidRDefault="006E689F" w:rsidP="006E689F">
            <w:r w:rsidRPr="00F11AE7">
              <w:rPr>
                <w:bCs/>
                <w:sz w:val="22"/>
                <w:szCs w:val="22"/>
                <w:lang w:val="ro-RO"/>
              </w:rPr>
              <w:t>Investiția agenților economici, granturi</w:t>
            </w:r>
          </w:p>
        </w:tc>
        <w:tc>
          <w:tcPr>
            <w:tcW w:w="946" w:type="pct"/>
            <w:tcMar>
              <w:left w:w="40" w:type="dxa"/>
              <w:right w:w="40" w:type="dxa"/>
            </w:tcMar>
          </w:tcPr>
          <w:p w14:paraId="1EFBC83D" w14:textId="77777777" w:rsidR="006E689F" w:rsidRPr="001757F1" w:rsidRDefault="006E689F" w:rsidP="006E689F">
            <w:pPr>
              <w:jc w:val="both"/>
              <w:rPr>
                <w:bCs/>
                <w:sz w:val="22"/>
                <w:szCs w:val="22"/>
                <w:lang w:val="ro-RO"/>
              </w:rPr>
            </w:pPr>
            <w:r w:rsidRPr="001757F1">
              <w:rPr>
                <w:bCs/>
                <w:sz w:val="22"/>
                <w:szCs w:val="22"/>
                <w:lang w:val="ro-RO"/>
              </w:rPr>
              <w:t>Deschiderea unei pensiuni anual</w:t>
            </w:r>
          </w:p>
        </w:tc>
      </w:tr>
      <w:tr w:rsidR="006E689F" w:rsidRPr="004D24E8" w14:paraId="70221FF1" w14:textId="77777777" w:rsidTr="00DC1D95">
        <w:trPr>
          <w:trHeight w:val="171"/>
        </w:trPr>
        <w:tc>
          <w:tcPr>
            <w:tcW w:w="180" w:type="pct"/>
            <w:tcMar>
              <w:left w:w="40" w:type="dxa"/>
              <w:right w:w="40" w:type="dxa"/>
            </w:tcMar>
          </w:tcPr>
          <w:p w14:paraId="21C5FA51" w14:textId="77777777" w:rsidR="006E689F" w:rsidRPr="001757F1" w:rsidRDefault="006E689F" w:rsidP="006E689F">
            <w:pPr>
              <w:jc w:val="center"/>
              <w:rPr>
                <w:bCs/>
                <w:sz w:val="22"/>
                <w:szCs w:val="22"/>
                <w:lang w:val="ro-RO"/>
              </w:rPr>
            </w:pPr>
            <w:r>
              <w:rPr>
                <w:bCs/>
                <w:sz w:val="22"/>
                <w:szCs w:val="22"/>
                <w:lang w:val="ro-RO"/>
              </w:rPr>
              <w:t>6</w:t>
            </w:r>
          </w:p>
        </w:tc>
        <w:tc>
          <w:tcPr>
            <w:tcW w:w="1621" w:type="pct"/>
            <w:tcMar>
              <w:left w:w="40" w:type="dxa"/>
              <w:right w:w="40" w:type="dxa"/>
            </w:tcMar>
          </w:tcPr>
          <w:p w14:paraId="4320AD66" w14:textId="77777777" w:rsidR="006E689F" w:rsidRPr="001757F1" w:rsidRDefault="006E689F" w:rsidP="006E689F">
            <w:pPr>
              <w:jc w:val="both"/>
              <w:rPr>
                <w:bCs/>
                <w:sz w:val="22"/>
                <w:szCs w:val="22"/>
                <w:lang w:val="ro-RO"/>
              </w:rPr>
            </w:pPr>
            <w:r w:rsidRPr="001757F1">
              <w:rPr>
                <w:bCs/>
                <w:sz w:val="22"/>
                <w:szCs w:val="22"/>
                <w:lang w:val="ro-RO"/>
              </w:rPr>
              <w:t>Marcarea unui traseu turistic</w:t>
            </w:r>
          </w:p>
        </w:tc>
        <w:tc>
          <w:tcPr>
            <w:tcW w:w="720" w:type="pct"/>
            <w:tcMar>
              <w:left w:w="40" w:type="dxa"/>
              <w:right w:w="40" w:type="dxa"/>
            </w:tcMar>
          </w:tcPr>
          <w:p w14:paraId="57A8EFD4" w14:textId="77777777" w:rsidR="006E689F" w:rsidRPr="001757F1" w:rsidRDefault="006E689F" w:rsidP="006E689F">
            <w:pPr>
              <w:jc w:val="both"/>
              <w:rPr>
                <w:bCs/>
                <w:sz w:val="22"/>
                <w:szCs w:val="22"/>
                <w:lang w:val="ro-RO"/>
              </w:rPr>
            </w:pPr>
            <w:r w:rsidRPr="001757F1">
              <w:rPr>
                <w:bCs/>
                <w:sz w:val="22"/>
                <w:szCs w:val="22"/>
                <w:lang w:val="ro-RO"/>
              </w:rPr>
              <w:t xml:space="preserve">APL, </w:t>
            </w:r>
            <w:r>
              <w:rPr>
                <w:bCs/>
                <w:sz w:val="22"/>
                <w:szCs w:val="22"/>
                <w:lang w:val="ro-RO"/>
              </w:rPr>
              <w:t>l</w:t>
            </w:r>
            <w:r w:rsidRPr="001757F1">
              <w:rPr>
                <w:bCs/>
                <w:sz w:val="22"/>
                <w:szCs w:val="22"/>
                <w:lang w:val="ro-RO"/>
              </w:rPr>
              <w:t>iderii grupurilor de inițiativă</w:t>
            </w:r>
          </w:p>
        </w:tc>
        <w:tc>
          <w:tcPr>
            <w:tcW w:w="451" w:type="pct"/>
            <w:tcMar>
              <w:left w:w="40" w:type="dxa"/>
              <w:right w:w="40" w:type="dxa"/>
            </w:tcMar>
          </w:tcPr>
          <w:p w14:paraId="070586B0" w14:textId="77777777" w:rsidR="006E689F" w:rsidRPr="001757F1" w:rsidRDefault="006E689F" w:rsidP="006E689F">
            <w:pPr>
              <w:jc w:val="center"/>
              <w:rPr>
                <w:bCs/>
                <w:sz w:val="22"/>
                <w:szCs w:val="22"/>
                <w:lang w:val="ro-RO"/>
              </w:rPr>
            </w:pPr>
            <w:r w:rsidRPr="001757F1">
              <w:rPr>
                <w:bCs/>
                <w:sz w:val="22"/>
                <w:szCs w:val="22"/>
                <w:lang w:val="ro-RO"/>
              </w:rPr>
              <w:t>2024-2028</w:t>
            </w:r>
          </w:p>
        </w:tc>
        <w:tc>
          <w:tcPr>
            <w:tcW w:w="450" w:type="pct"/>
            <w:tcMar>
              <w:left w:w="40" w:type="dxa"/>
              <w:right w:w="40" w:type="dxa"/>
            </w:tcMar>
          </w:tcPr>
          <w:p w14:paraId="7A0CCC46" w14:textId="77777777" w:rsidR="006E689F" w:rsidRPr="001757F1" w:rsidRDefault="006E689F" w:rsidP="006E689F">
            <w:pPr>
              <w:jc w:val="center"/>
              <w:rPr>
                <w:bCs/>
                <w:sz w:val="22"/>
                <w:szCs w:val="22"/>
                <w:lang w:val="ro-RO"/>
              </w:rPr>
            </w:pPr>
            <w:r w:rsidRPr="001757F1">
              <w:rPr>
                <w:bCs/>
                <w:sz w:val="22"/>
                <w:szCs w:val="22"/>
                <w:lang w:val="ro-RO"/>
              </w:rPr>
              <w:t>200</w:t>
            </w:r>
          </w:p>
        </w:tc>
        <w:tc>
          <w:tcPr>
            <w:tcW w:w="631" w:type="pct"/>
            <w:tcMar>
              <w:left w:w="40" w:type="dxa"/>
              <w:right w:w="40" w:type="dxa"/>
            </w:tcMar>
          </w:tcPr>
          <w:p w14:paraId="58059E6D" w14:textId="77777777" w:rsidR="006E689F" w:rsidRPr="001757F1" w:rsidRDefault="006E689F" w:rsidP="006E689F">
            <w:pPr>
              <w:rPr>
                <w:bCs/>
                <w:sz w:val="22"/>
                <w:szCs w:val="22"/>
                <w:lang w:val="ro-RO"/>
              </w:rPr>
            </w:pPr>
            <w:r>
              <w:rPr>
                <w:bCs/>
                <w:sz w:val="22"/>
                <w:szCs w:val="22"/>
                <w:lang w:val="ro-RO"/>
              </w:rPr>
              <w:t>BL</w:t>
            </w:r>
          </w:p>
        </w:tc>
        <w:tc>
          <w:tcPr>
            <w:tcW w:w="946" w:type="pct"/>
            <w:tcMar>
              <w:left w:w="40" w:type="dxa"/>
              <w:right w:w="40" w:type="dxa"/>
            </w:tcMar>
          </w:tcPr>
          <w:p w14:paraId="6A9BA552" w14:textId="77777777" w:rsidR="006E689F" w:rsidRPr="001757F1" w:rsidRDefault="006E689F" w:rsidP="006E689F">
            <w:pPr>
              <w:jc w:val="both"/>
              <w:rPr>
                <w:bCs/>
                <w:sz w:val="22"/>
                <w:szCs w:val="22"/>
                <w:lang w:val="ro-RO"/>
              </w:rPr>
            </w:pPr>
            <w:r w:rsidRPr="001757F1">
              <w:rPr>
                <w:bCs/>
                <w:sz w:val="22"/>
                <w:szCs w:val="22"/>
                <w:lang w:val="ro-RO"/>
              </w:rPr>
              <w:t>Un traseu turistic marcat</w:t>
            </w:r>
            <w:r>
              <w:rPr>
                <w:bCs/>
                <w:sz w:val="22"/>
                <w:szCs w:val="22"/>
                <w:lang w:val="ro-RO"/>
              </w:rPr>
              <w:t xml:space="preserve"> pe 15 km</w:t>
            </w:r>
          </w:p>
        </w:tc>
      </w:tr>
      <w:tr w:rsidR="006E689F" w:rsidRPr="004D24E8" w14:paraId="39BAE14E" w14:textId="77777777" w:rsidTr="00DC1D95">
        <w:trPr>
          <w:trHeight w:val="171"/>
        </w:trPr>
        <w:tc>
          <w:tcPr>
            <w:tcW w:w="180" w:type="pct"/>
            <w:tcMar>
              <w:left w:w="40" w:type="dxa"/>
              <w:right w:w="40" w:type="dxa"/>
            </w:tcMar>
          </w:tcPr>
          <w:p w14:paraId="683042A1" w14:textId="77777777" w:rsidR="006E689F" w:rsidRPr="001757F1" w:rsidRDefault="006E689F" w:rsidP="006E689F">
            <w:pPr>
              <w:jc w:val="center"/>
              <w:rPr>
                <w:bCs/>
                <w:sz w:val="22"/>
                <w:lang w:val="ro-RO"/>
              </w:rPr>
            </w:pPr>
            <w:r>
              <w:rPr>
                <w:bCs/>
                <w:sz w:val="22"/>
                <w:lang w:val="ro-RO"/>
              </w:rPr>
              <w:t>7</w:t>
            </w:r>
          </w:p>
        </w:tc>
        <w:tc>
          <w:tcPr>
            <w:tcW w:w="1621" w:type="pct"/>
            <w:tcMar>
              <w:left w:w="40" w:type="dxa"/>
              <w:right w:w="40" w:type="dxa"/>
            </w:tcMar>
          </w:tcPr>
          <w:p w14:paraId="1E7911DA" w14:textId="77777777" w:rsidR="006E689F" w:rsidRPr="001757F1" w:rsidRDefault="006E689F" w:rsidP="006E689F">
            <w:pPr>
              <w:jc w:val="both"/>
              <w:rPr>
                <w:bCs/>
                <w:sz w:val="22"/>
                <w:szCs w:val="22"/>
                <w:lang w:val="ro-RO"/>
              </w:rPr>
            </w:pPr>
            <w:r>
              <w:rPr>
                <w:bCs/>
                <w:sz w:val="22"/>
                <w:szCs w:val="22"/>
                <w:lang w:val="ro-RO"/>
              </w:rPr>
              <w:t>Construcția</w:t>
            </w:r>
            <w:r w:rsidRPr="001757F1">
              <w:rPr>
                <w:bCs/>
                <w:sz w:val="22"/>
                <w:szCs w:val="22"/>
                <w:lang w:val="ro-RO"/>
              </w:rPr>
              <w:t xml:space="preserve"> rețelei electrice până la zona </w:t>
            </w:r>
            <w:r>
              <w:rPr>
                <w:bCs/>
                <w:sz w:val="22"/>
                <w:szCs w:val="22"/>
                <w:lang w:val="ro-RO"/>
              </w:rPr>
              <w:t>de agrement</w:t>
            </w:r>
          </w:p>
        </w:tc>
        <w:tc>
          <w:tcPr>
            <w:tcW w:w="720" w:type="pct"/>
            <w:tcMar>
              <w:left w:w="40" w:type="dxa"/>
              <w:right w:w="40" w:type="dxa"/>
            </w:tcMar>
          </w:tcPr>
          <w:p w14:paraId="25AE993C" w14:textId="77777777" w:rsidR="006E689F" w:rsidRPr="001757F1" w:rsidRDefault="006E689F" w:rsidP="006E689F">
            <w:pPr>
              <w:jc w:val="both"/>
              <w:rPr>
                <w:bCs/>
                <w:sz w:val="22"/>
                <w:szCs w:val="22"/>
                <w:lang w:val="ro-RO"/>
              </w:rPr>
            </w:pPr>
            <w:r w:rsidRPr="001757F1">
              <w:rPr>
                <w:bCs/>
                <w:sz w:val="22"/>
                <w:szCs w:val="22"/>
                <w:lang w:val="ro-RO"/>
              </w:rPr>
              <w:t>APL, Antreprenori locali</w:t>
            </w:r>
          </w:p>
        </w:tc>
        <w:tc>
          <w:tcPr>
            <w:tcW w:w="451" w:type="pct"/>
            <w:tcMar>
              <w:left w:w="40" w:type="dxa"/>
              <w:right w:w="40" w:type="dxa"/>
            </w:tcMar>
          </w:tcPr>
          <w:p w14:paraId="36395FC0" w14:textId="77777777" w:rsidR="006E689F" w:rsidRPr="001757F1" w:rsidRDefault="006E689F" w:rsidP="006E689F">
            <w:pPr>
              <w:jc w:val="center"/>
              <w:rPr>
                <w:bCs/>
                <w:sz w:val="22"/>
                <w:szCs w:val="22"/>
                <w:lang w:val="ro-RO"/>
              </w:rPr>
            </w:pPr>
            <w:r w:rsidRPr="001757F1">
              <w:rPr>
                <w:bCs/>
                <w:sz w:val="22"/>
                <w:szCs w:val="22"/>
                <w:lang w:val="ro-RO"/>
              </w:rPr>
              <w:t>2024-2028</w:t>
            </w:r>
          </w:p>
        </w:tc>
        <w:tc>
          <w:tcPr>
            <w:tcW w:w="450" w:type="pct"/>
            <w:tcMar>
              <w:left w:w="40" w:type="dxa"/>
              <w:right w:w="40" w:type="dxa"/>
            </w:tcMar>
          </w:tcPr>
          <w:p w14:paraId="521B1121" w14:textId="77777777" w:rsidR="006E689F" w:rsidRPr="001757F1" w:rsidRDefault="006E689F" w:rsidP="006E689F">
            <w:pPr>
              <w:jc w:val="center"/>
              <w:rPr>
                <w:bCs/>
                <w:sz w:val="22"/>
                <w:szCs w:val="22"/>
                <w:lang w:val="ro-RO"/>
              </w:rPr>
            </w:pPr>
            <w:r w:rsidRPr="001757F1">
              <w:rPr>
                <w:bCs/>
                <w:sz w:val="22"/>
                <w:szCs w:val="22"/>
                <w:lang w:val="ro-RO"/>
              </w:rPr>
              <w:t>1 000</w:t>
            </w:r>
          </w:p>
        </w:tc>
        <w:tc>
          <w:tcPr>
            <w:tcW w:w="631" w:type="pct"/>
            <w:tcMar>
              <w:left w:w="40" w:type="dxa"/>
              <w:right w:w="40" w:type="dxa"/>
            </w:tcMar>
          </w:tcPr>
          <w:p w14:paraId="736D0AA8" w14:textId="77777777" w:rsidR="006E689F" w:rsidRPr="001757F1" w:rsidRDefault="006E689F" w:rsidP="006E689F">
            <w:pPr>
              <w:jc w:val="both"/>
              <w:rPr>
                <w:bCs/>
                <w:sz w:val="22"/>
                <w:szCs w:val="22"/>
                <w:lang w:val="ro-RO"/>
              </w:rPr>
            </w:pPr>
            <w:r w:rsidRPr="001757F1">
              <w:rPr>
                <w:bCs/>
                <w:sz w:val="22"/>
                <w:szCs w:val="22"/>
                <w:lang w:val="ro-RO"/>
              </w:rPr>
              <w:t xml:space="preserve">Investiția agenților economici, </w:t>
            </w:r>
            <w:r>
              <w:rPr>
                <w:bCs/>
                <w:sz w:val="22"/>
                <w:szCs w:val="22"/>
                <w:lang w:val="ro-RO"/>
              </w:rPr>
              <w:t>granturi</w:t>
            </w:r>
          </w:p>
        </w:tc>
        <w:tc>
          <w:tcPr>
            <w:tcW w:w="946" w:type="pct"/>
            <w:tcMar>
              <w:left w:w="40" w:type="dxa"/>
              <w:right w:w="40" w:type="dxa"/>
            </w:tcMar>
          </w:tcPr>
          <w:p w14:paraId="393ECFE9" w14:textId="77777777" w:rsidR="006E689F" w:rsidRPr="001757F1" w:rsidRDefault="008F7695" w:rsidP="006E689F">
            <w:pPr>
              <w:jc w:val="both"/>
              <w:rPr>
                <w:bCs/>
                <w:sz w:val="22"/>
                <w:szCs w:val="22"/>
                <w:lang w:val="ro-RO"/>
              </w:rPr>
            </w:pPr>
            <w:r>
              <w:rPr>
                <w:bCs/>
                <w:sz w:val="22"/>
                <w:szCs w:val="22"/>
                <w:lang w:val="ro-RO"/>
              </w:rPr>
              <w:t>Zonă de agrement funcțonală</w:t>
            </w:r>
          </w:p>
        </w:tc>
      </w:tr>
      <w:tr w:rsidR="006E689F" w:rsidRPr="00D1338A" w14:paraId="1E9451B0" w14:textId="77777777" w:rsidTr="00DC1D95">
        <w:trPr>
          <w:trHeight w:val="171"/>
        </w:trPr>
        <w:tc>
          <w:tcPr>
            <w:tcW w:w="180" w:type="pct"/>
            <w:tcMar>
              <w:left w:w="40" w:type="dxa"/>
              <w:right w:w="40" w:type="dxa"/>
            </w:tcMar>
          </w:tcPr>
          <w:p w14:paraId="51624800" w14:textId="77777777" w:rsidR="006E689F" w:rsidRPr="00D1338A" w:rsidRDefault="006E689F" w:rsidP="006E689F">
            <w:pPr>
              <w:jc w:val="center"/>
              <w:rPr>
                <w:b/>
                <w:bCs/>
                <w:sz w:val="22"/>
                <w:lang w:val="ro-RO"/>
              </w:rPr>
            </w:pPr>
            <w:r w:rsidRPr="00D1338A">
              <w:rPr>
                <w:b/>
                <w:bCs/>
                <w:sz w:val="22"/>
                <w:lang w:val="ro-RO"/>
              </w:rPr>
              <w:t>OS3</w:t>
            </w:r>
          </w:p>
        </w:tc>
        <w:tc>
          <w:tcPr>
            <w:tcW w:w="1621" w:type="pct"/>
            <w:tcMar>
              <w:left w:w="40" w:type="dxa"/>
              <w:right w:w="40" w:type="dxa"/>
            </w:tcMar>
          </w:tcPr>
          <w:p w14:paraId="4270F999" w14:textId="77777777" w:rsidR="006E689F" w:rsidRPr="00D1338A" w:rsidRDefault="006E689F" w:rsidP="006E689F">
            <w:pPr>
              <w:jc w:val="both"/>
              <w:rPr>
                <w:b/>
                <w:bCs/>
                <w:sz w:val="22"/>
                <w:lang w:val="ro-RO"/>
              </w:rPr>
            </w:pPr>
            <w:r w:rsidRPr="00D1338A">
              <w:rPr>
                <w:b/>
                <w:bCs/>
                <w:sz w:val="22"/>
                <w:lang w:val="ro-RO"/>
              </w:rPr>
              <w:t>Dezvoltarea producerii, serviciilor și comerțului</w:t>
            </w:r>
          </w:p>
        </w:tc>
        <w:tc>
          <w:tcPr>
            <w:tcW w:w="720" w:type="pct"/>
            <w:tcMar>
              <w:left w:w="40" w:type="dxa"/>
              <w:right w:w="40" w:type="dxa"/>
            </w:tcMar>
          </w:tcPr>
          <w:p w14:paraId="03243502" w14:textId="77777777" w:rsidR="006E689F" w:rsidRPr="00D1338A" w:rsidRDefault="006E689F" w:rsidP="006E689F">
            <w:pPr>
              <w:jc w:val="center"/>
              <w:rPr>
                <w:b/>
                <w:bCs/>
                <w:sz w:val="22"/>
                <w:lang w:val="ro-RO"/>
              </w:rPr>
            </w:pPr>
          </w:p>
        </w:tc>
        <w:tc>
          <w:tcPr>
            <w:tcW w:w="451" w:type="pct"/>
            <w:tcMar>
              <w:left w:w="40" w:type="dxa"/>
              <w:right w:w="40" w:type="dxa"/>
            </w:tcMar>
          </w:tcPr>
          <w:p w14:paraId="1F1239B6" w14:textId="77777777" w:rsidR="006E689F" w:rsidRPr="00D1338A" w:rsidRDefault="006E689F" w:rsidP="006E689F">
            <w:pPr>
              <w:jc w:val="center"/>
              <w:rPr>
                <w:b/>
                <w:bCs/>
                <w:sz w:val="22"/>
                <w:lang w:val="ro-RO"/>
              </w:rPr>
            </w:pPr>
          </w:p>
        </w:tc>
        <w:tc>
          <w:tcPr>
            <w:tcW w:w="450" w:type="pct"/>
            <w:tcMar>
              <w:left w:w="40" w:type="dxa"/>
              <w:right w:w="40" w:type="dxa"/>
            </w:tcMar>
          </w:tcPr>
          <w:p w14:paraId="193CC680" w14:textId="77777777" w:rsidR="006E689F" w:rsidRPr="00D1338A" w:rsidRDefault="006E689F" w:rsidP="006E689F">
            <w:pPr>
              <w:jc w:val="center"/>
              <w:rPr>
                <w:b/>
                <w:bCs/>
                <w:sz w:val="22"/>
                <w:lang w:val="ro-RO"/>
              </w:rPr>
            </w:pPr>
          </w:p>
        </w:tc>
        <w:tc>
          <w:tcPr>
            <w:tcW w:w="631" w:type="pct"/>
            <w:tcMar>
              <w:left w:w="40" w:type="dxa"/>
              <w:right w:w="40" w:type="dxa"/>
            </w:tcMar>
          </w:tcPr>
          <w:p w14:paraId="4B97DCA3" w14:textId="77777777" w:rsidR="006E689F" w:rsidRPr="00D1338A" w:rsidRDefault="006E689F" w:rsidP="006E689F">
            <w:pPr>
              <w:jc w:val="center"/>
              <w:rPr>
                <w:b/>
                <w:bCs/>
                <w:sz w:val="22"/>
                <w:lang w:val="ro-RO"/>
              </w:rPr>
            </w:pPr>
          </w:p>
        </w:tc>
        <w:tc>
          <w:tcPr>
            <w:tcW w:w="946" w:type="pct"/>
            <w:tcMar>
              <w:left w:w="40" w:type="dxa"/>
              <w:right w:w="40" w:type="dxa"/>
            </w:tcMar>
          </w:tcPr>
          <w:p w14:paraId="1BF845A3" w14:textId="77777777" w:rsidR="006E689F" w:rsidRPr="00D1338A" w:rsidRDefault="006E689F" w:rsidP="006E689F">
            <w:pPr>
              <w:jc w:val="both"/>
              <w:rPr>
                <w:b/>
                <w:bCs/>
                <w:sz w:val="22"/>
                <w:lang w:val="ro-RO"/>
              </w:rPr>
            </w:pPr>
          </w:p>
        </w:tc>
      </w:tr>
      <w:tr w:rsidR="006E689F" w:rsidRPr="004D24E8" w14:paraId="00899296" w14:textId="77777777" w:rsidTr="00DC1D95">
        <w:trPr>
          <w:trHeight w:val="171"/>
        </w:trPr>
        <w:tc>
          <w:tcPr>
            <w:tcW w:w="180" w:type="pct"/>
            <w:tcMar>
              <w:left w:w="40" w:type="dxa"/>
              <w:right w:w="40" w:type="dxa"/>
            </w:tcMar>
          </w:tcPr>
          <w:p w14:paraId="3B0E8DC0" w14:textId="77777777" w:rsidR="006E689F" w:rsidRPr="001757F1" w:rsidRDefault="006E689F" w:rsidP="006E689F">
            <w:pPr>
              <w:jc w:val="center"/>
              <w:rPr>
                <w:bCs/>
                <w:sz w:val="22"/>
                <w:szCs w:val="22"/>
                <w:lang w:val="ro-RO"/>
              </w:rPr>
            </w:pPr>
            <w:r>
              <w:rPr>
                <w:bCs/>
                <w:sz w:val="22"/>
                <w:szCs w:val="22"/>
                <w:lang w:val="ro-RO"/>
              </w:rPr>
              <w:t>1</w:t>
            </w:r>
          </w:p>
        </w:tc>
        <w:tc>
          <w:tcPr>
            <w:tcW w:w="1621" w:type="pct"/>
            <w:tcMar>
              <w:left w:w="40" w:type="dxa"/>
              <w:right w:w="40" w:type="dxa"/>
            </w:tcMar>
          </w:tcPr>
          <w:p w14:paraId="3860DD29" w14:textId="77777777" w:rsidR="006E689F" w:rsidRPr="001757F1" w:rsidRDefault="006E689F" w:rsidP="006E689F">
            <w:pPr>
              <w:jc w:val="both"/>
              <w:rPr>
                <w:bCs/>
                <w:sz w:val="22"/>
                <w:szCs w:val="22"/>
                <w:lang w:val="ro-RO"/>
              </w:rPr>
            </w:pPr>
            <w:r w:rsidRPr="001757F1">
              <w:rPr>
                <w:bCs/>
                <w:sz w:val="22"/>
                <w:szCs w:val="22"/>
                <w:lang w:val="ro-RO"/>
              </w:rPr>
              <w:t>Crearea condițiilor de comercializare a cărnii și a produselor lactate</w:t>
            </w:r>
            <w:r>
              <w:rPr>
                <w:bCs/>
                <w:sz w:val="22"/>
                <w:szCs w:val="22"/>
                <w:lang w:val="ro-RO"/>
              </w:rPr>
              <w:t xml:space="preserve"> </w:t>
            </w:r>
            <w:r w:rsidRPr="001757F1">
              <w:rPr>
                <w:bCs/>
                <w:sz w:val="22"/>
                <w:szCs w:val="22"/>
                <w:lang w:val="ro-RO"/>
              </w:rPr>
              <w:t>(spațiu dotat cu utilaj necesar)</w:t>
            </w:r>
          </w:p>
        </w:tc>
        <w:tc>
          <w:tcPr>
            <w:tcW w:w="720" w:type="pct"/>
            <w:tcMar>
              <w:left w:w="40" w:type="dxa"/>
              <w:right w:w="40" w:type="dxa"/>
            </w:tcMar>
          </w:tcPr>
          <w:p w14:paraId="771142A3" w14:textId="77777777" w:rsidR="006E689F" w:rsidRPr="001757F1" w:rsidRDefault="006E689F" w:rsidP="007D1E09">
            <w:pPr>
              <w:jc w:val="both"/>
              <w:rPr>
                <w:bCs/>
                <w:sz w:val="22"/>
                <w:szCs w:val="22"/>
                <w:lang w:val="ro-RO"/>
              </w:rPr>
            </w:pPr>
            <w:r w:rsidRPr="001757F1">
              <w:rPr>
                <w:bCs/>
                <w:sz w:val="22"/>
                <w:szCs w:val="22"/>
                <w:lang w:val="ro-RO"/>
              </w:rPr>
              <w:t>APL</w:t>
            </w:r>
          </w:p>
        </w:tc>
        <w:tc>
          <w:tcPr>
            <w:tcW w:w="451" w:type="pct"/>
            <w:tcMar>
              <w:left w:w="40" w:type="dxa"/>
              <w:right w:w="40" w:type="dxa"/>
            </w:tcMar>
          </w:tcPr>
          <w:p w14:paraId="6C3651C3" w14:textId="77777777" w:rsidR="006E689F" w:rsidRPr="001757F1" w:rsidRDefault="006E689F" w:rsidP="006E689F">
            <w:pPr>
              <w:jc w:val="center"/>
              <w:rPr>
                <w:bCs/>
                <w:sz w:val="22"/>
                <w:szCs w:val="22"/>
                <w:lang w:val="ro-RO"/>
              </w:rPr>
            </w:pPr>
            <w:r w:rsidRPr="001757F1">
              <w:rPr>
                <w:bCs/>
                <w:sz w:val="22"/>
                <w:szCs w:val="22"/>
                <w:lang w:val="ro-RO"/>
              </w:rPr>
              <w:t>2024-2026</w:t>
            </w:r>
          </w:p>
        </w:tc>
        <w:tc>
          <w:tcPr>
            <w:tcW w:w="450" w:type="pct"/>
            <w:tcMar>
              <w:left w:w="40" w:type="dxa"/>
              <w:right w:w="40" w:type="dxa"/>
            </w:tcMar>
          </w:tcPr>
          <w:p w14:paraId="7AEB8B11" w14:textId="77777777" w:rsidR="006E689F" w:rsidRPr="001757F1" w:rsidRDefault="006E689F" w:rsidP="006E689F">
            <w:pPr>
              <w:jc w:val="center"/>
              <w:rPr>
                <w:bCs/>
                <w:sz w:val="22"/>
                <w:szCs w:val="22"/>
                <w:lang w:val="ro-RO"/>
              </w:rPr>
            </w:pPr>
            <w:r w:rsidRPr="001757F1">
              <w:rPr>
                <w:bCs/>
                <w:sz w:val="22"/>
                <w:szCs w:val="22"/>
                <w:lang w:val="ro-RO"/>
              </w:rPr>
              <w:t>500</w:t>
            </w:r>
          </w:p>
        </w:tc>
        <w:tc>
          <w:tcPr>
            <w:tcW w:w="631" w:type="pct"/>
            <w:tcMar>
              <w:left w:w="40" w:type="dxa"/>
              <w:right w:w="40" w:type="dxa"/>
            </w:tcMar>
          </w:tcPr>
          <w:p w14:paraId="3942F44D" w14:textId="77777777" w:rsidR="006E689F" w:rsidRPr="001757F1" w:rsidRDefault="006E689F" w:rsidP="006E689F">
            <w:pPr>
              <w:jc w:val="both"/>
              <w:rPr>
                <w:bCs/>
                <w:sz w:val="22"/>
                <w:szCs w:val="22"/>
                <w:lang w:val="ro-RO"/>
              </w:rPr>
            </w:pPr>
            <w:r>
              <w:rPr>
                <w:bCs/>
                <w:sz w:val="22"/>
                <w:szCs w:val="22"/>
                <w:lang w:val="ro-RO"/>
              </w:rPr>
              <w:t>BL, granturi</w:t>
            </w:r>
          </w:p>
        </w:tc>
        <w:tc>
          <w:tcPr>
            <w:tcW w:w="946" w:type="pct"/>
            <w:tcMar>
              <w:left w:w="40" w:type="dxa"/>
              <w:right w:w="40" w:type="dxa"/>
            </w:tcMar>
          </w:tcPr>
          <w:p w14:paraId="58A301D1" w14:textId="77777777" w:rsidR="006E689F" w:rsidRPr="001757F1" w:rsidRDefault="006E689F" w:rsidP="006E689F">
            <w:pPr>
              <w:jc w:val="both"/>
              <w:rPr>
                <w:bCs/>
                <w:sz w:val="22"/>
                <w:szCs w:val="22"/>
                <w:lang w:val="ro-RO"/>
              </w:rPr>
            </w:pPr>
            <w:r w:rsidRPr="001757F1">
              <w:rPr>
                <w:bCs/>
                <w:sz w:val="22"/>
                <w:szCs w:val="22"/>
                <w:lang w:val="ro-RO"/>
              </w:rPr>
              <w:t>Condiții pentru agenții economici din localitate care produc carne și lapte</w:t>
            </w:r>
          </w:p>
        </w:tc>
      </w:tr>
      <w:tr w:rsidR="006E689F" w:rsidRPr="004D24E8" w14:paraId="54BABBE4" w14:textId="77777777" w:rsidTr="00DC1D95">
        <w:trPr>
          <w:trHeight w:val="171"/>
        </w:trPr>
        <w:tc>
          <w:tcPr>
            <w:tcW w:w="180" w:type="pct"/>
            <w:tcMar>
              <w:left w:w="40" w:type="dxa"/>
              <w:right w:w="40" w:type="dxa"/>
            </w:tcMar>
          </w:tcPr>
          <w:p w14:paraId="38C927EF" w14:textId="77777777" w:rsidR="006E689F" w:rsidRPr="001757F1" w:rsidRDefault="006E689F" w:rsidP="006E689F">
            <w:pPr>
              <w:jc w:val="center"/>
              <w:rPr>
                <w:bCs/>
                <w:sz w:val="22"/>
                <w:szCs w:val="22"/>
                <w:lang w:val="ro-MD"/>
              </w:rPr>
            </w:pPr>
            <w:r>
              <w:rPr>
                <w:bCs/>
                <w:sz w:val="22"/>
                <w:szCs w:val="22"/>
                <w:lang w:val="ro-MD"/>
              </w:rPr>
              <w:lastRenderedPageBreak/>
              <w:t>2</w:t>
            </w:r>
          </w:p>
        </w:tc>
        <w:tc>
          <w:tcPr>
            <w:tcW w:w="1621" w:type="pct"/>
            <w:tcMar>
              <w:left w:w="40" w:type="dxa"/>
              <w:right w:w="40" w:type="dxa"/>
            </w:tcMar>
          </w:tcPr>
          <w:p w14:paraId="180DD272" w14:textId="77777777" w:rsidR="006E689F" w:rsidRPr="001757F1" w:rsidRDefault="006E689F" w:rsidP="006E689F">
            <w:pPr>
              <w:jc w:val="both"/>
              <w:rPr>
                <w:bCs/>
                <w:sz w:val="22"/>
                <w:szCs w:val="22"/>
                <w:lang w:val="ro-RO"/>
              </w:rPr>
            </w:pPr>
            <w:r w:rsidRPr="001757F1">
              <w:rPr>
                <w:bCs/>
                <w:sz w:val="22"/>
                <w:szCs w:val="22"/>
                <w:lang w:val="ro-RO"/>
              </w:rPr>
              <w:t>Deschiderea unui atelier pentru prelucrarea lemnului</w:t>
            </w:r>
          </w:p>
        </w:tc>
        <w:tc>
          <w:tcPr>
            <w:tcW w:w="720" w:type="pct"/>
            <w:tcMar>
              <w:left w:w="40" w:type="dxa"/>
              <w:right w:w="40" w:type="dxa"/>
            </w:tcMar>
          </w:tcPr>
          <w:p w14:paraId="654F1D74" w14:textId="77777777" w:rsidR="006E689F" w:rsidRDefault="006E689F" w:rsidP="006E689F">
            <w:r w:rsidRPr="00E908F2">
              <w:rPr>
                <w:bCs/>
                <w:sz w:val="22"/>
                <w:szCs w:val="22"/>
                <w:lang w:val="ro-RO"/>
              </w:rPr>
              <w:t>Antreprenori locali</w:t>
            </w:r>
          </w:p>
        </w:tc>
        <w:tc>
          <w:tcPr>
            <w:tcW w:w="451" w:type="pct"/>
            <w:tcMar>
              <w:left w:w="40" w:type="dxa"/>
              <w:right w:w="40" w:type="dxa"/>
            </w:tcMar>
          </w:tcPr>
          <w:p w14:paraId="2729D444" w14:textId="77777777" w:rsidR="006E689F" w:rsidRPr="001757F1" w:rsidRDefault="006E689F" w:rsidP="006E689F">
            <w:pPr>
              <w:jc w:val="center"/>
              <w:rPr>
                <w:bCs/>
                <w:sz w:val="22"/>
                <w:szCs w:val="22"/>
                <w:lang w:val="ro-RO"/>
              </w:rPr>
            </w:pPr>
            <w:r w:rsidRPr="001757F1">
              <w:rPr>
                <w:bCs/>
                <w:sz w:val="22"/>
                <w:szCs w:val="22"/>
                <w:lang w:val="ro-RO"/>
              </w:rPr>
              <w:t>2024-2028</w:t>
            </w:r>
          </w:p>
        </w:tc>
        <w:tc>
          <w:tcPr>
            <w:tcW w:w="450" w:type="pct"/>
            <w:tcMar>
              <w:left w:w="40" w:type="dxa"/>
              <w:right w:w="40" w:type="dxa"/>
            </w:tcMar>
          </w:tcPr>
          <w:p w14:paraId="0AC1087A" w14:textId="77777777" w:rsidR="006E689F" w:rsidRPr="001757F1" w:rsidRDefault="006E689F" w:rsidP="006E689F">
            <w:pPr>
              <w:jc w:val="center"/>
              <w:rPr>
                <w:bCs/>
                <w:sz w:val="22"/>
                <w:szCs w:val="22"/>
                <w:lang w:val="ro-RO"/>
              </w:rPr>
            </w:pPr>
            <w:r w:rsidRPr="001757F1">
              <w:rPr>
                <w:bCs/>
                <w:sz w:val="22"/>
                <w:szCs w:val="22"/>
                <w:lang w:val="ro-RO"/>
              </w:rPr>
              <w:t>2 000</w:t>
            </w:r>
          </w:p>
        </w:tc>
        <w:tc>
          <w:tcPr>
            <w:tcW w:w="631" w:type="pct"/>
            <w:tcMar>
              <w:left w:w="40" w:type="dxa"/>
              <w:right w:w="40" w:type="dxa"/>
            </w:tcMar>
          </w:tcPr>
          <w:p w14:paraId="2A6EE6A5" w14:textId="77777777" w:rsidR="006E689F" w:rsidRDefault="006E689F" w:rsidP="006E689F">
            <w:r w:rsidRPr="003A6BED">
              <w:rPr>
                <w:bCs/>
                <w:sz w:val="22"/>
                <w:szCs w:val="22"/>
                <w:lang w:val="ro-RO"/>
              </w:rPr>
              <w:t>Investiția agenților economici, granturi</w:t>
            </w:r>
          </w:p>
        </w:tc>
        <w:tc>
          <w:tcPr>
            <w:tcW w:w="946" w:type="pct"/>
            <w:tcMar>
              <w:left w:w="40" w:type="dxa"/>
              <w:right w:w="40" w:type="dxa"/>
            </w:tcMar>
          </w:tcPr>
          <w:p w14:paraId="7B9315DD" w14:textId="77777777" w:rsidR="006E689F" w:rsidRPr="001757F1" w:rsidRDefault="006E689F" w:rsidP="006E689F">
            <w:pPr>
              <w:jc w:val="both"/>
              <w:rPr>
                <w:bCs/>
                <w:sz w:val="22"/>
                <w:szCs w:val="22"/>
                <w:lang w:val="ro-RO"/>
              </w:rPr>
            </w:pPr>
          </w:p>
        </w:tc>
      </w:tr>
      <w:tr w:rsidR="006E689F" w14:paraId="382840BE" w14:textId="77777777" w:rsidTr="00DC1D95">
        <w:trPr>
          <w:trHeight w:val="171"/>
        </w:trPr>
        <w:tc>
          <w:tcPr>
            <w:tcW w:w="180" w:type="pct"/>
            <w:tcMar>
              <w:left w:w="40" w:type="dxa"/>
              <w:right w:w="40" w:type="dxa"/>
            </w:tcMar>
          </w:tcPr>
          <w:p w14:paraId="1AC6F65E" w14:textId="77777777" w:rsidR="006E689F" w:rsidRPr="001757F1" w:rsidRDefault="006E689F" w:rsidP="006E689F">
            <w:pPr>
              <w:jc w:val="center"/>
              <w:rPr>
                <w:bCs/>
                <w:sz w:val="22"/>
                <w:szCs w:val="22"/>
                <w:lang w:val="ro-RO"/>
              </w:rPr>
            </w:pPr>
            <w:r>
              <w:rPr>
                <w:bCs/>
                <w:sz w:val="22"/>
                <w:szCs w:val="22"/>
                <w:lang w:val="ro-RO"/>
              </w:rPr>
              <w:t>3</w:t>
            </w:r>
          </w:p>
        </w:tc>
        <w:tc>
          <w:tcPr>
            <w:tcW w:w="1621" w:type="pct"/>
            <w:tcMar>
              <w:left w:w="40" w:type="dxa"/>
              <w:right w:w="40" w:type="dxa"/>
            </w:tcMar>
          </w:tcPr>
          <w:p w14:paraId="5DE63423" w14:textId="77777777" w:rsidR="006E689F" w:rsidRPr="001757F1" w:rsidRDefault="006E689F" w:rsidP="006E689F">
            <w:pPr>
              <w:jc w:val="both"/>
              <w:rPr>
                <w:bCs/>
                <w:sz w:val="22"/>
                <w:szCs w:val="22"/>
                <w:lang w:val="ro-RO"/>
              </w:rPr>
            </w:pPr>
            <w:r w:rsidRPr="001757F1">
              <w:rPr>
                <w:bCs/>
                <w:sz w:val="22"/>
                <w:szCs w:val="22"/>
                <w:lang w:val="ro-RO"/>
              </w:rPr>
              <w:t>Deschiderea unui showroom de haine și a unui atelier de producție</w:t>
            </w:r>
          </w:p>
        </w:tc>
        <w:tc>
          <w:tcPr>
            <w:tcW w:w="720" w:type="pct"/>
            <w:tcMar>
              <w:left w:w="40" w:type="dxa"/>
              <w:right w:w="40" w:type="dxa"/>
            </w:tcMar>
          </w:tcPr>
          <w:p w14:paraId="636B0133" w14:textId="77777777" w:rsidR="006E689F" w:rsidRDefault="006E689F" w:rsidP="006E689F">
            <w:r w:rsidRPr="00E908F2">
              <w:rPr>
                <w:bCs/>
                <w:sz w:val="22"/>
                <w:szCs w:val="22"/>
                <w:lang w:val="ro-RO"/>
              </w:rPr>
              <w:t>Antreprenori locali</w:t>
            </w:r>
          </w:p>
        </w:tc>
        <w:tc>
          <w:tcPr>
            <w:tcW w:w="451" w:type="pct"/>
            <w:tcMar>
              <w:left w:w="40" w:type="dxa"/>
              <w:right w:w="40" w:type="dxa"/>
            </w:tcMar>
          </w:tcPr>
          <w:p w14:paraId="1B19DD3E" w14:textId="77777777" w:rsidR="006E689F" w:rsidRPr="001757F1" w:rsidRDefault="006E689F" w:rsidP="006E689F">
            <w:pPr>
              <w:jc w:val="center"/>
              <w:rPr>
                <w:bCs/>
                <w:sz w:val="22"/>
                <w:szCs w:val="22"/>
                <w:lang w:val="ro-RO"/>
              </w:rPr>
            </w:pPr>
            <w:r w:rsidRPr="001757F1">
              <w:rPr>
                <w:bCs/>
                <w:sz w:val="22"/>
                <w:szCs w:val="22"/>
                <w:lang w:val="ro-RO"/>
              </w:rPr>
              <w:t>2024-2025</w:t>
            </w:r>
          </w:p>
        </w:tc>
        <w:tc>
          <w:tcPr>
            <w:tcW w:w="450" w:type="pct"/>
            <w:tcMar>
              <w:left w:w="40" w:type="dxa"/>
              <w:right w:w="40" w:type="dxa"/>
            </w:tcMar>
          </w:tcPr>
          <w:p w14:paraId="4A495396" w14:textId="77777777" w:rsidR="006E689F" w:rsidRPr="001757F1" w:rsidRDefault="006E689F" w:rsidP="006E689F">
            <w:pPr>
              <w:jc w:val="center"/>
              <w:rPr>
                <w:bCs/>
                <w:sz w:val="22"/>
                <w:szCs w:val="22"/>
                <w:lang w:val="ro-RO"/>
              </w:rPr>
            </w:pPr>
            <w:r w:rsidRPr="001757F1">
              <w:rPr>
                <w:bCs/>
                <w:sz w:val="22"/>
                <w:szCs w:val="22"/>
                <w:lang w:val="ro-RO"/>
              </w:rPr>
              <w:t>1 000</w:t>
            </w:r>
          </w:p>
        </w:tc>
        <w:tc>
          <w:tcPr>
            <w:tcW w:w="631" w:type="pct"/>
            <w:tcMar>
              <w:left w:w="40" w:type="dxa"/>
              <w:right w:w="40" w:type="dxa"/>
            </w:tcMar>
          </w:tcPr>
          <w:p w14:paraId="7A1886F1" w14:textId="77777777" w:rsidR="006E689F" w:rsidRDefault="006E689F" w:rsidP="006E689F">
            <w:r w:rsidRPr="003A6BED">
              <w:rPr>
                <w:bCs/>
                <w:sz w:val="22"/>
                <w:szCs w:val="22"/>
                <w:lang w:val="ro-RO"/>
              </w:rPr>
              <w:t>Investiția agenților economici, granturi</w:t>
            </w:r>
          </w:p>
        </w:tc>
        <w:tc>
          <w:tcPr>
            <w:tcW w:w="946" w:type="pct"/>
            <w:tcMar>
              <w:left w:w="40" w:type="dxa"/>
              <w:right w:w="40" w:type="dxa"/>
            </w:tcMar>
          </w:tcPr>
          <w:p w14:paraId="19FDC982" w14:textId="77777777" w:rsidR="006E689F" w:rsidRPr="001757F1" w:rsidRDefault="006E689F" w:rsidP="006E689F">
            <w:pPr>
              <w:jc w:val="both"/>
              <w:rPr>
                <w:bCs/>
                <w:sz w:val="22"/>
                <w:szCs w:val="22"/>
                <w:lang w:val="ro-RO"/>
              </w:rPr>
            </w:pPr>
            <w:r w:rsidRPr="001757F1">
              <w:rPr>
                <w:bCs/>
                <w:sz w:val="22"/>
                <w:szCs w:val="22"/>
                <w:lang w:val="ro-RO"/>
              </w:rPr>
              <w:t>Promovarea produselor autohtone, condiții create pentru locuitori</w:t>
            </w:r>
          </w:p>
        </w:tc>
      </w:tr>
      <w:tr w:rsidR="006E689F" w:rsidRPr="004D24E8" w14:paraId="48119C5B" w14:textId="77777777" w:rsidTr="00DC1D95">
        <w:trPr>
          <w:trHeight w:val="171"/>
        </w:trPr>
        <w:tc>
          <w:tcPr>
            <w:tcW w:w="180" w:type="pct"/>
            <w:tcMar>
              <w:left w:w="40" w:type="dxa"/>
              <w:right w:w="40" w:type="dxa"/>
            </w:tcMar>
          </w:tcPr>
          <w:p w14:paraId="7B487B8E" w14:textId="77777777" w:rsidR="006E689F" w:rsidRPr="001757F1" w:rsidRDefault="006E689F" w:rsidP="006E689F">
            <w:pPr>
              <w:jc w:val="center"/>
              <w:rPr>
                <w:bCs/>
                <w:sz w:val="22"/>
                <w:szCs w:val="22"/>
                <w:lang w:val="ro-RO"/>
              </w:rPr>
            </w:pPr>
            <w:r>
              <w:rPr>
                <w:bCs/>
                <w:sz w:val="22"/>
                <w:szCs w:val="22"/>
                <w:lang w:val="ro-RO"/>
              </w:rPr>
              <w:t>4</w:t>
            </w:r>
          </w:p>
        </w:tc>
        <w:tc>
          <w:tcPr>
            <w:tcW w:w="1621" w:type="pct"/>
            <w:tcMar>
              <w:left w:w="40" w:type="dxa"/>
              <w:right w:w="40" w:type="dxa"/>
            </w:tcMar>
          </w:tcPr>
          <w:p w14:paraId="26B9022E" w14:textId="77777777" w:rsidR="006E689F" w:rsidRPr="001757F1" w:rsidRDefault="006E689F" w:rsidP="006E689F">
            <w:pPr>
              <w:jc w:val="both"/>
              <w:rPr>
                <w:bCs/>
                <w:sz w:val="22"/>
                <w:szCs w:val="22"/>
                <w:lang w:val="ro-RO"/>
              </w:rPr>
            </w:pPr>
            <w:r w:rsidRPr="001757F1">
              <w:rPr>
                <w:bCs/>
                <w:sz w:val="22"/>
                <w:szCs w:val="22"/>
                <w:lang w:val="ro-RO"/>
              </w:rPr>
              <w:t>Deschiderea spălătoriei auto Self Wash</w:t>
            </w:r>
          </w:p>
        </w:tc>
        <w:tc>
          <w:tcPr>
            <w:tcW w:w="720" w:type="pct"/>
            <w:tcMar>
              <w:left w:w="40" w:type="dxa"/>
              <w:right w:w="40" w:type="dxa"/>
            </w:tcMar>
          </w:tcPr>
          <w:p w14:paraId="22956179" w14:textId="77777777" w:rsidR="006E689F" w:rsidRDefault="006E689F" w:rsidP="006E689F">
            <w:r w:rsidRPr="00E908F2">
              <w:rPr>
                <w:bCs/>
                <w:sz w:val="22"/>
                <w:szCs w:val="22"/>
                <w:lang w:val="ro-RO"/>
              </w:rPr>
              <w:t>Antreprenori locali</w:t>
            </w:r>
          </w:p>
        </w:tc>
        <w:tc>
          <w:tcPr>
            <w:tcW w:w="451" w:type="pct"/>
            <w:tcMar>
              <w:left w:w="40" w:type="dxa"/>
              <w:right w:w="40" w:type="dxa"/>
            </w:tcMar>
          </w:tcPr>
          <w:p w14:paraId="57C932BA" w14:textId="77777777" w:rsidR="006E689F" w:rsidRPr="001757F1" w:rsidRDefault="006E689F" w:rsidP="006E689F">
            <w:pPr>
              <w:jc w:val="center"/>
              <w:rPr>
                <w:bCs/>
                <w:sz w:val="22"/>
                <w:szCs w:val="22"/>
                <w:lang w:val="ro-RO"/>
              </w:rPr>
            </w:pPr>
            <w:r w:rsidRPr="001757F1">
              <w:rPr>
                <w:bCs/>
                <w:sz w:val="22"/>
                <w:szCs w:val="22"/>
                <w:lang w:val="ro-RO"/>
              </w:rPr>
              <w:t>2024-2025</w:t>
            </w:r>
          </w:p>
        </w:tc>
        <w:tc>
          <w:tcPr>
            <w:tcW w:w="450" w:type="pct"/>
            <w:tcMar>
              <w:left w:w="40" w:type="dxa"/>
              <w:right w:w="40" w:type="dxa"/>
            </w:tcMar>
          </w:tcPr>
          <w:p w14:paraId="5CABE641" w14:textId="77777777" w:rsidR="006E689F" w:rsidRPr="001757F1" w:rsidRDefault="006E689F" w:rsidP="006E689F">
            <w:pPr>
              <w:jc w:val="center"/>
              <w:rPr>
                <w:bCs/>
                <w:sz w:val="22"/>
                <w:szCs w:val="22"/>
                <w:lang w:val="ro-RO"/>
              </w:rPr>
            </w:pPr>
            <w:r w:rsidRPr="001757F1">
              <w:rPr>
                <w:bCs/>
                <w:sz w:val="22"/>
                <w:szCs w:val="22"/>
                <w:lang w:val="ro-RO"/>
              </w:rPr>
              <w:t>1 000</w:t>
            </w:r>
          </w:p>
        </w:tc>
        <w:tc>
          <w:tcPr>
            <w:tcW w:w="631" w:type="pct"/>
            <w:tcMar>
              <w:left w:w="40" w:type="dxa"/>
              <w:right w:w="40" w:type="dxa"/>
            </w:tcMar>
          </w:tcPr>
          <w:p w14:paraId="49AD3FE7" w14:textId="77777777" w:rsidR="006E689F" w:rsidRDefault="006E689F" w:rsidP="006E689F">
            <w:r w:rsidRPr="003A6BED">
              <w:rPr>
                <w:bCs/>
                <w:sz w:val="22"/>
                <w:szCs w:val="22"/>
                <w:lang w:val="ro-RO"/>
              </w:rPr>
              <w:t>Investiția agenților economici, granturi</w:t>
            </w:r>
          </w:p>
        </w:tc>
        <w:tc>
          <w:tcPr>
            <w:tcW w:w="946" w:type="pct"/>
            <w:tcMar>
              <w:left w:w="40" w:type="dxa"/>
              <w:right w:w="40" w:type="dxa"/>
            </w:tcMar>
          </w:tcPr>
          <w:p w14:paraId="1679572A" w14:textId="77777777" w:rsidR="006E689F" w:rsidRPr="001757F1" w:rsidRDefault="006E689F" w:rsidP="006E689F">
            <w:pPr>
              <w:jc w:val="both"/>
              <w:rPr>
                <w:bCs/>
                <w:sz w:val="22"/>
                <w:szCs w:val="22"/>
                <w:lang w:val="ro-RO"/>
              </w:rPr>
            </w:pPr>
            <w:r w:rsidRPr="001757F1">
              <w:rPr>
                <w:bCs/>
                <w:sz w:val="22"/>
                <w:szCs w:val="22"/>
                <w:lang w:val="ro-RO"/>
              </w:rPr>
              <w:t>O spălătorie auto funcțională</w:t>
            </w:r>
          </w:p>
        </w:tc>
      </w:tr>
      <w:tr w:rsidR="006E689F" w:rsidRPr="004D24E8" w14:paraId="2C7B1EFD" w14:textId="77777777" w:rsidTr="00DC1D95">
        <w:trPr>
          <w:trHeight w:val="171"/>
        </w:trPr>
        <w:tc>
          <w:tcPr>
            <w:tcW w:w="180" w:type="pct"/>
            <w:tcMar>
              <w:left w:w="40" w:type="dxa"/>
              <w:right w:w="40" w:type="dxa"/>
            </w:tcMar>
          </w:tcPr>
          <w:p w14:paraId="66A82E71" w14:textId="77777777" w:rsidR="006E689F" w:rsidRPr="001757F1" w:rsidRDefault="006E689F" w:rsidP="006E689F">
            <w:pPr>
              <w:jc w:val="center"/>
              <w:rPr>
                <w:bCs/>
                <w:sz w:val="22"/>
                <w:szCs w:val="22"/>
                <w:lang w:val="ro-RO"/>
              </w:rPr>
            </w:pPr>
            <w:r>
              <w:rPr>
                <w:bCs/>
                <w:sz w:val="22"/>
                <w:szCs w:val="22"/>
                <w:lang w:val="ro-RO"/>
              </w:rPr>
              <w:t>5</w:t>
            </w:r>
          </w:p>
        </w:tc>
        <w:tc>
          <w:tcPr>
            <w:tcW w:w="1621" w:type="pct"/>
            <w:tcMar>
              <w:left w:w="40" w:type="dxa"/>
              <w:right w:w="40" w:type="dxa"/>
            </w:tcMar>
          </w:tcPr>
          <w:p w14:paraId="5D0A87A8" w14:textId="77777777" w:rsidR="006E689F" w:rsidRPr="001757F1" w:rsidRDefault="006E689F" w:rsidP="006E689F">
            <w:pPr>
              <w:jc w:val="both"/>
              <w:rPr>
                <w:bCs/>
                <w:sz w:val="22"/>
                <w:szCs w:val="22"/>
                <w:lang w:val="ro-RO"/>
              </w:rPr>
            </w:pPr>
            <w:r w:rsidRPr="001757F1">
              <w:rPr>
                <w:bCs/>
                <w:sz w:val="22"/>
                <w:szCs w:val="22"/>
                <w:lang w:val="ro-RO"/>
              </w:rPr>
              <w:t>Deschiderea unui salon de frumusețe (servicii de manichiură, pedichiură, machiaj, epilare, frizerie etc.)</w:t>
            </w:r>
          </w:p>
        </w:tc>
        <w:tc>
          <w:tcPr>
            <w:tcW w:w="720" w:type="pct"/>
            <w:tcMar>
              <w:left w:w="40" w:type="dxa"/>
              <w:right w:w="40" w:type="dxa"/>
            </w:tcMar>
          </w:tcPr>
          <w:p w14:paraId="7803135E" w14:textId="77777777" w:rsidR="006E689F" w:rsidRDefault="006E689F" w:rsidP="006E689F">
            <w:r w:rsidRPr="00E908F2">
              <w:rPr>
                <w:bCs/>
                <w:sz w:val="22"/>
                <w:szCs w:val="22"/>
                <w:lang w:val="ro-RO"/>
              </w:rPr>
              <w:t>Antreprenori locali</w:t>
            </w:r>
          </w:p>
        </w:tc>
        <w:tc>
          <w:tcPr>
            <w:tcW w:w="451" w:type="pct"/>
            <w:tcMar>
              <w:left w:w="40" w:type="dxa"/>
              <w:right w:w="40" w:type="dxa"/>
            </w:tcMar>
          </w:tcPr>
          <w:p w14:paraId="290AE719" w14:textId="77777777" w:rsidR="006E689F" w:rsidRPr="001757F1" w:rsidRDefault="006E689F" w:rsidP="006E689F">
            <w:pPr>
              <w:jc w:val="center"/>
              <w:rPr>
                <w:bCs/>
                <w:sz w:val="22"/>
                <w:szCs w:val="22"/>
                <w:lang w:val="ro-RO"/>
              </w:rPr>
            </w:pPr>
            <w:r w:rsidRPr="001757F1">
              <w:rPr>
                <w:bCs/>
                <w:sz w:val="22"/>
                <w:szCs w:val="22"/>
                <w:lang w:val="ro-RO"/>
              </w:rPr>
              <w:t>2024-2028</w:t>
            </w:r>
          </w:p>
        </w:tc>
        <w:tc>
          <w:tcPr>
            <w:tcW w:w="450" w:type="pct"/>
            <w:tcMar>
              <w:left w:w="40" w:type="dxa"/>
              <w:right w:w="40" w:type="dxa"/>
            </w:tcMar>
          </w:tcPr>
          <w:p w14:paraId="22507DEE" w14:textId="77777777" w:rsidR="006E689F" w:rsidRPr="001757F1" w:rsidRDefault="006E689F" w:rsidP="006E689F">
            <w:pPr>
              <w:jc w:val="center"/>
              <w:rPr>
                <w:bCs/>
                <w:sz w:val="22"/>
                <w:szCs w:val="22"/>
                <w:lang w:val="ro-RO"/>
              </w:rPr>
            </w:pPr>
            <w:r w:rsidRPr="001757F1">
              <w:rPr>
                <w:bCs/>
                <w:sz w:val="22"/>
                <w:szCs w:val="22"/>
                <w:lang w:val="ro-RO"/>
              </w:rPr>
              <w:t>500</w:t>
            </w:r>
          </w:p>
        </w:tc>
        <w:tc>
          <w:tcPr>
            <w:tcW w:w="631" w:type="pct"/>
            <w:tcMar>
              <w:left w:w="40" w:type="dxa"/>
              <w:right w:w="40" w:type="dxa"/>
            </w:tcMar>
          </w:tcPr>
          <w:p w14:paraId="04FBD0C2" w14:textId="77777777" w:rsidR="006E689F" w:rsidRDefault="006E689F" w:rsidP="006E689F">
            <w:r w:rsidRPr="003A6BED">
              <w:rPr>
                <w:bCs/>
                <w:sz w:val="22"/>
                <w:szCs w:val="22"/>
                <w:lang w:val="ro-RO"/>
              </w:rPr>
              <w:t>Investiția agenților economici, granturi</w:t>
            </w:r>
          </w:p>
        </w:tc>
        <w:tc>
          <w:tcPr>
            <w:tcW w:w="946" w:type="pct"/>
            <w:tcMar>
              <w:left w:w="40" w:type="dxa"/>
              <w:right w:w="40" w:type="dxa"/>
            </w:tcMar>
          </w:tcPr>
          <w:p w14:paraId="4B8445EB" w14:textId="77777777" w:rsidR="006E689F" w:rsidRPr="001757F1" w:rsidRDefault="006E689F" w:rsidP="006E689F">
            <w:pPr>
              <w:jc w:val="both"/>
              <w:rPr>
                <w:bCs/>
                <w:sz w:val="22"/>
                <w:szCs w:val="22"/>
                <w:lang w:val="ro-RO"/>
              </w:rPr>
            </w:pPr>
            <w:r w:rsidRPr="001757F1">
              <w:rPr>
                <w:bCs/>
                <w:sz w:val="22"/>
                <w:szCs w:val="22"/>
                <w:lang w:val="ro-RO"/>
              </w:rPr>
              <w:t>Un salon de frumusețe funcțional</w:t>
            </w:r>
          </w:p>
        </w:tc>
      </w:tr>
      <w:tr w:rsidR="006E689F" w:rsidRPr="004D24E8" w14:paraId="23843F15" w14:textId="77777777" w:rsidTr="00DC1D95">
        <w:trPr>
          <w:trHeight w:val="171"/>
        </w:trPr>
        <w:tc>
          <w:tcPr>
            <w:tcW w:w="180" w:type="pct"/>
            <w:tcMar>
              <w:left w:w="40" w:type="dxa"/>
              <w:right w:w="40" w:type="dxa"/>
            </w:tcMar>
          </w:tcPr>
          <w:p w14:paraId="0A60A8DB" w14:textId="77777777" w:rsidR="006E689F" w:rsidRPr="001757F1" w:rsidRDefault="006E689F" w:rsidP="006E689F">
            <w:pPr>
              <w:jc w:val="center"/>
              <w:rPr>
                <w:bCs/>
                <w:sz w:val="22"/>
                <w:szCs w:val="22"/>
                <w:lang w:val="ro-RO"/>
              </w:rPr>
            </w:pPr>
            <w:r>
              <w:rPr>
                <w:bCs/>
                <w:sz w:val="22"/>
                <w:szCs w:val="22"/>
                <w:lang w:val="ro-RO"/>
              </w:rPr>
              <w:t>6</w:t>
            </w:r>
          </w:p>
        </w:tc>
        <w:tc>
          <w:tcPr>
            <w:tcW w:w="1621" w:type="pct"/>
            <w:tcMar>
              <w:left w:w="40" w:type="dxa"/>
              <w:right w:w="40" w:type="dxa"/>
            </w:tcMar>
          </w:tcPr>
          <w:p w14:paraId="393A7DF9" w14:textId="77777777" w:rsidR="006E689F" w:rsidRPr="001757F1" w:rsidRDefault="006E689F" w:rsidP="006E689F">
            <w:pPr>
              <w:jc w:val="both"/>
              <w:rPr>
                <w:bCs/>
                <w:sz w:val="22"/>
                <w:szCs w:val="22"/>
                <w:lang w:val="ro-RO"/>
              </w:rPr>
            </w:pPr>
            <w:r>
              <w:rPr>
                <w:bCs/>
                <w:sz w:val="22"/>
                <w:szCs w:val="22"/>
                <w:lang w:val="ro-RO"/>
              </w:rPr>
              <w:t>Lansarea afacerii legate de apiterapie și t</w:t>
            </w:r>
            <w:r w:rsidRPr="001757F1">
              <w:rPr>
                <w:bCs/>
                <w:sz w:val="22"/>
                <w:szCs w:val="22"/>
                <w:lang w:val="ro-RO"/>
              </w:rPr>
              <w:t>ratament cu albine</w:t>
            </w:r>
          </w:p>
        </w:tc>
        <w:tc>
          <w:tcPr>
            <w:tcW w:w="720" w:type="pct"/>
            <w:tcMar>
              <w:left w:w="40" w:type="dxa"/>
              <w:right w:w="40" w:type="dxa"/>
            </w:tcMar>
          </w:tcPr>
          <w:p w14:paraId="13FF9DF0" w14:textId="77777777" w:rsidR="006E689F" w:rsidRDefault="006E689F" w:rsidP="006E689F">
            <w:r w:rsidRPr="00E908F2">
              <w:rPr>
                <w:bCs/>
                <w:sz w:val="22"/>
                <w:szCs w:val="22"/>
                <w:lang w:val="ro-RO"/>
              </w:rPr>
              <w:t>Antreprenori locali</w:t>
            </w:r>
          </w:p>
        </w:tc>
        <w:tc>
          <w:tcPr>
            <w:tcW w:w="451" w:type="pct"/>
            <w:tcMar>
              <w:left w:w="40" w:type="dxa"/>
              <w:right w:w="40" w:type="dxa"/>
            </w:tcMar>
          </w:tcPr>
          <w:p w14:paraId="505AC9EB" w14:textId="77777777" w:rsidR="006E689F" w:rsidRPr="001757F1" w:rsidRDefault="006E689F" w:rsidP="006E689F">
            <w:pPr>
              <w:jc w:val="center"/>
              <w:rPr>
                <w:bCs/>
                <w:sz w:val="22"/>
                <w:szCs w:val="22"/>
                <w:lang w:val="ro-RO"/>
              </w:rPr>
            </w:pPr>
          </w:p>
        </w:tc>
        <w:tc>
          <w:tcPr>
            <w:tcW w:w="450" w:type="pct"/>
            <w:tcMar>
              <w:left w:w="40" w:type="dxa"/>
              <w:right w:w="40" w:type="dxa"/>
            </w:tcMar>
          </w:tcPr>
          <w:p w14:paraId="46010C05" w14:textId="77777777" w:rsidR="006E689F" w:rsidRPr="001757F1" w:rsidRDefault="006E689F" w:rsidP="006E689F">
            <w:pPr>
              <w:jc w:val="center"/>
              <w:rPr>
                <w:bCs/>
                <w:sz w:val="22"/>
                <w:szCs w:val="22"/>
                <w:lang w:val="ro-RO"/>
              </w:rPr>
            </w:pPr>
            <w:r w:rsidRPr="001757F1">
              <w:rPr>
                <w:bCs/>
                <w:sz w:val="22"/>
                <w:szCs w:val="22"/>
                <w:lang w:val="ro-RO"/>
              </w:rPr>
              <w:t>100</w:t>
            </w:r>
          </w:p>
        </w:tc>
        <w:tc>
          <w:tcPr>
            <w:tcW w:w="631" w:type="pct"/>
            <w:tcMar>
              <w:left w:w="40" w:type="dxa"/>
              <w:right w:w="40" w:type="dxa"/>
            </w:tcMar>
          </w:tcPr>
          <w:p w14:paraId="3136F8E1" w14:textId="77777777" w:rsidR="006E689F" w:rsidRPr="001757F1" w:rsidRDefault="006E689F" w:rsidP="006E689F">
            <w:pPr>
              <w:jc w:val="center"/>
              <w:rPr>
                <w:bCs/>
                <w:sz w:val="22"/>
                <w:szCs w:val="22"/>
                <w:lang w:val="ro-RO"/>
              </w:rPr>
            </w:pPr>
          </w:p>
        </w:tc>
        <w:tc>
          <w:tcPr>
            <w:tcW w:w="946" w:type="pct"/>
            <w:tcMar>
              <w:left w:w="40" w:type="dxa"/>
              <w:right w:w="40" w:type="dxa"/>
            </w:tcMar>
          </w:tcPr>
          <w:p w14:paraId="24F69A25" w14:textId="77777777" w:rsidR="006E689F" w:rsidRPr="001757F1" w:rsidRDefault="006E689F" w:rsidP="006E689F">
            <w:pPr>
              <w:jc w:val="both"/>
              <w:rPr>
                <w:bCs/>
                <w:sz w:val="22"/>
                <w:szCs w:val="22"/>
                <w:lang w:val="ro-RO"/>
              </w:rPr>
            </w:pPr>
          </w:p>
        </w:tc>
      </w:tr>
      <w:tr w:rsidR="006E689F" w:rsidRPr="00D1338A" w14:paraId="40BC7802" w14:textId="77777777" w:rsidTr="00DC1D95">
        <w:trPr>
          <w:trHeight w:val="171"/>
        </w:trPr>
        <w:tc>
          <w:tcPr>
            <w:tcW w:w="180" w:type="pct"/>
            <w:tcMar>
              <w:left w:w="40" w:type="dxa"/>
              <w:right w:w="40" w:type="dxa"/>
            </w:tcMar>
          </w:tcPr>
          <w:p w14:paraId="2374C09A" w14:textId="77777777" w:rsidR="006E689F" w:rsidRPr="00D1338A" w:rsidRDefault="006E689F" w:rsidP="006E689F">
            <w:pPr>
              <w:jc w:val="center"/>
              <w:rPr>
                <w:b/>
                <w:bCs/>
                <w:sz w:val="22"/>
                <w:szCs w:val="22"/>
                <w:lang w:val="ro-RO"/>
              </w:rPr>
            </w:pPr>
            <w:r>
              <w:rPr>
                <w:b/>
                <w:bCs/>
                <w:sz w:val="22"/>
                <w:szCs w:val="22"/>
                <w:lang w:val="ro-RO"/>
              </w:rPr>
              <w:t>OS4</w:t>
            </w:r>
          </w:p>
        </w:tc>
        <w:tc>
          <w:tcPr>
            <w:tcW w:w="1621" w:type="pct"/>
            <w:tcMar>
              <w:left w:w="40" w:type="dxa"/>
              <w:right w:w="40" w:type="dxa"/>
            </w:tcMar>
          </w:tcPr>
          <w:p w14:paraId="510DA1B8" w14:textId="77777777" w:rsidR="006E689F" w:rsidRPr="00D1338A" w:rsidRDefault="007D1E09" w:rsidP="006E689F">
            <w:pPr>
              <w:jc w:val="both"/>
              <w:rPr>
                <w:b/>
                <w:bCs/>
                <w:sz w:val="22"/>
                <w:szCs w:val="22"/>
                <w:lang w:val="ro-RO"/>
              </w:rPr>
            </w:pPr>
            <w:r>
              <w:rPr>
                <w:b/>
                <w:bCs/>
                <w:sz w:val="22"/>
                <w:szCs w:val="22"/>
                <w:lang w:val="ro-RO"/>
              </w:rPr>
              <w:t xml:space="preserve">Consolidarea </w:t>
            </w:r>
            <w:r w:rsidR="006E689F" w:rsidRPr="00D1338A">
              <w:rPr>
                <w:b/>
                <w:bCs/>
                <w:sz w:val="22"/>
                <w:szCs w:val="22"/>
                <w:lang w:val="ro-RO"/>
              </w:rPr>
              <w:t>capacităților</w:t>
            </w:r>
            <w:r>
              <w:rPr>
                <w:b/>
                <w:bCs/>
                <w:sz w:val="22"/>
                <w:szCs w:val="22"/>
                <w:lang w:val="ro-RO"/>
              </w:rPr>
              <w:t xml:space="preserve"> antreprenorilor</w:t>
            </w:r>
            <w:r w:rsidR="006E689F" w:rsidRPr="00D1338A">
              <w:rPr>
                <w:b/>
                <w:bCs/>
                <w:sz w:val="22"/>
                <w:szCs w:val="22"/>
                <w:lang w:val="ro-RO"/>
              </w:rPr>
              <w:t xml:space="preserve"> și promovarea localității</w:t>
            </w:r>
          </w:p>
        </w:tc>
        <w:tc>
          <w:tcPr>
            <w:tcW w:w="720" w:type="pct"/>
            <w:tcMar>
              <w:left w:w="40" w:type="dxa"/>
              <w:right w:w="40" w:type="dxa"/>
            </w:tcMar>
          </w:tcPr>
          <w:p w14:paraId="1301FE84" w14:textId="77777777" w:rsidR="006E689F" w:rsidRPr="00D1338A" w:rsidRDefault="006E689F" w:rsidP="006E689F">
            <w:pPr>
              <w:jc w:val="center"/>
              <w:rPr>
                <w:b/>
                <w:bCs/>
                <w:sz w:val="22"/>
                <w:szCs w:val="22"/>
                <w:lang w:val="ro-RO"/>
              </w:rPr>
            </w:pPr>
          </w:p>
        </w:tc>
        <w:tc>
          <w:tcPr>
            <w:tcW w:w="451" w:type="pct"/>
            <w:tcMar>
              <w:left w:w="40" w:type="dxa"/>
              <w:right w:w="40" w:type="dxa"/>
            </w:tcMar>
          </w:tcPr>
          <w:p w14:paraId="4E8DCC4B" w14:textId="77777777" w:rsidR="006E689F" w:rsidRPr="00D1338A" w:rsidRDefault="006E689F" w:rsidP="006E689F">
            <w:pPr>
              <w:jc w:val="center"/>
              <w:rPr>
                <w:b/>
                <w:bCs/>
                <w:sz w:val="22"/>
                <w:szCs w:val="22"/>
                <w:lang w:val="ro-RO"/>
              </w:rPr>
            </w:pPr>
          </w:p>
        </w:tc>
        <w:tc>
          <w:tcPr>
            <w:tcW w:w="450" w:type="pct"/>
            <w:tcMar>
              <w:left w:w="40" w:type="dxa"/>
              <w:right w:w="40" w:type="dxa"/>
            </w:tcMar>
          </w:tcPr>
          <w:p w14:paraId="30E337E2" w14:textId="77777777" w:rsidR="006E689F" w:rsidRPr="00D1338A" w:rsidRDefault="006E689F" w:rsidP="006E689F">
            <w:pPr>
              <w:jc w:val="center"/>
              <w:rPr>
                <w:b/>
                <w:bCs/>
                <w:sz w:val="22"/>
                <w:szCs w:val="22"/>
                <w:lang w:val="ro-RO"/>
              </w:rPr>
            </w:pPr>
          </w:p>
        </w:tc>
        <w:tc>
          <w:tcPr>
            <w:tcW w:w="631" w:type="pct"/>
            <w:tcMar>
              <w:left w:w="40" w:type="dxa"/>
              <w:right w:w="40" w:type="dxa"/>
            </w:tcMar>
          </w:tcPr>
          <w:p w14:paraId="17E39C64" w14:textId="77777777" w:rsidR="006E689F" w:rsidRPr="00D1338A" w:rsidRDefault="006E689F" w:rsidP="006E689F">
            <w:pPr>
              <w:jc w:val="center"/>
              <w:rPr>
                <w:b/>
                <w:bCs/>
                <w:sz w:val="22"/>
                <w:szCs w:val="22"/>
                <w:lang w:val="ro-RO"/>
              </w:rPr>
            </w:pPr>
          </w:p>
        </w:tc>
        <w:tc>
          <w:tcPr>
            <w:tcW w:w="946" w:type="pct"/>
            <w:tcMar>
              <w:left w:w="40" w:type="dxa"/>
              <w:right w:w="40" w:type="dxa"/>
            </w:tcMar>
          </w:tcPr>
          <w:p w14:paraId="11F36027" w14:textId="77777777" w:rsidR="006E689F" w:rsidRPr="00D1338A" w:rsidRDefault="006E689F" w:rsidP="006E689F">
            <w:pPr>
              <w:jc w:val="both"/>
              <w:rPr>
                <w:b/>
                <w:bCs/>
                <w:sz w:val="22"/>
                <w:szCs w:val="22"/>
                <w:lang w:val="ro-RO"/>
              </w:rPr>
            </w:pPr>
          </w:p>
        </w:tc>
      </w:tr>
      <w:tr w:rsidR="006E689F" w:rsidRPr="004D24E8" w14:paraId="3A9ACBD6" w14:textId="77777777" w:rsidTr="00DC1D95">
        <w:trPr>
          <w:trHeight w:val="171"/>
        </w:trPr>
        <w:tc>
          <w:tcPr>
            <w:tcW w:w="180" w:type="pct"/>
            <w:tcMar>
              <w:left w:w="40" w:type="dxa"/>
              <w:right w:w="40" w:type="dxa"/>
            </w:tcMar>
          </w:tcPr>
          <w:p w14:paraId="1954B547" w14:textId="77777777" w:rsidR="006E689F" w:rsidRPr="001757F1" w:rsidRDefault="006E689F" w:rsidP="006E689F">
            <w:pPr>
              <w:jc w:val="center"/>
              <w:rPr>
                <w:bCs/>
                <w:sz w:val="22"/>
                <w:szCs w:val="22"/>
                <w:lang w:val="ro-RO"/>
              </w:rPr>
            </w:pPr>
            <w:r>
              <w:rPr>
                <w:bCs/>
                <w:sz w:val="22"/>
                <w:szCs w:val="22"/>
                <w:lang w:val="ro-RO"/>
              </w:rPr>
              <w:t>1</w:t>
            </w:r>
          </w:p>
        </w:tc>
        <w:tc>
          <w:tcPr>
            <w:tcW w:w="1621" w:type="pct"/>
            <w:tcMar>
              <w:left w:w="40" w:type="dxa"/>
              <w:right w:w="40" w:type="dxa"/>
            </w:tcMar>
          </w:tcPr>
          <w:p w14:paraId="61BB2262" w14:textId="77777777" w:rsidR="006E689F" w:rsidRPr="001757F1" w:rsidRDefault="006E689F" w:rsidP="006E689F">
            <w:pPr>
              <w:jc w:val="both"/>
              <w:rPr>
                <w:bCs/>
                <w:sz w:val="22"/>
                <w:szCs w:val="22"/>
                <w:lang w:val="ro-RO"/>
              </w:rPr>
            </w:pPr>
            <w:r w:rsidRPr="001757F1">
              <w:rPr>
                <w:bCs/>
                <w:sz w:val="22"/>
                <w:szCs w:val="22"/>
                <w:lang w:val="ro-RO"/>
              </w:rPr>
              <w:t>Organizarea festivalurilor/târgurilor cu promovare de produse locale</w:t>
            </w:r>
          </w:p>
        </w:tc>
        <w:tc>
          <w:tcPr>
            <w:tcW w:w="720" w:type="pct"/>
            <w:tcMar>
              <w:left w:w="40" w:type="dxa"/>
              <w:right w:w="40" w:type="dxa"/>
            </w:tcMar>
          </w:tcPr>
          <w:p w14:paraId="6322EF47" w14:textId="77777777" w:rsidR="006E689F" w:rsidRPr="001757F1" w:rsidRDefault="006E689F" w:rsidP="006E689F">
            <w:pPr>
              <w:jc w:val="both"/>
              <w:rPr>
                <w:bCs/>
                <w:sz w:val="22"/>
                <w:szCs w:val="22"/>
                <w:lang w:val="ro-RO"/>
              </w:rPr>
            </w:pPr>
            <w:r w:rsidRPr="001757F1">
              <w:rPr>
                <w:bCs/>
                <w:sz w:val="22"/>
                <w:szCs w:val="22"/>
                <w:lang w:val="ro-RO"/>
              </w:rPr>
              <w:t>APL, Consiliul Raional</w:t>
            </w:r>
          </w:p>
        </w:tc>
        <w:tc>
          <w:tcPr>
            <w:tcW w:w="451" w:type="pct"/>
            <w:tcMar>
              <w:left w:w="40" w:type="dxa"/>
              <w:right w:w="40" w:type="dxa"/>
            </w:tcMar>
          </w:tcPr>
          <w:p w14:paraId="4E42634A" w14:textId="77777777" w:rsidR="006E689F" w:rsidRPr="001757F1" w:rsidRDefault="006E689F" w:rsidP="006E689F">
            <w:pPr>
              <w:jc w:val="center"/>
              <w:rPr>
                <w:bCs/>
                <w:sz w:val="22"/>
                <w:szCs w:val="22"/>
                <w:lang w:val="ro-RO"/>
              </w:rPr>
            </w:pPr>
            <w:r w:rsidRPr="001757F1">
              <w:rPr>
                <w:bCs/>
                <w:sz w:val="22"/>
                <w:szCs w:val="22"/>
                <w:lang w:val="ro-RO"/>
              </w:rPr>
              <w:t>2024-2028</w:t>
            </w:r>
          </w:p>
        </w:tc>
        <w:tc>
          <w:tcPr>
            <w:tcW w:w="450" w:type="pct"/>
            <w:tcMar>
              <w:left w:w="40" w:type="dxa"/>
              <w:right w:w="40" w:type="dxa"/>
            </w:tcMar>
          </w:tcPr>
          <w:p w14:paraId="63E7E852" w14:textId="77777777" w:rsidR="006E689F" w:rsidRPr="001757F1" w:rsidRDefault="006E689F" w:rsidP="006E689F">
            <w:pPr>
              <w:jc w:val="center"/>
              <w:rPr>
                <w:bCs/>
                <w:sz w:val="22"/>
                <w:szCs w:val="22"/>
                <w:lang w:val="ro-RO"/>
              </w:rPr>
            </w:pPr>
            <w:r w:rsidRPr="001757F1">
              <w:rPr>
                <w:bCs/>
                <w:sz w:val="22"/>
                <w:szCs w:val="22"/>
                <w:lang w:val="ro-RO"/>
              </w:rPr>
              <w:t>250</w:t>
            </w:r>
          </w:p>
        </w:tc>
        <w:tc>
          <w:tcPr>
            <w:tcW w:w="631" w:type="pct"/>
            <w:tcMar>
              <w:left w:w="40" w:type="dxa"/>
              <w:right w:w="40" w:type="dxa"/>
            </w:tcMar>
          </w:tcPr>
          <w:p w14:paraId="52C874D8" w14:textId="77777777" w:rsidR="006E689F" w:rsidRPr="001757F1" w:rsidRDefault="006E689F" w:rsidP="007D1E09">
            <w:pPr>
              <w:jc w:val="both"/>
              <w:rPr>
                <w:bCs/>
                <w:sz w:val="22"/>
                <w:szCs w:val="22"/>
                <w:lang w:val="ro-RO"/>
              </w:rPr>
            </w:pPr>
            <w:r>
              <w:rPr>
                <w:bCs/>
                <w:sz w:val="22"/>
                <w:szCs w:val="22"/>
                <w:lang w:val="ro-RO"/>
              </w:rPr>
              <w:t>BL, BR</w:t>
            </w:r>
          </w:p>
        </w:tc>
        <w:tc>
          <w:tcPr>
            <w:tcW w:w="946" w:type="pct"/>
            <w:tcMar>
              <w:left w:w="40" w:type="dxa"/>
              <w:right w:w="40" w:type="dxa"/>
            </w:tcMar>
          </w:tcPr>
          <w:p w14:paraId="6F376140" w14:textId="77777777" w:rsidR="006E689F" w:rsidRPr="001757F1" w:rsidRDefault="006E689F" w:rsidP="006E689F">
            <w:pPr>
              <w:jc w:val="both"/>
              <w:rPr>
                <w:bCs/>
                <w:sz w:val="22"/>
                <w:szCs w:val="22"/>
                <w:lang w:val="ro-RO"/>
              </w:rPr>
            </w:pPr>
            <w:r w:rsidRPr="001757F1">
              <w:rPr>
                <w:bCs/>
                <w:sz w:val="22"/>
                <w:szCs w:val="22"/>
                <w:lang w:val="ro-RO"/>
              </w:rPr>
              <w:t>Un eveniment desfășurat anual</w:t>
            </w:r>
          </w:p>
        </w:tc>
      </w:tr>
      <w:tr w:rsidR="006E689F" w:rsidRPr="004D24E8" w14:paraId="27E723AF" w14:textId="77777777" w:rsidTr="00DC1D95">
        <w:trPr>
          <w:trHeight w:val="171"/>
        </w:trPr>
        <w:tc>
          <w:tcPr>
            <w:tcW w:w="180" w:type="pct"/>
            <w:tcMar>
              <w:left w:w="40" w:type="dxa"/>
              <w:right w:w="40" w:type="dxa"/>
            </w:tcMar>
          </w:tcPr>
          <w:p w14:paraId="5F8AA6AF" w14:textId="77777777" w:rsidR="006E689F" w:rsidRPr="001757F1" w:rsidRDefault="006E689F" w:rsidP="006E689F">
            <w:pPr>
              <w:jc w:val="center"/>
              <w:rPr>
                <w:bCs/>
                <w:sz w:val="22"/>
                <w:szCs w:val="22"/>
                <w:lang w:val="ro-MD"/>
              </w:rPr>
            </w:pPr>
            <w:r>
              <w:rPr>
                <w:bCs/>
                <w:sz w:val="22"/>
                <w:szCs w:val="22"/>
                <w:lang w:val="ro-MD"/>
              </w:rPr>
              <w:t>2</w:t>
            </w:r>
          </w:p>
        </w:tc>
        <w:tc>
          <w:tcPr>
            <w:tcW w:w="1621" w:type="pct"/>
            <w:tcMar>
              <w:left w:w="40" w:type="dxa"/>
              <w:right w:w="40" w:type="dxa"/>
            </w:tcMar>
          </w:tcPr>
          <w:p w14:paraId="65296E86" w14:textId="77777777" w:rsidR="006E689F" w:rsidRPr="001757F1" w:rsidRDefault="006E689F" w:rsidP="006E689F">
            <w:pPr>
              <w:jc w:val="both"/>
              <w:rPr>
                <w:bCs/>
                <w:sz w:val="22"/>
                <w:szCs w:val="22"/>
                <w:lang w:val="ro-RO"/>
              </w:rPr>
            </w:pPr>
            <w:r w:rsidRPr="001757F1">
              <w:rPr>
                <w:bCs/>
                <w:sz w:val="22"/>
                <w:szCs w:val="22"/>
                <w:lang w:val="ro-RO"/>
              </w:rPr>
              <w:t>Organizarea concursului la pescuit, a plimbărilor cu barca</w:t>
            </w:r>
          </w:p>
        </w:tc>
        <w:tc>
          <w:tcPr>
            <w:tcW w:w="720" w:type="pct"/>
            <w:tcMar>
              <w:left w:w="40" w:type="dxa"/>
              <w:right w:w="40" w:type="dxa"/>
            </w:tcMar>
          </w:tcPr>
          <w:p w14:paraId="0181FA8D" w14:textId="77777777" w:rsidR="006E689F" w:rsidRPr="001757F1" w:rsidRDefault="006E689F" w:rsidP="006E689F">
            <w:pPr>
              <w:jc w:val="both"/>
              <w:rPr>
                <w:bCs/>
                <w:sz w:val="22"/>
                <w:szCs w:val="22"/>
                <w:lang w:val="ro-RO"/>
              </w:rPr>
            </w:pPr>
            <w:r w:rsidRPr="001757F1">
              <w:rPr>
                <w:bCs/>
                <w:sz w:val="22"/>
                <w:szCs w:val="22"/>
                <w:lang w:val="ro-RO"/>
              </w:rPr>
              <w:t>APL, antreprenori, Consiliul Raional</w:t>
            </w:r>
          </w:p>
        </w:tc>
        <w:tc>
          <w:tcPr>
            <w:tcW w:w="451" w:type="pct"/>
            <w:tcMar>
              <w:left w:w="40" w:type="dxa"/>
              <w:right w:w="40" w:type="dxa"/>
            </w:tcMar>
          </w:tcPr>
          <w:p w14:paraId="7275ADF7" w14:textId="77777777" w:rsidR="006E689F" w:rsidRPr="001757F1" w:rsidRDefault="006E689F" w:rsidP="006E689F">
            <w:pPr>
              <w:jc w:val="center"/>
              <w:rPr>
                <w:bCs/>
                <w:sz w:val="22"/>
                <w:szCs w:val="22"/>
                <w:lang w:val="ro-RO"/>
              </w:rPr>
            </w:pPr>
            <w:r w:rsidRPr="001757F1">
              <w:rPr>
                <w:bCs/>
                <w:sz w:val="22"/>
                <w:szCs w:val="22"/>
                <w:lang w:val="ro-RO"/>
              </w:rPr>
              <w:t>2024-2028</w:t>
            </w:r>
          </w:p>
        </w:tc>
        <w:tc>
          <w:tcPr>
            <w:tcW w:w="450" w:type="pct"/>
            <w:tcMar>
              <w:left w:w="40" w:type="dxa"/>
              <w:right w:w="40" w:type="dxa"/>
            </w:tcMar>
          </w:tcPr>
          <w:p w14:paraId="279FC628" w14:textId="77777777" w:rsidR="006E689F" w:rsidRPr="001757F1" w:rsidRDefault="006E689F" w:rsidP="006E689F">
            <w:pPr>
              <w:jc w:val="center"/>
              <w:rPr>
                <w:bCs/>
                <w:sz w:val="22"/>
                <w:szCs w:val="22"/>
                <w:lang w:val="ro-RO"/>
              </w:rPr>
            </w:pPr>
            <w:r w:rsidRPr="001757F1">
              <w:rPr>
                <w:bCs/>
                <w:sz w:val="22"/>
                <w:szCs w:val="22"/>
                <w:lang w:val="ro-RO"/>
              </w:rPr>
              <w:t xml:space="preserve">30 </w:t>
            </w:r>
          </w:p>
        </w:tc>
        <w:tc>
          <w:tcPr>
            <w:tcW w:w="631" w:type="pct"/>
            <w:tcMar>
              <w:left w:w="40" w:type="dxa"/>
              <w:right w:w="40" w:type="dxa"/>
            </w:tcMar>
          </w:tcPr>
          <w:p w14:paraId="3781C16D" w14:textId="77777777" w:rsidR="006E689F" w:rsidRPr="001757F1" w:rsidRDefault="007D1E09" w:rsidP="007D1E09">
            <w:pPr>
              <w:jc w:val="both"/>
              <w:rPr>
                <w:bCs/>
                <w:sz w:val="22"/>
                <w:szCs w:val="22"/>
                <w:lang w:val="ro-RO"/>
              </w:rPr>
            </w:pPr>
            <w:r>
              <w:rPr>
                <w:bCs/>
                <w:sz w:val="22"/>
                <w:szCs w:val="22"/>
                <w:lang w:val="ro-RO"/>
              </w:rPr>
              <w:t>BL, BR</w:t>
            </w:r>
          </w:p>
        </w:tc>
        <w:tc>
          <w:tcPr>
            <w:tcW w:w="946" w:type="pct"/>
            <w:tcMar>
              <w:left w:w="40" w:type="dxa"/>
              <w:right w:w="40" w:type="dxa"/>
            </w:tcMar>
          </w:tcPr>
          <w:p w14:paraId="07E644B9" w14:textId="77777777" w:rsidR="006E689F" w:rsidRPr="001757F1" w:rsidRDefault="006E689F" w:rsidP="006E689F">
            <w:pPr>
              <w:jc w:val="both"/>
              <w:rPr>
                <w:bCs/>
                <w:sz w:val="22"/>
                <w:szCs w:val="22"/>
                <w:lang w:val="ro-RO"/>
              </w:rPr>
            </w:pPr>
            <w:r w:rsidRPr="001757F1">
              <w:rPr>
                <w:bCs/>
                <w:sz w:val="22"/>
                <w:szCs w:val="22"/>
                <w:lang w:val="ro-RO"/>
              </w:rPr>
              <w:t>Organizarea a minim un eveniment anual</w:t>
            </w:r>
          </w:p>
        </w:tc>
      </w:tr>
      <w:tr w:rsidR="006E689F" w:rsidRPr="004D24E8" w14:paraId="6654F0C4" w14:textId="77777777" w:rsidTr="00DC1D95">
        <w:trPr>
          <w:trHeight w:val="171"/>
        </w:trPr>
        <w:tc>
          <w:tcPr>
            <w:tcW w:w="180" w:type="pct"/>
            <w:tcMar>
              <w:left w:w="40" w:type="dxa"/>
              <w:right w:w="40" w:type="dxa"/>
            </w:tcMar>
          </w:tcPr>
          <w:p w14:paraId="6950A612" w14:textId="77777777" w:rsidR="006E689F" w:rsidRPr="001757F1" w:rsidRDefault="006E689F" w:rsidP="006E689F">
            <w:pPr>
              <w:jc w:val="center"/>
              <w:rPr>
                <w:bCs/>
                <w:sz w:val="22"/>
                <w:szCs w:val="22"/>
                <w:lang w:val="ro-RO"/>
              </w:rPr>
            </w:pPr>
            <w:r>
              <w:rPr>
                <w:bCs/>
                <w:sz w:val="22"/>
                <w:szCs w:val="22"/>
                <w:lang w:val="ro-RO"/>
              </w:rPr>
              <w:t>3</w:t>
            </w:r>
          </w:p>
        </w:tc>
        <w:tc>
          <w:tcPr>
            <w:tcW w:w="1621" w:type="pct"/>
            <w:tcMar>
              <w:left w:w="40" w:type="dxa"/>
              <w:right w:w="40" w:type="dxa"/>
            </w:tcMar>
          </w:tcPr>
          <w:p w14:paraId="55FFF4E7" w14:textId="77777777" w:rsidR="006E689F" w:rsidRPr="001757F1" w:rsidRDefault="006E689F" w:rsidP="006E689F">
            <w:pPr>
              <w:jc w:val="both"/>
              <w:rPr>
                <w:bCs/>
                <w:sz w:val="22"/>
                <w:szCs w:val="22"/>
                <w:lang w:val="ro-RO"/>
              </w:rPr>
            </w:pPr>
            <w:r w:rsidRPr="001757F1">
              <w:rPr>
                <w:bCs/>
                <w:sz w:val="22"/>
                <w:szCs w:val="22"/>
                <w:lang w:val="ro-RO"/>
              </w:rPr>
              <w:t>Organizarea diferitor concursuri sportive cu taxă de participare</w:t>
            </w:r>
          </w:p>
        </w:tc>
        <w:tc>
          <w:tcPr>
            <w:tcW w:w="720" w:type="pct"/>
            <w:tcMar>
              <w:left w:w="40" w:type="dxa"/>
              <w:right w:w="40" w:type="dxa"/>
            </w:tcMar>
          </w:tcPr>
          <w:p w14:paraId="57631F21" w14:textId="77777777" w:rsidR="006E689F" w:rsidRPr="001757F1" w:rsidRDefault="006E689F" w:rsidP="006E689F">
            <w:pPr>
              <w:jc w:val="both"/>
              <w:rPr>
                <w:bCs/>
                <w:sz w:val="22"/>
                <w:szCs w:val="22"/>
                <w:lang w:val="ro-RO"/>
              </w:rPr>
            </w:pPr>
            <w:r w:rsidRPr="001757F1">
              <w:rPr>
                <w:bCs/>
                <w:sz w:val="22"/>
                <w:szCs w:val="22"/>
                <w:lang w:val="ro-RO"/>
              </w:rPr>
              <w:t xml:space="preserve">APL, </w:t>
            </w:r>
            <w:r>
              <w:rPr>
                <w:bCs/>
                <w:sz w:val="22"/>
                <w:szCs w:val="22"/>
                <w:lang w:val="ro-RO"/>
              </w:rPr>
              <w:t>r</w:t>
            </w:r>
            <w:r w:rsidRPr="001757F1">
              <w:rPr>
                <w:bCs/>
                <w:sz w:val="22"/>
                <w:szCs w:val="22"/>
                <w:lang w:val="ro-RO"/>
              </w:rPr>
              <w:t>eprezentanți</w:t>
            </w:r>
            <w:r>
              <w:rPr>
                <w:bCs/>
                <w:sz w:val="22"/>
                <w:szCs w:val="22"/>
                <w:lang w:val="ro-RO"/>
              </w:rPr>
              <w:t xml:space="preserve">i </w:t>
            </w:r>
            <w:r w:rsidRPr="001757F1">
              <w:rPr>
                <w:bCs/>
                <w:sz w:val="22"/>
                <w:szCs w:val="22"/>
                <w:lang w:val="ro-RO"/>
              </w:rPr>
              <w:t xml:space="preserve"> FC Dănceni</w:t>
            </w:r>
          </w:p>
        </w:tc>
        <w:tc>
          <w:tcPr>
            <w:tcW w:w="451" w:type="pct"/>
            <w:tcMar>
              <w:left w:w="40" w:type="dxa"/>
              <w:right w:w="40" w:type="dxa"/>
            </w:tcMar>
          </w:tcPr>
          <w:p w14:paraId="10AE0D55" w14:textId="77777777" w:rsidR="006E689F" w:rsidRPr="001757F1" w:rsidRDefault="006E689F" w:rsidP="006E689F">
            <w:pPr>
              <w:jc w:val="center"/>
              <w:rPr>
                <w:bCs/>
                <w:sz w:val="22"/>
                <w:szCs w:val="22"/>
                <w:lang w:val="ro-RO"/>
              </w:rPr>
            </w:pPr>
            <w:r w:rsidRPr="001757F1">
              <w:rPr>
                <w:bCs/>
                <w:sz w:val="22"/>
                <w:szCs w:val="22"/>
                <w:lang w:val="ro-RO"/>
              </w:rPr>
              <w:t>2024-2028</w:t>
            </w:r>
          </w:p>
        </w:tc>
        <w:tc>
          <w:tcPr>
            <w:tcW w:w="450" w:type="pct"/>
            <w:tcMar>
              <w:left w:w="40" w:type="dxa"/>
              <w:right w:w="40" w:type="dxa"/>
            </w:tcMar>
          </w:tcPr>
          <w:p w14:paraId="00422F47" w14:textId="77777777" w:rsidR="006E689F" w:rsidRPr="001757F1" w:rsidRDefault="006E689F" w:rsidP="006E689F">
            <w:pPr>
              <w:jc w:val="center"/>
              <w:rPr>
                <w:bCs/>
                <w:sz w:val="22"/>
                <w:szCs w:val="22"/>
                <w:lang w:val="ro-RO"/>
              </w:rPr>
            </w:pPr>
          </w:p>
        </w:tc>
        <w:tc>
          <w:tcPr>
            <w:tcW w:w="631" w:type="pct"/>
            <w:tcMar>
              <w:left w:w="40" w:type="dxa"/>
              <w:right w:w="40" w:type="dxa"/>
            </w:tcMar>
          </w:tcPr>
          <w:p w14:paraId="061C6F84" w14:textId="77777777" w:rsidR="006E689F" w:rsidRPr="001757F1" w:rsidRDefault="006E689F" w:rsidP="007D1E09">
            <w:pPr>
              <w:jc w:val="both"/>
              <w:rPr>
                <w:bCs/>
                <w:sz w:val="22"/>
                <w:szCs w:val="22"/>
                <w:lang w:val="ro-RO"/>
              </w:rPr>
            </w:pPr>
          </w:p>
        </w:tc>
        <w:tc>
          <w:tcPr>
            <w:tcW w:w="946" w:type="pct"/>
            <w:tcMar>
              <w:left w:w="40" w:type="dxa"/>
              <w:right w:w="40" w:type="dxa"/>
            </w:tcMar>
          </w:tcPr>
          <w:p w14:paraId="0BEEE1B1" w14:textId="77777777" w:rsidR="006E689F" w:rsidRPr="001757F1" w:rsidRDefault="006E689F" w:rsidP="006E689F">
            <w:pPr>
              <w:jc w:val="both"/>
              <w:rPr>
                <w:bCs/>
                <w:sz w:val="22"/>
                <w:szCs w:val="22"/>
                <w:lang w:val="ro-RO"/>
              </w:rPr>
            </w:pPr>
            <w:r>
              <w:rPr>
                <w:bCs/>
                <w:sz w:val="22"/>
                <w:szCs w:val="22"/>
                <w:lang w:val="ro-RO"/>
              </w:rPr>
              <w:t>Nr.de evenimente organizate</w:t>
            </w:r>
          </w:p>
        </w:tc>
      </w:tr>
      <w:tr w:rsidR="006E689F" w:rsidRPr="004D24E8" w14:paraId="3B6773D3" w14:textId="77777777" w:rsidTr="00DC1D95">
        <w:trPr>
          <w:trHeight w:val="171"/>
        </w:trPr>
        <w:tc>
          <w:tcPr>
            <w:tcW w:w="180" w:type="pct"/>
            <w:tcMar>
              <w:left w:w="40" w:type="dxa"/>
              <w:right w:w="40" w:type="dxa"/>
            </w:tcMar>
          </w:tcPr>
          <w:p w14:paraId="63A58254" w14:textId="77777777" w:rsidR="006E689F" w:rsidRPr="001757F1" w:rsidRDefault="006E689F" w:rsidP="006E689F">
            <w:pPr>
              <w:jc w:val="center"/>
              <w:rPr>
                <w:bCs/>
                <w:sz w:val="22"/>
                <w:lang w:val="ro-RO"/>
              </w:rPr>
            </w:pPr>
            <w:r>
              <w:rPr>
                <w:bCs/>
                <w:sz w:val="22"/>
                <w:lang w:val="ro-RO"/>
              </w:rPr>
              <w:t>4</w:t>
            </w:r>
          </w:p>
        </w:tc>
        <w:tc>
          <w:tcPr>
            <w:tcW w:w="1621" w:type="pct"/>
            <w:tcMar>
              <w:left w:w="40" w:type="dxa"/>
              <w:right w:w="40" w:type="dxa"/>
            </w:tcMar>
          </w:tcPr>
          <w:p w14:paraId="5F85C10E" w14:textId="77777777" w:rsidR="006E689F" w:rsidRPr="001757F1" w:rsidRDefault="006E689F" w:rsidP="006E689F">
            <w:pPr>
              <w:jc w:val="both"/>
              <w:rPr>
                <w:bCs/>
                <w:sz w:val="22"/>
                <w:szCs w:val="22"/>
                <w:lang w:val="ro-RO"/>
              </w:rPr>
            </w:pPr>
            <w:r w:rsidRPr="001757F1">
              <w:rPr>
                <w:bCs/>
                <w:sz w:val="22"/>
                <w:szCs w:val="22"/>
                <w:lang w:val="ro-RO"/>
              </w:rPr>
              <w:t>Crearea unui amfiteatru / teatru verde</w:t>
            </w:r>
          </w:p>
        </w:tc>
        <w:tc>
          <w:tcPr>
            <w:tcW w:w="720" w:type="pct"/>
            <w:tcMar>
              <w:left w:w="40" w:type="dxa"/>
              <w:right w:w="40" w:type="dxa"/>
            </w:tcMar>
          </w:tcPr>
          <w:p w14:paraId="294C2F8C" w14:textId="77777777" w:rsidR="006E689F" w:rsidRPr="001757F1" w:rsidRDefault="006E689F" w:rsidP="006E689F">
            <w:pPr>
              <w:jc w:val="both"/>
              <w:rPr>
                <w:bCs/>
                <w:sz w:val="22"/>
                <w:szCs w:val="22"/>
                <w:lang w:val="ro-RO"/>
              </w:rPr>
            </w:pPr>
            <w:r w:rsidRPr="001757F1">
              <w:rPr>
                <w:bCs/>
                <w:sz w:val="22"/>
                <w:szCs w:val="22"/>
                <w:lang w:val="ro-RO"/>
              </w:rPr>
              <w:t>APL, Consiliul Raional</w:t>
            </w:r>
          </w:p>
        </w:tc>
        <w:tc>
          <w:tcPr>
            <w:tcW w:w="451" w:type="pct"/>
            <w:tcMar>
              <w:left w:w="40" w:type="dxa"/>
              <w:right w:w="40" w:type="dxa"/>
            </w:tcMar>
          </w:tcPr>
          <w:p w14:paraId="6AC8D231" w14:textId="77777777" w:rsidR="006E689F" w:rsidRPr="001757F1" w:rsidRDefault="006E689F" w:rsidP="006E689F">
            <w:pPr>
              <w:jc w:val="center"/>
              <w:rPr>
                <w:bCs/>
                <w:sz w:val="22"/>
                <w:szCs w:val="22"/>
                <w:lang w:val="ro-RO"/>
              </w:rPr>
            </w:pPr>
            <w:r w:rsidRPr="001757F1">
              <w:rPr>
                <w:bCs/>
                <w:sz w:val="22"/>
                <w:szCs w:val="22"/>
                <w:lang w:val="ro-RO"/>
              </w:rPr>
              <w:t>2024-2028</w:t>
            </w:r>
          </w:p>
        </w:tc>
        <w:tc>
          <w:tcPr>
            <w:tcW w:w="450" w:type="pct"/>
            <w:tcMar>
              <w:left w:w="40" w:type="dxa"/>
              <w:right w:w="40" w:type="dxa"/>
            </w:tcMar>
          </w:tcPr>
          <w:p w14:paraId="353494D1" w14:textId="77777777" w:rsidR="006E689F" w:rsidRPr="001757F1" w:rsidRDefault="006E689F" w:rsidP="006E689F">
            <w:pPr>
              <w:jc w:val="center"/>
              <w:rPr>
                <w:bCs/>
                <w:sz w:val="22"/>
                <w:szCs w:val="22"/>
                <w:lang w:val="ro-RO"/>
              </w:rPr>
            </w:pPr>
            <w:r w:rsidRPr="001757F1">
              <w:rPr>
                <w:bCs/>
                <w:sz w:val="22"/>
                <w:szCs w:val="22"/>
                <w:lang w:val="ro-RO"/>
              </w:rPr>
              <w:t>5 000</w:t>
            </w:r>
          </w:p>
        </w:tc>
        <w:tc>
          <w:tcPr>
            <w:tcW w:w="631" w:type="pct"/>
            <w:tcMar>
              <w:left w:w="40" w:type="dxa"/>
              <w:right w:w="40" w:type="dxa"/>
            </w:tcMar>
          </w:tcPr>
          <w:p w14:paraId="3D3DE8DF" w14:textId="77777777" w:rsidR="006E689F" w:rsidRPr="001757F1" w:rsidRDefault="007D1E09" w:rsidP="007D1E09">
            <w:pPr>
              <w:jc w:val="both"/>
              <w:rPr>
                <w:bCs/>
                <w:sz w:val="22"/>
                <w:szCs w:val="22"/>
                <w:lang w:val="ro-RO"/>
              </w:rPr>
            </w:pPr>
            <w:r>
              <w:rPr>
                <w:bCs/>
                <w:sz w:val="22"/>
                <w:szCs w:val="22"/>
                <w:lang w:val="ro-RO"/>
              </w:rPr>
              <w:t>BL, BR</w:t>
            </w:r>
          </w:p>
        </w:tc>
        <w:tc>
          <w:tcPr>
            <w:tcW w:w="946" w:type="pct"/>
            <w:tcMar>
              <w:left w:w="40" w:type="dxa"/>
              <w:right w:w="40" w:type="dxa"/>
            </w:tcMar>
          </w:tcPr>
          <w:p w14:paraId="0B1B8FC7" w14:textId="77777777" w:rsidR="006E689F" w:rsidRPr="001757F1" w:rsidRDefault="006E689F" w:rsidP="006E689F">
            <w:pPr>
              <w:jc w:val="both"/>
              <w:rPr>
                <w:bCs/>
                <w:sz w:val="22"/>
                <w:szCs w:val="22"/>
                <w:lang w:val="ro-RO"/>
              </w:rPr>
            </w:pPr>
            <w:r w:rsidRPr="001757F1">
              <w:rPr>
                <w:bCs/>
                <w:sz w:val="22"/>
                <w:szCs w:val="22"/>
                <w:lang w:val="ro-RO"/>
              </w:rPr>
              <w:t>Amfiteatru funcțional cu prezentare de filme, concerte etc.</w:t>
            </w:r>
          </w:p>
        </w:tc>
      </w:tr>
      <w:tr w:rsidR="007D1E09" w:rsidRPr="004D24E8" w14:paraId="278DB1AA" w14:textId="77777777" w:rsidTr="00DC1D95">
        <w:trPr>
          <w:trHeight w:val="171"/>
        </w:trPr>
        <w:tc>
          <w:tcPr>
            <w:tcW w:w="180" w:type="pct"/>
            <w:tcMar>
              <w:left w:w="40" w:type="dxa"/>
              <w:right w:w="40" w:type="dxa"/>
            </w:tcMar>
          </w:tcPr>
          <w:p w14:paraId="0AD337C7" w14:textId="77777777" w:rsidR="007D1E09" w:rsidRPr="001757F1" w:rsidRDefault="007D1E09" w:rsidP="007D1E09">
            <w:pPr>
              <w:jc w:val="center"/>
              <w:rPr>
                <w:bCs/>
                <w:sz w:val="22"/>
                <w:lang w:val="ro-RO"/>
              </w:rPr>
            </w:pPr>
            <w:r>
              <w:rPr>
                <w:bCs/>
                <w:sz w:val="22"/>
                <w:lang w:val="ro-RO"/>
              </w:rPr>
              <w:t>5</w:t>
            </w:r>
          </w:p>
        </w:tc>
        <w:tc>
          <w:tcPr>
            <w:tcW w:w="1621" w:type="pct"/>
            <w:tcMar>
              <w:left w:w="40" w:type="dxa"/>
              <w:right w:w="40" w:type="dxa"/>
            </w:tcMar>
          </w:tcPr>
          <w:p w14:paraId="640F83C4" w14:textId="77777777" w:rsidR="007D1E09" w:rsidRPr="001757F1" w:rsidRDefault="007D1E09" w:rsidP="007D1E09">
            <w:pPr>
              <w:jc w:val="both"/>
              <w:rPr>
                <w:bCs/>
                <w:sz w:val="22"/>
                <w:szCs w:val="22"/>
                <w:lang w:val="ro-RO"/>
              </w:rPr>
            </w:pPr>
            <w:r w:rsidRPr="001757F1">
              <w:rPr>
                <w:bCs/>
                <w:sz w:val="22"/>
                <w:szCs w:val="22"/>
                <w:lang w:val="ro-RO"/>
              </w:rPr>
              <w:t>Instruirea tinerilor/antreprenorilor începători în scopul deschiderii și dezvoltării afacerilor în diverse domenii</w:t>
            </w:r>
          </w:p>
        </w:tc>
        <w:tc>
          <w:tcPr>
            <w:tcW w:w="720" w:type="pct"/>
            <w:tcMar>
              <w:left w:w="40" w:type="dxa"/>
              <w:right w:w="40" w:type="dxa"/>
            </w:tcMar>
          </w:tcPr>
          <w:p w14:paraId="423ED211" w14:textId="77777777" w:rsidR="007D1E09" w:rsidRPr="001757F1" w:rsidRDefault="007D1E09" w:rsidP="007D1E09">
            <w:pPr>
              <w:jc w:val="both"/>
              <w:rPr>
                <w:bCs/>
                <w:sz w:val="22"/>
                <w:szCs w:val="22"/>
                <w:lang w:val="ro-RO"/>
              </w:rPr>
            </w:pPr>
            <w:r>
              <w:rPr>
                <w:bCs/>
                <w:sz w:val="22"/>
                <w:szCs w:val="22"/>
                <w:lang w:val="ro-RO"/>
              </w:rPr>
              <w:t>Companii de consultanță</w:t>
            </w:r>
            <w:r w:rsidRPr="001757F1">
              <w:rPr>
                <w:bCs/>
                <w:sz w:val="22"/>
                <w:szCs w:val="22"/>
                <w:lang w:val="ro-RO"/>
              </w:rPr>
              <w:t>, APL</w:t>
            </w:r>
          </w:p>
        </w:tc>
        <w:tc>
          <w:tcPr>
            <w:tcW w:w="451" w:type="pct"/>
            <w:tcMar>
              <w:left w:w="40" w:type="dxa"/>
              <w:right w:w="40" w:type="dxa"/>
            </w:tcMar>
          </w:tcPr>
          <w:p w14:paraId="7F0DA42C" w14:textId="77777777" w:rsidR="007D1E09" w:rsidRPr="001757F1" w:rsidRDefault="007D1E09" w:rsidP="007D1E09">
            <w:pPr>
              <w:jc w:val="center"/>
              <w:rPr>
                <w:bCs/>
                <w:sz w:val="22"/>
                <w:szCs w:val="22"/>
                <w:lang w:val="ro-RO"/>
              </w:rPr>
            </w:pPr>
            <w:r w:rsidRPr="001757F1">
              <w:rPr>
                <w:bCs/>
                <w:sz w:val="22"/>
                <w:szCs w:val="22"/>
                <w:lang w:val="ro-RO"/>
              </w:rPr>
              <w:t>2024-2028</w:t>
            </w:r>
          </w:p>
        </w:tc>
        <w:tc>
          <w:tcPr>
            <w:tcW w:w="450" w:type="pct"/>
            <w:tcMar>
              <w:left w:w="40" w:type="dxa"/>
              <w:right w:w="40" w:type="dxa"/>
            </w:tcMar>
          </w:tcPr>
          <w:p w14:paraId="49602F8F" w14:textId="77777777" w:rsidR="007D1E09" w:rsidRPr="001757F1" w:rsidRDefault="007D1E09" w:rsidP="007D1E09">
            <w:pPr>
              <w:jc w:val="center"/>
              <w:rPr>
                <w:bCs/>
                <w:sz w:val="22"/>
                <w:szCs w:val="22"/>
                <w:lang w:val="ro-RO"/>
              </w:rPr>
            </w:pPr>
            <w:r>
              <w:rPr>
                <w:bCs/>
                <w:sz w:val="22"/>
                <w:szCs w:val="22"/>
                <w:lang w:val="ro-RO"/>
              </w:rPr>
              <w:t>20</w:t>
            </w:r>
          </w:p>
        </w:tc>
        <w:tc>
          <w:tcPr>
            <w:tcW w:w="631" w:type="pct"/>
            <w:tcMar>
              <w:left w:w="40" w:type="dxa"/>
              <w:right w:w="40" w:type="dxa"/>
            </w:tcMar>
          </w:tcPr>
          <w:p w14:paraId="0A0D594B" w14:textId="77777777" w:rsidR="007D1E09" w:rsidRDefault="007D1E09" w:rsidP="007D1E09">
            <w:pPr>
              <w:jc w:val="both"/>
            </w:pPr>
            <w:r w:rsidRPr="003A6BED">
              <w:rPr>
                <w:bCs/>
                <w:sz w:val="22"/>
                <w:szCs w:val="22"/>
                <w:lang w:val="ro-RO"/>
              </w:rPr>
              <w:t>Investiția agenților economici, granturi</w:t>
            </w:r>
          </w:p>
        </w:tc>
        <w:tc>
          <w:tcPr>
            <w:tcW w:w="946" w:type="pct"/>
            <w:tcMar>
              <w:left w:w="40" w:type="dxa"/>
              <w:right w:w="40" w:type="dxa"/>
            </w:tcMar>
          </w:tcPr>
          <w:p w14:paraId="3D274BA4" w14:textId="77777777" w:rsidR="007D1E09" w:rsidRPr="001757F1" w:rsidRDefault="007D1E09" w:rsidP="007D1E09">
            <w:pPr>
              <w:jc w:val="both"/>
              <w:rPr>
                <w:bCs/>
                <w:sz w:val="22"/>
                <w:szCs w:val="22"/>
                <w:lang w:val="ro-RO"/>
              </w:rPr>
            </w:pPr>
            <w:r w:rsidRPr="001757F1">
              <w:rPr>
                <w:bCs/>
                <w:sz w:val="22"/>
                <w:szCs w:val="22"/>
                <w:lang w:val="ro-RO"/>
              </w:rPr>
              <w:t xml:space="preserve">Minim </w:t>
            </w:r>
            <w:r>
              <w:rPr>
                <w:bCs/>
                <w:sz w:val="22"/>
                <w:szCs w:val="22"/>
                <w:lang w:val="ro-RO"/>
              </w:rPr>
              <w:t>5</w:t>
            </w:r>
            <w:r w:rsidRPr="001757F1">
              <w:rPr>
                <w:bCs/>
                <w:sz w:val="22"/>
                <w:szCs w:val="22"/>
                <w:lang w:val="ro-RO"/>
              </w:rPr>
              <w:t xml:space="preserve"> antreprenori pregătiți anual</w:t>
            </w:r>
          </w:p>
        </w:tc>
      </w:tr>
    </w:tbl>
    <w:p w14:paraId="01E58D7F" w14:textId="77777777" w:rsidR="006452FA" w:rsidRDefault="006452FA" w:rsidP="006452FA">
      <w:pPr>
        <w:ind w:left="360"/>
        <w:jc w:val="both"/>
        <w:rPr>
          <w:b/>
          <w:color w:val="006699"/>
          <w:szCs w:val="24"/>
          <w:lang w:val="ro-RO"/>
        </w:rPr>
      </w:pPr>
    </w:p>
    <w:p w14:paraId="5E71E03B" w14:textId="77777777" w:rsidR="00DA484E" w:rsidRDefault="00DA484E">
      <w:pPr>
        <w:spacing w:after="160" w:line="259" w:lineRule="auto"/>
        <w:rPr>
          <w:b/>
          <w:bCs/>
          <w:color w:val="006699"/>
          <w:szCs w:val="24"/>
          <w:lang w:val="ro-RO"/>
        </w:rPr>
      </w:pPr>
      <w:r>
        <w:rPr>
          <w:b/>
          <w:bCs/>
          <w:color w:val="006699"/>
          <w:szCs w:val="24"/>
          <w:lang w:val="ro-RO"/>
        </w:rPr>
        <w:br w:type="page"/>
      </w:r>
    </w:p>
    <w:p w14:paraId="51B41FE3" w14:textId="77777777" w:rsidR="006452FA" w:rsidRPr="003A0328" w:rsidRDefault="00DA484E" w:rsidP="006452FA">
      <w:pPr>
        <w:pStyle w:val="a5"/>
        <w:numPr>
          <w:ilvl w:val="0"/>
          <w:numId w:val="60"/>
        </w:numPr>
        <w:jc w:val="both"/>
        <w:rPr>
          <w:b/>
          <w:color w:val="006699"/>
          <w:szCs w:val="24"/>
          <w:lang w:val="ro-RO"/>
        </w:rPr>
      </w:pPr>
      <w:r>
        <w:rPr>
          <w:b/>
          <w:bCs/>
          <w:color w:val="006699"/>
          <w:szCs w:val="24"/>
          <w:lang w:val="ro-RO"/>
        </w:rPr>
        <w:lastRenderedPageBreak/>
        <w:t>Perfecționarea ca</w:t>
      </w:r>
      <w:r w:rsidRPr="003A0328">
        <w:rPr>
          <w:b/>
          <w:bCs/>
          <w:color w:val="006699"/>
          <w:szCs w:val="24"/>
          <w:lang w:val="ro-RO"/>
        </w:rPr>
        <w:t>pacită</w:t>
      </w:r>
      <w:r>
        <w:rPr>
          <w:b/>
          <w:bCs/>
          <w:color w:val="006699"/>
          <w:szCs w:val="24"/>
          <w:lang w:val="ro-RO"/>
        </w:rPr>
        <w:t>ții de guvernare locală și asigurarea i</w:t>
      </w:r>
      <w:r w:rsidRPr="003A0328">
        <w:rPr>
          <w:b/>
          <w:bCs/>
          <w:color w:val="006699"/>
          <w:szCs w:val="24"/>
          <w:lang w:val="ro-MD"/>
        </w:rPr>
        <w:t>impli</w:t>
      </w:r>
      <w:r>
        <w:rPr>
          <w:b/>
          <w:bCs/>
          <w:color w:val="006699"/>
          <w:szCs w:val="24"/>
          <w:lang w:val="ro-MD"/>
        </w:rPr>
        <w:t>cării</w:t>
      </w:r>
      <w:r w:rsidR="006452FA" w:rsidRPr="003A0328">
        <w:rPr>
          <w:b/>
          <w:bCs/>
          <w:color w:val="006699"/>
          <w:szCs w:val="24"/>
          <w:lang w:val="ro-MD"/>
        </w:rPr>
        <w:t xml:space="preserve"> cetățenilor în dezvoltarea localității</w:t>
      </w:r>
    </w:p>
    <w:tbl>
      <w:tblPr>
        <w:tblStyle w:val="aa"/>
        <w:tblW w:w="5403" w:type="pct"/>
        <w:tblInd w:w="-431" w:type="dxa"/>
        <w:tblLook w:val="0000" w:firstRow="0" w:lastRow="0" w:firstColumn="0" w:lastColumn="0" w:noHBand="0" w:noVBand="0"/>
      </w:tblPr>
      <w:tblGrid>
        <w:gridCol w:w="569"/>
        <w:gridCol w:w="5101"/>
        <w:gridCol w:w="2269"/>
        <w:gridCol w:w="1419"/>
        <w:gridCol w:w="1416"/>
        <w:gridCol w:w="1986"/>
        <w:gridCol w:w="2974"/>
      </w:tblGrid>
      <w:tr w:rsidR="00DC1D95" w:rsidRPr="0059301B" w14:paraId="4CC21B6B" w14:textId="77777777" w:rsidTr="00DC1D95">
        <w:trPr>
          <w:trHeight w:val="171"/>
        </w:trPr>
        <w:tc>
          <w:tcPr>
            <w:tcW w:w="181" w:type="pct"/>
            <w:tcMar>
              <w:left w:w="40" w:type="dxa"/>
              <w:right w:w="40" w:type="dxa"/>
            </w:tcMar>
          </w:tcPr>
          <w:p w14:paraId="063819E4" w14:textId="77777777" w:rsidR="00EF2E17" w:rsidRPr="00DC1D95" w:rsidRDefault="00EF2E17" w:rsidP="002A63C1">
            <w:pPr>
              <w:jc w:val="center"/>
              <w:rPr>
                <w:b/>
                <w:bCs/>
                <w:sz w:val="22"/>
                <w:szCs w:val="22"/>
                <w:lang w:val="ro-RO"/>
              </w:rPr>
            </w:pPr>
            <w:r w:rsidRPr="00DC1D95">
              <w:rPr>
                <w:b/>
                <w:bCs/>
                <w:sz w:val="22"/>
                <w:szCs w:val="22"/>
                <w:lang w:val="ro-RO"/>
              </w:rPr>
              <w:t>Nr.</w:t>
            </w:r>
          </w:p>
        </w:tc>
        <w:tc>
          <w:tcPr>
            <w:tcW w:w="1621" w:type="pct"/>
            <w:tcMar>
              <w:left w:w="40" w:type="dxa"/>
              <w:right w:w="40" w:type="dxa"/>
            </w:tcMar>
          </w:tcPr>
          <w:p w14:paraId="3145EBD0" w14:textId="77777777" w:rsidR="00EF2E17" w:rsidRPr="00DC1D95" w:rsidRDefault="00EF2E17" w:rsidP="002A63C1">
            <w:pPr>
              <w:jc w:val="center"/>
              <w:rPr>
                <w:b/>
                <w:bCs/>
                <w:sz w:val="22"/>
                <w:szCs w:val="22"/>
                <w:lang w:val="ro-RO"/>
              </w:rPr>
            </w:pPr>
            <w:r w:rsidRPr="00DC1D95">
              <w:rPr>
                <w:b/>
                <w:bCs/>
                <w:sz w:val="22"/>
                <w:szCs w:val="22"/>
                <w:lang w:val="ro-RO"/>
              </w:rPr>
              <w:t>Activități</w:t>
            </w:r>
          </w:p>
        </w:tc>
        <w:tc>
          <w:tcPr>
            <w:tcW w:w="721" w:type="pct"/>
            <w:tcMar>
              <w:left w:w="40" w:type="dxa"/>
              <w:right w:w="40" w:type="dxa"/>
            </w:tcMar>
          </w:tcPr>
          <w:p w14:paraId="627455F0" w14:textId="77777777" w:rsidR="00EF2E17" w:rsidRPr="00DC1D95" w:rsidRDefault="00EF2E17" w:rsidP="002A63C1">
            <w:pPr>
              <w:jc w:val="center"/>
              <w:rPr>
                <w:b/>
                <w:bCs/>
                <w:sz w:val="22"/>
                <w:szCs w:val="22"/>
                <w:lang w:val="ro-RO"/>
              </w:rPr>
            </w:pPr>
            <w:r w:rsidRPr="00DC1D95">
              <w:rPr>
                <w:b/>
                <w:bCs/>
                <w:sz w:val="22"/>
                <w:szCs w:val="22"/>
                <w:lang w:val="ro-RO"/>
              </w:rPr>
              <w:t xml:space="preserve">Persoana/e responsabilă/e </w:t>
            </w:r>
          </w:p>
        </w:tc>
        <w:tc>
          <w:tcPr>
            <w:tcW w:w="451" w:type="pct"/>
            <w:tcMar>
              <w:left w:w="40" w:type="dxa"/>
              <w:right w:w="40" w:type="dxa"/>
            </w:tcMar>
          </w:tcPr>
          <w:p w14:paraId="2411CE0D" w14:textId="77777777" w:rsidR="00EF2E17" w:rsidRPr="00DC1D95" w:rsidRDefault="00EF2E17" w:rsidP="002A63C1">
            <w:pPr>
              <w:jc w:val="center"/>
              <w:rPr>
                <w:b/>
                <w:bCs/>
                <w:sz w:val="22"/>
                <w:szCs w:val="22"/>
                <w:lang w:val="ro-RO"/>
              </w:rPr>
            </w:pPr>
            <w:r w:rsidRPr="00DC1D95">
              <w:rPr>
                <w:b/>
                <w:bCs/>
                <w:sz w:val="22"/>
                <w:szCs w:val="22"/>
                <w:lang w:val="ro-RO"/>
              </w:rPr>
              <w:t>Perioada</w:t>
            </w:r>
          </w:p>
        </w:tc>
        <w:tc>
          <w:tcPr>
            <w:tcW w:w="450" w:type="pct"/>
            <w:tcMar>
              <w:left w:w="40" w:type="dxa"/>
              <w:right w:w="40" w:type="dxa"/>
            </w:tcMar>
          </w:tcPr>
          <w:p w14:paraId="5A1A97D8" w14:textId="77777777" w:rsidR="00EF2E17" w:rsidRPr="00DC1D95" w:rsidRDefault="00EF2E17" w:rsidP="00DC1D95">
            <w:pPr>
              <w:jc w:val="center"/>
              <w:rPr>
                <w:b/>
                <w:bCs/>
                <w:sz w:val="22"/>
                <w:szCs w:val="22"/>
                <w:lang w:val="ro-RO"/>
              </w:rPr>
            </w:pPr>
            <w:r w:rsidRPr="00DC1D95">
              <w:rPr>
                <w:b/>
                <w:bCs/>
                <w:sz w:val="22"/>
                <w:szCs w:val="22"/>
                <w:lang w:val="ro-RO"/>
              </w:rPr>
              <w:t>Cost estim</w:t>
            </w:r>
            <w:r w:rsidR="00DC1D95">
              <w:rPr>
                <w:b/>
                <w:bCs/>
                <w:sz w:val="22"/>
                <w:szCs w:val="22"/>
                <w:lang w:val="ro-RO"/>
              </w:rPr>
              <w:t>.</w:t>
            </w:r>
            <w:r w:rsidRPr="00DC1D95">
              <w:rPr>
                <w:b/>
                <w:bCs/>
                <w:sz w:val="22"/>
                <w:szCs w:val="22"/>
                <w:lang w:val="ro-RO"/>
              </w:rPr>
              <w:t>, mii lei</w:t>
            </w:r>
          </w:p>
        </w:tc>
        <w:tc>
          <w:tcPr>
            <w:tcW w:w="631" w:type="pct"/>
            <w:tcMar>
              <w:left w:w="40" w:type="dxa"/>
              <w:right w:w="40" w:type="dxa"/>
            </w:tcMar>
          </w:tcPr>
          <w:p w14:paraId="4940327A" w14:textId="77777777" w:rsidR="00EF2E17" w:rsidRPr="00DC1D95" w:rsidRDefault="00EF2E17" w:rsidP="002A63C1">
            <w:pPr>
              <w:jc w:val="center"/>
              <w:rPr>
                <w:b/>
                <w:bCs/>
                <w:sz w:val="22"/>
                <w:szCs w:val="22"/>
                <w:lang w:val="ro-RO"/>
              </w:rPr>
            </w:pPr>
            <w:r w:rsidRPr="00DC1D95">
              <w:rPr>
                <w:b/>
                <w:bCs/>
                <w:sz w:val="22"/>
                <w:szCs w:val="22"/>
                <w:lang w:val="ro-RO"/>
              </w:rPr>
              <w:t>Potențiale surse de finanțare</w:t>
            </w:r>
          </w:p>
        </w:tc>
        <w:tc>
          <w:tcPr>
            <w:tcW w:w="945" w:type="pct"/>
            <w:tcMar>
              <w:left w:w="40" w:type="dxa"/>
              <w:right w:w="40" w:type="dxa"/>
            </w:tcMar>
          </w:tcPr>
          <w:p w14:paraId="3EDD5992" w14:textId="77777777" w:rsidR="00EF2E17" w:rsidRPr="00DC1D95" w:rsidRDefault="00EF2E17" w:rsidP="002A63C1">
            <w:pPr>
              <w:jc w:val="center"/>
              <w:rPr>
                <w:b/>
                <w:bCs/>
                <w:sz w:val="22"/>
                <w:szCs w:val="22"/>
                <w:lang w:val="ro-RO"/>
              </w:rPr>
            </w:pPr>
            <w:r w:rsidRPr="00DC1D95">
              <w:rPr>
                <w:b/>
                <w:bCs/>
                <w:sz w:val="22"/>
                <w:szCs w:val="22"/>
                <w:lang w:val="ro-RO"/>
              </w:rPr>
              <w:t>Indicatori de performanță</w:t>
            </w:r>
          </w:p>
        </w:tc>
      </w:tr>
      <w:tr w:rsidR="006A6A23" w:rsidRPr="007D6728" w14:paraId="6AD98488" w14:textId="77777777" w:rsidTr="00DC1D95">
        <w:trPr>
          <w:trHeight w:val="171"/>
        </w:trPr>
        <w:tc>
          <w:tcPr>
            <w:tcW w:w="181" w:type="pct"/>
            <w:tcMar>
              <w:left w:w="40" w:type="dxa"/>
              <w:right w:w="40" w:type="dxa"/>
            </w:tcMar>
          </w:tcPr>
          <w:p w14:paraId="4DA2A87E" w14:textId="77777777" w:rsidR="006A6A23" w:rsidRPr="007D6728" w:rsidRDefault="007D6728" w:rsidP="002A63C1">
            <w:pPr>
              <w:jc w:val="both"/>
              <w:rPr>
                <w:b/>
                <w:bCs/>
                <w:sz w:val="22"/>
                <w:lang w:val="ro-RO"/>
              </w:rPr>
            </w:pPr>
            <w:r w:rsidRPr="007D6728">
              <w:rPr>
                <w:b/>
                <w:bCs/>
                <w:sz w:val="22"/>
                <w:lang w:val="ro-RO"/>
              </w:rPr>
              <w:t>OS1</w:t>
            </w:r>
          </w:p>
        </w:tc>
        <w:tc>
          <w:tcPr>
            <w:tcW w:w="1621" w:type="pct"/>
            <w:tcMar>
              <w:left w:w="40" w:type="dxa"/>
              <w:right w:w="40" w:type="dxa"/>
            </w:tcMar>
          </w:tcPr>
          <w:p w14:paraId="7426D4B1" w14:textId="77777777" w:rsidR="006A6A23" w:rsidRPr="007D6728" w:rsidRDefault="007D6728" w:rsidP="002A63C1">
            <w:pPr>
              <w:jc w:val="both"/>
              <w:rPr>
                <w:b/>
                <w:bCs/>
                <w:sz w:val="22"/>
                <w:lang w:val="ro-RO"/>
              </w:rPr>
            </w:pPr>
            <w:r w:rsidRPr="007D6728">
              <w:rPr>
                <w:b/>
                <w:bCs/>
                <w:sz w:val="22"/>
                <w:lang w:val="ro-RO"/>
              </w:rPr>
              <w:t>Îmbunătățirea serviciilor publice prestate de APL</w:t>
            </w:r>
          </w:p>
        </w:tc>
        <w:tc>
          <w:tcPr>
            <w:tcW w:w="721" w:type="pct"/>
            <w:tcMar>
              <w:left w:w="40" w:type="dxa"/>
              <w:right w:w="40" w:type="dxa"/>
            </w:tcMar>
          </w:tcPr>
          <w:p w14:paraId="10BA9239" w14:textId="77777777" w:rsidR="006A6A23" w:rsidRPr="007D6728" w:rsidRDefault="006A6A23" w:rsidP="00016161">
            <w:pPr>
              <w:jc w:val="both"/>
              <w:rPr>
                <w:b/>
                <w:bCs/>
                <w:sz w:val="22"/>
                <w:lang w:val="ro-RO"/>
              </w:rPr>
            </w:pPr>
          </w:p>
        </w:tc>
        <w:tc>
          <w:tcPr>
            <w:tcW w:w="451" w:type="pct"/>
            <w:tcMar>
              <w:left w:w="40" w:type="dxa"/>
              <w:right w:w="40" w:type="dxa"/>
            </w:tcMar>
          </w:tcPr>
          <w:p w14:paraId="60885B5D" w14:textId="77777777" w:rsidR="006A6A23" w:rsidRPr="007D6728" w:rsidRDefault="006A6A23" w:rsidP="002A63C1">
            <w:pPr>
              <w:jc w:val="center"/>
              <w:rPr>
                <w:b/>
                <w:bCs/>
                <w:sz w:val="22"/>
                <w:lang w:val="ro-RO"/>
              </w:rPr>
            </w:pPr>
          </w:p>
        </w:tc>
        <w:tc>
          <w:tcPr>
            <w:tcW w:w="450" w:type="pct"/>
            <w:tcMar>
              <w:left w:w="40" w:type="dxa"/>
              <w:right w:w="40" w:type="dxa"/>
            </w:tcMar>
          </w:tcPr>
          <w:p w14:paraId="6A25E3A3" w14:textId="77777777" w:rsidR="006A6A23" w:rsidRPr="007D6728" w:rsidRDefault="006A6A23" w:rsidP="002A63C1">
            <w:pPr>
              <w:jc w:val="center"/>
              <w:rPr>
                <w:b/>
                <w:bCs/>
                <w:sz w:val="22"/>
                <w:lang w:val="ro-RO"/>
              </w:rPr>
            </w:pPr>
          </w:p>
        </w:tc>
        <w:tc>
          <w:tcPr>
            <w:tcW w:w="631" w:type="pct"/>
            <w:tcMar>
              <w:left w:w="40" w:type="dxa"/>
              <w:right w:w="40" w:type="dxa"/>
            </w:tcMar>
          </w:tcPr>
          <w:p w14:paraId="4A9AD0C9" w14:textId="77777777" w:rsidR="006A6A23" w:rsidRPr="007D6728" w:rsidRDefault="006A6A23" w:rsidP="002A63C1">
            <w:pPr>
              <w:jc w:val="center"/>
              <w:rPr>
                <w:b/>
                <w:bCs/>
                <w:sz w:val="22"/>
                <w:lang w:val="ro-RO"/>
              </w:rPr>
            </w:pPr>
          </w:p>
        </w:tc>
        <w:tc>
          <w:tcPr>
            <w:tcW w:w="945" w:type="pct"/>
            <w:tcMar>
              <w:left w:w="40" w:type="dxa"/>
              <w:right w:w="40" w:type="dxa"/>
            </w:tcMar>
          </w:tcPr>
          <w:p w14:paraId="3048906D" w14:textId="77777777" w:rsidR="006A6A23" w:rsidRPr="007D6728" w:rsidRDefault="006A6A23" w:rsidP="002A63C1">
            <w:pPr>
              <w:jc w:val="both"/>
              <w:rPr>
                <w:b/>
                <w:bCs/>
                <w:sz w:val="22"/>
                <w:lang w:val="ro-RO"/>
              </w:rPr>
            </w:pPr>
          </w:p>
        </w:tc>
      </w:tr>
      <w:tr w:rsidR="007D6728" w:rsidRPr="005103F3" w14:paraId="105AE294" w14:textId="77777777" w:rsidTr="00DC1D95">
        <w:trPr>
          <w:trHeight w:val="171"/>
        </w:trPr>
        <w:tc>
          <w:tcPr>
            <w:tcW w:w="181" w:type="pct"/>
            <w:tcMar>
              <w:left w:w="40" w:type="dxa"/>
              <w:right w:w="40" w:type="dxa"/>
            </w:tcMar>
          </w:tcPr>
          <w:p w14:paraId="35BE3491" w14:textId="77777777" w:rsidR="007D6728" w:rsidRPr="00CB38CE" w:rsidRDefault="007D6728" w:rsidP="007D6728">
            <w:pPr>
              <w:jc w:val="center"/>
              <w:rPr>
                <w:bCs/>
                <w:sz w:val="22"/>
                <w:szCs w:val="22"/>
                <w:lang w:val="ro-MD"/>
              </w:rPr>
            </w:pPr>
            <w:r>
              <w:rPr>
                <w:bCs/>
                <w:sz w:val="22"/>
                <w:szCs w:val="22"/>
                <w:lang w:val="ro-MD"/>
              </w:rPr>
              <w:t>1</w:t>
            </w:r>
          </w:p>
        </w:tc>
        <w:tc>
          <w:tcPr>
            <w:tcW w:w="1621" w:type="pct"/>
            <w:tcMar>
              <w:left w:w="40" w:type="dxa"/>
              <w:right w:w="40" w:type="dxa"/>
            </w:tcMar>
          </w:tcPr>
          <w:p w14:paraId="5CF36C86" w14:textId="77777777" w:rsidR="007D6728" w:rsidRPr="00DC1D95" w:rsidRDefault="007D6728" w:rsidP="007D6728">
            <w:pPr>
              <w:jc w:val="both"/>
              <w:rPr>
                <w:bCs/>
                <w:sz w:val="22"/>
                <w:szCs w:val="22"/>
                <w:lang w:val="ro-RO"/>
              </w:rPr>
            </w:pPr>
            <w:r w:rsidRPr="00DC1D95">
              <w:rPr>
                <w:bCs/>
                <w:sz w:val="22"/>
                <w:szCs w:val="22"/>
                <w:lang w:val="ro-RO"/>
              </w:rPr>
              <w:t>Crearea unei baze de date unice pentru funcționarii primăriei, mentenanța acesteia.</w:t>
            </w:r>
          </w:p>
        </w:tc>
        <w:tc>
          <w:tcPr>
            <w:tcW w:w="721" w:type="pct"/>
            <w:tcMar>
              <w:left w:w="40" w:type="dxa"/>
              <w:right w:w="40" w:type="dxa"/>
            </w:tcMar>
          </w:tcPr>
          <w:p w14:paraId="01974652" w14:textId="77777777" w:rsidR="007D6728" w:rsidRPr="00DC1D95" w:rsidRDefault="007D6728" w:rsidP="006E689F">
            <w:pPr>
              <w:jc w:val="both"/>
              <w:rPr>
                <w:bCs/>
                <w:sz w:val="22"/>
                <w:szCs w:val="22"/>
                <w:lang w:val="ro-RO"/>
              </w:rPr>
            </w:pPr>
            <w:r w:rsidRPr="00DC1D95">
              <w:rPr>
                <w:bCs/>
                <w:sz w:val="22"/>
                <w:szCs w:val="22"/>
                <w:lang w:val="ro-RO"/>
              </w:rPr>
              <w:t xml:space="preserve">APL, </w:t>
            </w:r>
            <w:r w:rsidR="006E689F">
              <w:rPr>
                <w:bCs/>
                <w:sz w:val="22"/>
                <w:szCs w:val="22"/>
                <w:lang w:val="ro-RO"/>
              </w:rPr>
              <w:t>APC</w:t>
            </w:r>
          </w:p>
        </w:tc>
        <w:tc>
          <w:tcPr>
            <w:tcW w:w="451" w:type="pct"/>
            <w:tcMar>
              <w:left w:w="40" w:type="dxa"/>
              <w:right w:w="40" w:type="dxa"/>
            </w:tcMar>
          </w:tcPr>
          <w:p w14:paraId="23717203" w14:textId="77777777" w:rsidR="007D6728" w:rsidRPr="00DC1D95" w:rsidRDefault="007D6728" w:rsidP="007D6728">
            <w:pPr>
              <w:jc w:val="center"/>
              <w:rPr>
                <w:bCs/>
                <w:sz w:val="22"/>
                <w:szCs w:val="22"/>
                <w:lang w:val="ro-RO"/>
              </w:rPr>
            </w:pPr>
            <w:r w:rsidRPr="00DC1D95">
              <w:rPr>
                <w:bCs/>
                <w:sz w:val="22"/>
                <w:szCs w:val="22"/>
                <w:lang w:val="ro-RO"/>
              </w:rPr>
              <w:t>2024-2028</w:t>
            </w:r>
          </w:p>
        </w:tc>
        <w:tc>
          <w:tcPr>
            <w:tcW w:w="450" w:type="pct"/>
            <w:tcMar>
              <w:left w:w="40" w:type="dxa"/>
              <w:right w:w="40" w:type="dxa"/>
            </w:tcMar>
          </w:tcPr>
          <w:p w14:paraId="522F95BC" w14:textId="77777777" w:rsidR="007D6728" w:rsidRPr="00DC1D95" w:rsidRDefault="007D6728" w:rsidP="007D6728">
            <w:pPr>
              <w:jc w:val="center"/>
              <w:rPr>
                <w:bCs/>
                <w:sz w:val="22"/>
                <w:szCs w:val="22"/>
                <w:lang w:val="ro-RO"/>
              </w:rPr>
            </w:pPr>
            <w:r w:rsidRPr="00DC1D95">
              <w:rPr>
                <w:bCs/>
                <w:sz w:val="22"/>
                <w:szCs w:val="22"/>
                <w:lang w:val="ro-RO"/>
              </w:rPr>
              <w:t>100</w:t>
            </w:r>
          </w:p>
        </w:tc>
        <w:tc>
          <w:tcPr>
            <w:tcW w:w="631" w:type="pct"/>
            <w:tcMar>
              <w:left w:w="40" w:type="dxa"/>
              <w:right w:w="40" w:type="dxa"/>
            </w:tcMar>
          </w:tcPr>
          <w:p w14:paraId="06903EEE" w14:textId="77777777" w:rsidR="007D6728" w:rsidRPr="00DC1D95" w:rsidRDefault="007D6728" w:rsidP="00C95FE4">
            <w:pPr>
              <w:jc w:val="both"/>
              <w:rPr>
                <w:bCs/>
                <w:sz w:val="22"/>
                <w:szCs w:val="22"/>
                <w:lang w:val="ro-RO"/>
              </w:rPr>
            </w:pPr>
            <w:r w:rsidRPr="00DC1D95">
              <w:rPr>
                <w:bCs/>
                <w:sz w:val="22"/>
                <w:szCs w:val="22"/>
                <w:lang w:val="ro-RO"/>
              </w:rPr>
              <w:t>Guvern, USAID</w:t>
            </w:r>
          </w:p>
        </w:tc>
        <w:tc>
          <w:tcPr>
            <w:tcW w:w="945" w:type="pct"/>
            <w:tcMar>
              <w:left w:w="40" w:type="dxa"/>
              <w:right w:w="40" w:type="dxa"/>
            </w:tcMar>
          </w:tcPr>
          <w:p w14:paraId="66CAE25C" w14:textId="77777777" w:rsidR="007D6728" w:rsidRPr="00DC1D95" w:rsidRDefault="007D6728" w:rsidP="007D6728">
            <w:pPr>
              <w:jc w:val="both"/>
              <w:rPr>
                <w:bCs/>
                <w:sz w:val="22"/>
                <w:szCs w:val="22"/>
                <w:lang w:val="ro-RO"/>
              </w:rPr>
            </w:pPr>
            <w:r w:rsidRPr="00DC1D95">
              <w:rPr>
                <w:bCs/>
                <w:sz w:val="22"/>
                <w:szCs w:val="22"/>
                <w:lang w:val="ro-RO"/>
              </w:rPr>
              <w:t>O bază de date pentru 6 funcționari din cadrul primăriei pană în anul 2028</w:t>
            </w:r>
          </w:p>
        </w:tc>
      </w:tr>
      <w:tr w:rsidR="007D6728" w:rsidRPr="005103F3" w14:paraId="14CE5AE2" w14:textId="77777777" w:rsidTr="00DC1D95">
        <w:trPr>
          <w:trHeight w:val="171"/>
        </w:trPr>
        <w:tc>
          <w:tcPr>
            <w:tcW w:w="181" w:type="pct"/>
            <w:tcMar>
              <w:left w:w="40" w:type="dxa"/>
              <w:right w:w="40" w:type="dxa"/>
            </w:tcMar>
          </w:tcPr>
          <w:p w14:paraId="09B3049C" w14:textId="77777777" w:rsidR="007D6728" w:rsidRPr="00CB38CE" w:rsidRDefault="007D6728" w:rsidP="007D6728">
            <w:pPr>
              <w:jc w:val="center"/>
              <w:rPr>
                <w:bCs/>
                <w:sz w:val="22"/>
                <w:szCs w:val="22"/>
                <w:lang w:val="ro-MD"/>
              </w:rPr>
            </w:pPr>
            <w:r>
              <w:rPr>
                <w:bCs/>
                <w:sz w:val="22"/>
                <w:szCs w:val="22"/>
                <w:lang w:val="ro-MD"/>
              </w:rPr>
              <w:t>2</w:t>
            </w:r>
          </w:p>
        </w:tc>
        <w:tc>
          <w:tcPr>
            <w:tcW w:w="1621" w:type="pct"/>
            <w:tcMar>
              <w:left w:w="40" w:type="dxa"/>
              <w:right w:w="40" w:type="dxa"/>
            </w:tcMar>
          </w:tcPr>
          <w:p w14:paraId="33C49B08" w14:textId="77777777" w:rsidR="007D6728" w:rsidRPr="00DC1D95" w:rsidRDefault="007D6728" w:rsidP="007D6728">
            <w:pPr>
              <w:jc w:val="both"/>
              <w:rPr>
                <w:bCs/>
                <w:sz w:val="22"/>
                <w:szCs w:val="22"/>
                <w:lang w:val="ro-RO"/>
              </w:rPr>
            </w:pPr>
            <w:r w:rsidRPr="00DC1D95">
              <w:rPr>
                <w:bCs/>
                <w:sz w:val="22"/>
                <w:szCs w:val="22"/>
                <w:lang w:val="ro-RO"/>
              </w:rPr>
              <w:t>Digitalizarea informației cu caracter public</w:t>
            </w:r>
          </w:p>
        </w:tc>
        <w:tc>
          <w:tcPr>
            <w:tcW w:w="721" w:type="pct"/>
            <w:tcMar>
              <w:left w:w="40" w:type="dxa"/>
              <w:right w:w="40" w:type="dxa"/>
            </w:tcMar>
          </w:tcPr>
          <w:p w14:paraId="187C4AE4" w14:textId="77777777" w:rsidR="007D6728" w:rsidRPr="00DC1D95" w:rsidRDefault="007D6728" w:rsidP="00016161">
            <w:pPr>
              <w:jc w:val="both"/>
              <w:rPr>
                <w:bCs/>
                <w:sz w:val="22"/>
                <w:szCs w:val="22"/>
                <w:lang w:val="ro-RO"/>
              </w:rPr>
            </w:pPr>
            <w:r w:rsidRPr="00DC1D95">
              <w:rPr>
                <w:bCs/>
                <w:sz w:val="22"/>
                <w:szCs w:val="22"/>
                <w:lang w:val="ro-RO"/>
              </w:rPr>
              <w:t>APL</w:t>
            </w:r>
          </w:p>
        </w:tc>
        <w:tc>
          <w:tcPr>
            <w:tcW w:w="451" w:type="pct"/>
            <w:tcMar>
              <w:left w:w="40" w:type="dxa"/>
              <w:right w:w="40" w:type="dxa"/>
            </w:tcMar>
          </w:tcPr>
          <w:p w14:paraId="7351BD27" w14:textId="77777777" w:rsidR="007D6728" w:rsidRPr="00DC1D95" w:rsidRDefault="007D6728" w:rsidP="007D6728">
            <w:pPr>
              <w:jc w:val="center"/>
              <w:rPr>
                <w:bCs/>
                <w:sz w:val="22"/>
                <w:szCs w:val="22"/>
                <w:lang w:val="ro-RO"/>
              </w:rPr>
            </w:pPr>
            <w:r w:rsidRPr="00DC1D95">
              <w:rPr>
                <w:bCs/>
                <w:sz w:val="22"/>
                <w:szCs w:val="22"/>
                <w:lang w:val="ro-RO"/>
              </w:rPr>
              <w:t>2024-2028</w:t>
            </w:r>
          </w:p>
        </w:tc>
        <w:tc>
          <w:tcPr>
            <w:tcW w:w="450" w:type="pct"/>
            <w:tcMar>
              <w:left w:w="40" w:type="dxa"/>
              <w:right w:w="40" w:type="dxa"/>
            </w:tcMar>
          </w:tcPr>
          <w:p w14:paraId="21D28771" w14:textId="77777777" w:rsidR="007D6728" w:rsidRPr="00DC1D95" w:rsidRDefault="007D6728" w:rsidP="007D6728">
            <w:pPr>
              <w:jc w:val="center"/>
              <w:rPr>
                <w:bCs/>
                <w:sz w:val="22"/>
                <w:szCs w:val="22"/>
                <w:lang w:val="ro-RO"/>
              </w:rPr>
            </w:pPr>
            <w:r>
              <w:rPr>
                <w:bCs/>
                <w:sz w:val="22"/>
                <w:szCs w:val="22"/>
                <w:lang w:val="ro-RO"/>
              </w:rPr>
              <w:t>70</w:t>
            </w:r>
          </w:p>
        </w:tc>
        <w:tc>
          <w:tcPr>
            <w:tcW w:w="631" w:type="pct"/>
            <w:tcMar>
              <w:left w:w="40" w:type="dxa"/>
              <w:right w:w="40" w:type="dxa"/>
            </w:tcMar>
          </w:tcPr>
          <w:p w14:paraId="24A2C0B6" w14:textId="77777777" w:rsidR="007D6728" w:rsidRPr="00DC1D95" w:rsidRDefault="007D6728" w:rsidP="00C95FE4">
            <w:pPr>
              <w:jc w:val="both"/>
              <w:rPr>
                <w:bCs/>
                <w:sz w:val="22"/>
                <w:szCs w:val="22"/>
                <w:lang w:val="ro-RO"/>
              </w:rPr>
            </w:pPr>
            <w:r w:rsidRPr="00DC1D95">
              <w:rPr>
                <w:bCs/>
                <w:sz w:val="22"/>
                <w:szCs w:val="22"/>
                <w:lang w:val="ro-RO"/>
              </w:rPr>
              <w:t>Finanțatori externi</w:t>
            </w:r>
          </w:p>
        </w:tc>
        <w:tc>
          <w:tcPr>
            <w:tcW w:w="945" w:type="pct"/>
            <w:tcMar>
              <w:left w:w="40" w:type="dxa"/>
              <w:right w:w="40" w:type="dxa"/>
            </w:tcMar>
          </w:tcPr>
          <w:p w14:paraId="12C7C49C" w14:textId="77777777" w:rsidR="007D6728" w:rsidRPr="00DC1D95" w:rsidRDefault="007D6728" w:rsidP="007D6728">
            <w:pPr>
              <w:jc w:val="both"/>
              <w:rPr>
                <w:bCs/>
                <w:sz w:val="22"/>
                <w:szCs w:val="22"/>
                <w:lang w:val="ro-RO"/>
              </w:rPr>
            </w:pPr>
            <w:r w:rsidRPr="00DC1D95">
              <w:rPr>
                <w:bCs/>
                <w:sz w:val="22"/>
                <w:szCs w:val="22"/>
                <w:lang w:val="ro-RO"/>
              </w:rPr>
              <w:t>30 de registre în format fizic digitalizate până în anul 2028</w:t>
            </w:r>
          </w:p>
        </w:tc>
      </w:tr>
      <w:tr w:rsidR="007D6728" w:rsidRPr="005103F3" w14:paraId="0A94A93F" w14:textId="77777777" w:rsidTr="00DC1D95">
        <w:trPr>
          <w:trHeight w:val="171"/>
        </w:trPr>
        <w:tc>
          <w:tcPr>
            <w:tcW w:w="181" w:type="pct"/>
            <w:tcMar>
              <w:left w:w="40" w:type="dxa"/>
              <w:right w:w="40" w:type="dxa"/>
            </w:tcMar>
          </w:tcPr>
          <w:p w14:paraId="4B814B25" w14:textId="77777777" w:rsidR="007D6728" w:rsidRPr="00CB38CE" w:rsidRDefault="007D6728" w:rsidP="007D6728">
            <w:pPr>
              <w:jc w:val="center"/>
              <w:rPr>
                <w:bCs/>
                <w:color w:val="000000" w:themeColor="text1"/>
                <w:sz w:val="22"/>
                <w:szCs w:val="22"/>
                <w:lang w:val="ro-RO"/>
              </w:rPr>
            </w:pPr>
            <w:r>
              <w:rPr>
                <w:bCs/>
                <w:color w:val="000000" w:themeColor="text1"/>
                <w:sz w:val="22"/>
                <w:szCs w:val="22"/>
                <w:lang w:val="ro-RO"/>
              </w:rPr>
              <w:t>3</w:t>
            </w:r>
          </w:p>
        </w:tc>
        <w:tc>
          <w:tcPr>
            <w:tcW w:w="1621" w:type="pct"/>
            <w:tcMar>
              <w:left w:w="40" w:type="dxa"/>
              <w:right w:w="40" w:type="dxa"/>
            </w:tcMar>
          </w:tcPr>
          <w:p w14:paraId="3A2CA960" w14:textId="77777777" w:rsidR="007D6728" w:rsidRPr="00DC1D95" w:rsidRDefault="007D6728" w:rsidP="007D6728">
            <w:pPr>
              <w:jc w:val="both"/>
              <w:rPr>
                <w:bCs/>
                <w:sz w:val="22"/>
                <w:szCs w:val="22"/>
                <w:lang w:val="ro-RO"/>
              </w:rPr>
            </w:pPr>
            <w:r w:rsidRPr="00DC1D95">
              <w:rPr>
                <w:bCs/>
                <w:sz w:val="22"/>
                <w:szCs w:val="22"/>
                <w:lang w:val="ro-RO"/>
              </w:rPr>
              <w:t>Menținerea parteneriatelor cu Inspectoratul de poliție Ialoveni, Serviciul Protecției Civile, OMF, instituțiile publice din localitate</w:t>
            </w:r>
          </w:p>
        </w:tc>
        <w:tc>
          <w:tcPr>
            <w:tcW w:w="721" w:type="pct"/>
            <w:tcMar>
              <w:left w:w="40" w:type="dxa"/>
              <w:right w:w="40" w:type="dxa"/>
            </w:tcMar>
          </w:tcPr>
          <w:p w14:paraId="5E6AA708" w14:textId="77777777" w:rsidR="007D6728" w:rsidRPr="00DC1D95" w:rsidRDefault="007D6728" w:rsidP="00016161">
            <w:pPr>
              <w:jc w:val="both"/>
              <w:rPr>
                <w:bCs/>
                <w:sz w:val="22"/>
                <w:szCs w:val="22"/>
                <w:lang w:val="ro-RO"/>
              </w:rPr>
            </w:pPr>
            <w:r w:rsidRPr="00DC1D95">
              <w:rPr>
                <w:bCs/>
                <w:sz w:val="22"/>
                <w:szCs w:val="22"/>
                <w:lang w:val="ro-RO"/>
              </w:rPr>
              <w:t>Instituțiile publice</w:t>
            </w:r>
          </w:p>
        </w:tc>
        <w:tc>
          <w:tcPr>
            <w:tcW w:w="451" w:type="pct"/>
            <w:tcMar>
              <w:left w:w="40" w:type="dxa"/>
              <w:right w:w="40" w:type="dxa"/>
            </w:tcMar>
          </w:tcPr>
          <w:p w14:paraId="3C96D1F9" w14:textId="77777777" w:rsidR="007D6728" w:rsidRPr="00DC1D95" w:rsidRDefault="007D6728" w:rsidP="007D6728">
            <w:pPr>
              <w:jc w:val="center"/>
              <w:rPr>
                <w:bCs/>
                <w:sz w:val="22"/>
                <w:szCs w:val="22"/>
                <w:lang w:val="ro-RO"/>
              </w:rPr>
            </w:pPr>
            <w:r w:rsidRPr="00DC1D95">
              <w:rPr>
                <w:bCs/>
                <w:sz w:val="22"/>
                <w:szCs w:val="22"/>
                <w:lang w:val="ro-RO"/>
              </w:rPr>
              <w:t>2024-2028</w:t>
            </w:r>
          </w:p>
        </w:tc>
        <w:tc>
          <w:tcPr>
            <w:tcW w:w="450" w:type="pct"/>
            <w:tcMar>
              <w:left w:w="40" w:type="dxa"/>
              <w:right w:w="40" w:type="dxa"/>
            </w:tcMar>
          </w:tcPr>
          <w:p w14:paraId="0101FECC" w14:textId="77777777" w:rsidR="007D6728" w:rsidRPr="00DC1D95" w:rsidRDefault="007D6728" w:rsidP="007D6728">
            <w:pPr>
              <w:jc w:val="center"/>
              <w:rPr>
                <w:bCs/>
                <w:sz w:val="22"/>
                <w:szCs w:val="22"/>
                <w:lang w:val="ro-RO"/>
              </w:rPr>
            </w:pPr>
          </w:p>
        </w:tc>
        <w:tc>
          <w:tcPr>
            <w:tcW w:w="631" w:type="pct"/>
            <w:tcMar>
              <w:left w:w="40" w:type="dxa"/>
              <w:right w:w="40" w:type="dxa"/>
            </w:tcMar>
          </w:tcPr>
          <w:p w14:paraId="44989A92" w14:textId="77777777" w:rsidR="007D6728" w:rsidRPr="00DC1D95" w:rsidRDefault="007D6728" w:rsidP="00C95FE4">
            <w:pPr>
              <w:jc w:val="both"/>
              <w:rPr>
                <w:bCs/>
                <w:sz w:val="22"/>
                <w:szCs w:val="22"/>
                <w:lang w:val="ro-RO"/>
              </w:rPr>
            </w:pPr>
          </w:p>
        </w:tc>
        <w:tc>
          <w:tcPr>
            <w:tcW w:w="945" w:type="pct"/>
            <w:tcMar>
              <w:left w:w="40" w:type="dxa"/>
              <w:right w:w="40" w:type="dxa"/>
            </w:tcMar>
          </w:tcPr>
          <w:p w14:paraId="2D6EB14D" w14:textId="77777777" w:rsidR="007D6728" w:rsidRPr="00DC1D95" w:rsidRDefault="007D6728" w:rsidP="007D6728">
            <w:pPr>
              <w:jc w:val="both"/>
              <w:rPr>
                <w:bCs/>
                <w:sz w:val="22"/>
                <w:szCs w:val="22"/>
                <w:lang w:val="ro-RO"/>
              </w:rPr>
            </w:pPr>
            <w:r w:rsidRPr="00DC1D95">
              <w:rPr>
                <w:bCs/>
                <w:sz w:val="22"/>
                <w:szCs w:val="22"/>
                <w:lang w:val="ro-RO"/>
              </w:rPr>
              <w:t>10 acorduri semnate și implementate până în 2028</w:t>
            </w:r>
          </w:p>
        </w:tc>
      </w:tr>
      <w:tr w:rsidR="007D6728" w14:paraId="04AD378D" w14:textId="77777777" w:rsidTr="00DC1D95">
        <w:trPr>
          <w:trHeight w:val="171"/>
        </w:trPr>
        <w:tc>
          <w:tcPr>
            <w:tcW w:w="181" w:type="pct"/>
            <w:tcMar>
              <w:left w:w="40" w:type="dxa"/>
              <w:right w:w="40" w:type="dxa"/>
            </w:tcMar>
          </w:tcPr>
          <w:p w14:paraId="042D9A4D" w14:textId="77777777" w:rsidR="007D6728" w:rsidRPr="00CB38CE" w:rsidRDefault="007D6728" w:rsidP="007D6728">
            <w:pPr>
              <w:jc w:val="center"/>
              <w:rPr>
                <w:bCs/>
                <w:sz w:val="22"/>
                <w:szCs w:val="22"/>
                <w:lang w:val="ro-RO"/>
              </w:rPr>
            </w:pPr>
            <w:r>
              <w:rPr>
                <w:bCs/>
                <w:sz w:val="22"/>
                <w:szCs w:val="22"/>
                <w:lang w:val="ro-RO"/>
              </w:rPr>
              <w:t>4</w:t>
            </w:r>
          </w:p>
        </w:tc>
        <w:tc>
          <w:tcPr>
            <w:tcW w:w="1621" w:type="pct"/>
            <w:tcMar>
              <w:left w:w="40" w:type="dxa"/>
              <w:right w:w="40" w:type="dxa"/>
            </w:tcMar>
          </w:tcPr>
          <w:p w14:paraId="6485293A" w14:textId="77777777" w:rsidR="007D6728" w:rsidRPr="00DC1D95" w:rsidRDefault="007D6728" w:rsidP="006E689F">
            <w:pPr>
              <w:jc w:val="both"/>
              <w:rPr>
                <w:bCs/>
                <w:sz w:val="22"/>
                <w:szCs w:val="22"/>
                <w:lang w:val="ro-RO"/>
              </w:rPr>
            </w:pPr>
            <w:r w:rsidRPr="00DC1D95">
              <w:rPr>
                <w:bCs/>
                <w:sz w:val="22"/>
                <w:szCs w:val="22"/>
                <w:lang w:val="ro-RO"/>
              </w:rPr>
              <w:t xml:space="preserve">Consolidarea </w:t>
            </w:r>
            <w:r w:rsidR="006E689F">
              <w:rPr>
                <w:bCs/>
                <w:sz w:val="22"/>
                <w:szCs w:val="22"/>
                <w:lang w:val="ro-RO"/>
              </w:rPr>
              <w:t>capacităților funcționarilor publici, consilierilor locali, grupurilor de inițiativ</w:t>
            </w:r>
            <w:r w:rsidR="006E689F">
              <w:rPr>
                <w:rFonts w:hint="eastAsia"/>
                <w:bCs/>
                <w:sz w:val="22"/>
                <w:szCs w:val="22"/>
                <w:lang w:val="ro-RO"/>
              </w:rPr>
              <w:t>ă</w:t>
            </w:r>
            <w:r w:rsidR="006E689F">
              <w:rPr>
                <w:bCs/>
                <w:sz w:val="22"/>
                <w:szCs w:val="22"/>
                <w:lang w:val="ro-RO"/>
              </w:rPr>
              <w:t xml:space="preserve"> în subiecte legate de administrație publică </w:t>
            </w:r>
          </w:p>
        </w:tc>
        <w:tc>
          <w:tcPr>
            <w:tcW w:w="721" w:type="pct"/>
            <w:tcMar>
              <w:left w:w="40" w:type="dxa"/>
              <w:right w:w="40" w:type="dxa"/>
            </w:tcMar>
          </w:tcPr>
          <w:p w14:paraId="638B8B2E" w14:textId="77777777" w:rsidR="007D6728" w:rsidRPr="00DC1D95" w:rsidRDefault="006E689F" w:rsidP="00016161">
            <w:pPr>
              <w:jc w:val="both"/>
              <w:rPr>
                <w:bCs/>
                <w:sz w:val="22"/>
                <w:szCs w:val="22"/>
                <w:lang w:val="ro-MD"/>
              </w:rPr>
            </w:pPr>
            <w:r>
              <w:rPr>
                <w:bCs/>
                <w:sz w:val="22"/>
                <w:szCs w:val="22"/>
                <w:lang w:val="ro-RO"/>
              </w:rPr>
              <w:t>APL, ONG-uri</w:t>
            </w:r>
          </w:p>
        </w:tc>
        <w:tc>
          <w:tcPr>
            <w:tcW w:w="451" w:type="pct"/>
            <w:tcMar>
              <w:left w:w="40" w:type="dxa"/>
              <w:right w:w="40" w:type="dxa"/>
            </w:tcMar>
          </w:tcPr>
          <w:p w14:paraId="7B67603D" w14:textId="77777777" w:rsidR="007D6728" w:rsidRPr="00DC1D95" w:rsidRDefault="006E689F" w:rsidP="007D6728">
            <w:pPr>
              <w:jc w:val="center"/>
              <w:rPr>
                <w:bCs/>
                <w:sz w:val="22"/>
                <w:szCs w:val="22"/>
                <w:lang w:val="ro-RO"/>
              </w:rPr>
            </w:pPr>
            <w:r>
              <w:rPr>
                <w:bCs/>
                <w:sz w:val="22"/>
                <w:szCs w:val="22"/>
                <w:lang w:val="ro-RO"/>
              </w:rPr>
              <w:t>Permanent</w:t>
            </w:r>
          </w:p>
        </w:tc>
        <w:tc>
          <w:tcPr>
            <w:tcW w:w="450" w:type="pct"/>
            <w:tcMar>
              <w:left w:w="40" w:type="dxa"/>
              <w:right w:w="40" w:type="dxa"/>
            </w:tcMar>
          </w:tcPr>
          <w:p w14:paraId="47E40004" w14:textId="77777777" w:rsidR="007D6728" w:rsidRPr="00DC1D95" w:rsidRDefault="006E689F" w:rsidP="007D6728">
            <w:pPr>
              <w:jc w:val="center"/>
              <w:rPr>
                <w:bCs/>
                <w:sz w:val="22"/>
                <w:szCs w:val="22"/>
                <w:lang w:val="ro-RO"/>
              </w:rPr>
            </w:pPr>
            <w:r>
              <w:rPr>
                <w:bCs/>
                <w:sz w:val="22"/>
                <w:szCs w:val="22"/>
                <w:lang w:val="ro-RO"/>
              </w:rPr>
              <w:t>50</w:t>
            </w:r>
          </w:p>
        </w:tc>
        <w:tc>
          <w:tcPr>
            <w:tcW w:w="631" w:type="pct"/>
            <w:tcMar>
              <w:left w:w="40" w:type="dxa"/>
              <w:right w:w="40" w:type="dxa"/>
            </w:tcMar>
          </w:tcPr>
          <w:p w14:paraId="10E17D09" w14:textId="77777777" w:rsidR="007D6728" w:rsidRPr="00DC1D95" w:rsidRDefault="006E689F" w:rsidP="00C95FE4">
            <w:pPr>
              <w:jc w:val="both"/>
              <w:rPr>
                <w:bCs/>
                <w:sz w:val="22"/>
                <w:szCs w:val="22"/>
                <w:lang w:val="ro-RO"/>
              </w:rPr>
            </w:pPr>
            <w:r>
              <w:rPr>
                <w:bCs/>
                <w:sz w:val="22"/>
                <w:szCs w:val="22"/>
                <w:lang w:val="ro-RO"/>
              </w:rPr>
              <w:t>Granturi</w:t>
            </w:r>
          </w:p>
        </w:tc>
        <w:tc>
          <w:tcPr>
            <w:tcW w:w="945" w:type="pct"/>
            <w:tcMar>
              <w:left w:w="40" w:type="dxa"/>
              <w:right w:w="40" w:type="dxa"/>
            </w:tcMar>
          </w:tcPr>
          <w:p w14:paraId="3586851B" w14:textId="77777777" w:rsidR="007D6728" w:rsidRPr="00DC1D95" w:rsidRDefault="006E689F" w:rsidP="007D6728">
            <w:pPr>
              <w:jc w:val="both"/>
              <w:rPr>
                <w:bCs/>
                <w:sz w:val="22"/>
                <w:szCs w:val="22"/>
                <w:lang w:val="ro-RO"/>
              </w:rPr>
            </w:pPr>
            <w:r>
              <w:rPr>
                <w:bCs/>
                <w:sz w:val="22"/>
                <w:szCs w:val="22"/>
                <w:lang w:val="ro-RO"/>
              </w:rPr>
              <w:t>40 de persoane instruite anual</w:t>
            </w:r>
            <w:r w:rsidR="007D6728" w:rsidRPr="00DC1D95">
              <w:rPr>
                <w:bCs/>
                <w:sz w:val="22"/>
                <w:szCs w:val="22"/>
                <w:lang w:val="ro-RO"/>
              </w:rPr>
              <w:t xml:space="preserve"> </w:t>
            </w:r>
          </w:p>
        </w:tc>
      </w:tr>
      <w:tr w:rsidR="007D6728" w:rsidRPr="007D6728" w14:paraId="4326F866" w14:textId="77777777" w:rsidTr="00DC1D95">
        <w:trPr>
          <w:trHeight w:val="171"/>
        </w:trPr>
        <w:tc>
          <w:tcPr>
            <w:tcW w:w="181" w:type="pct"/>
            <w:tcMar>
              <w:left w:w="40" w:type="dxa"/>
              <w:right w:w="40" w:type="dxa"/>
            </w:tcMar>
          </w:tcPr>
          <w:p w14:paraId="0438CE6E" w14:textId="77777777" w:rsidR="007D6728" w:rsidRPr="007D6728" w:rsidRDefault="007D6728" w:rsidP="007D6728">
            <w:pPr>
              <w:jc w:val="both"/>
              <w:rPr>
                <w:b/>
                <w:bCs/>
                <w:sz w:val="22"/>
                <w:lang w:val="ro-RO"/>
              </w:rPr>
            </w:pPr>
            <w:r w:rsidRPr="007D6728">
              <w:rPr>
                <w:b/>
                <w:bCs/>
                <w:sz w:val="22"/>
                <w:lang w:val="ro-RO"/>
              </w:rPr>
              <w:t>OS2</w:t>
            </w:r>
          </w:p>
        </w:tc>
        <w:tc>
          <w:tcPr>
            <w:tcW w:w="1621" w:type="pct"/>
            <w:tcMar>
              <w:left w:w="40" w:type="dxa"/>
              <w:right w:w="40" w:type="dxa"/>
            </w:tcMar>
          </w:tcPr>
          <w:p w14:paraId="1253F9E7" w14:textId="77777777" w:rsidR="007D6728" w:rsidRPr="007D6728" w:rsidRDefault="007D6728" w:rsidP="007D6728">
            <w:pPr>
              <w:jc w:val="both"/>
              <w:rPr>
                <w:b/>
                <w:bCs/>
                <w:sz w:val="22"/>
                <w:lang w:val="ro-RO"/>
              </w:rPr>
            </w:pPr>
            <w:r w:rsidRPr="007D6728">
              <w:rPr>
                <w:b/>
                <w:bCs/>
                <w:sz w:val="22"/>
                <w:lang w:val="ro-RO"/>
              </w:rPr>
              <w:t>Asigurarea securității populației</w:t>
            </w:r>
          </w:p>
        </w:tc>
        <w:tc>
          <w:tcPr>
            <w:tcW w:w="721" w:type="pct"/>
            <w:tcMar>
              <w:left w:w="40" w:type="dxa"/>
              <w:right w:w="40" w:type="dxa"/>
            </w:tcMar>
          </w:tcPr>
          <w:p w14:paraId="3AA6BF47" w14:textId="77777777" w:rsidR="007D6728" w:rsidRPr="007D6728" w:rsidRDefault="007D6728" w:rsidP="00016161">
            <w:pPr>
              <w:jc w:val="both"/>
              <w:rPr>
                <w:b/>
                <w:bCs/>
                <w:sz w:val="22"/>
                <w:lang w:val="ro-MD"/>
              </w:rPr>
            </w:pPr>
          </w:p>
        </w:tc>
        <w:tc>
          <w:tcPr>
            <w:tcW w:w="451" w:type="pct"/>
            <w:tcMar>
              <w:left w:w="40" w:type="dxa"/>
              <w:right w:w="40" w:type="dxa"/>
            </w:tcMar>
          </w:tcPr>
          <w:p w14:paraId="2A04CEA7" w14:textId="77777777" w:rsidR="007D6728" w:rsidRPr="007D6728" w:rsidRDefault="007D6728" w:rsidP="007D6728">
            <w:pPr>
              <w:jc w:val="center"/>
              <w:rPr>
                <w:b/>
                <w:bCs/>
                <w:sz w:val="22"/>
                <w:lang w:val="ro-RO"/>
              </w:rPr>
            </w:pPr>
          </w:p>
        </w:tc>
        <w:tc>
          <w:tcPr>
            <w:tcW w:w="450" w:type="pct"/>
            <w:tcMar>
              <w:left w:w="40" w:type="dxa"/>
              <w:right w:w="40" w:type="dxa"/>
            </w:tcMar>
          </w:tcPr>
          <w:p w14:paraId="15789791" w14:textId="77777777" w:rsidR="007D6728" w:rsidRPr="007D6728" w:rsidRDefault="007D6728" w:rsidP="007D6728">
            <w:pPr>
              <w:jc w:val="center"/>
              <w:rPr>
                <w:b/>
                <w:bCs/>
                <w:sz w:val="22"/>
                <w:lang w:val="ro-RO"/>
              </w:rPr>
            </w:pPr>
          </w:p>
        </w:tc>
        <w:tc>
          <w:tcPr>
            <w:tcW w:w="631" w:type="pct"/>
            <w:tcMar>
              <w:left w:w="40" w:type="dxa"/>
              <w:right w:w="40" w:type="dxa"/>
            </w:tcMar>
          </w:tcPr>
          <w:p w14:paraId="4E5B404F" w14:textId="77777777" w:rsidR="007D6728" w:rsidRPr="007D6728" w:rsidRDefault="007D6728" w:rsidP="00C95FE4">
            <w:pPr>
              <w:jc w:val="both"/>
              <w:rPr>
                <w:b/>
                <w:bCs/>
                <w:sz w:val="22"/>
                <w:lang w:val="ro-RO"/>
              </w:rPr>
            </w:pPr>
          </w:p>
        </w:tc>
        <w:tc>
          <w:tcPr>
            <w:tcW w:w="945" w:type="pct"/>
            <w:tcMar>
              <w:left w:w="40" w:type="dxa"/>
              <w:right w:w="40" w:type="dxa"/>
            </w:tcMar>
          </w:tcPr>
          <w:p w14:paraId="1DBEFE1A" w14:textId="77777777" w:rsidR="007D6728" w:rsidRPr="007D6728" w:rsidRDefault="007D6728" w:rsidP="007D6728">
            <w:pPr>
              <w:jc w:val="both"/>
              <w:rPr>
                <w:b/>
                <w:bCs/>
                <w:sz w:val="22"/>
                <w:lang w:val="ro-RO"/>
              </w:rPr>
            </w:pPr>
          </w:p>
        </w:tc>
      </w:tr>
      <w:tr w:rsidR="007D6728" w14:paraId="65014A1B" w14:textId="77777777" w:rsidTr="00DC1D95">
        <w:trPr>
          <w:trHeight w:val="171"/>
        </w:trPr>
        <w:tc>
          <w:tcPr>
            <w:tcW w:w="181" w:type="pct"/>
            <w:tcMar>
              <w:left w:w="40" w:type="dxa"/>
              <w:right w:w="40" w:type="dxa"/>
            </w:tcMar>
          </w:tcPr>
          <w:p w14:paraId="4914296F" w14:textId="77777777" w:rsidR="007D6728" w:rsidRPr="00DC1D95" w:rsidRDefault="007D6728" w:rsidP="007D6728">
            <w:pPr>
              <w:jc w:val="center"/>
              <w:rPr>
                <w:bCs/>
                <w:sz w:val="22"/>
                <w:szCs w:val="22"/>
                <w:lang w:val="ro-RO"/>
              </w:rPr>
            </w:pPr>
            <w:r>
              <w:rPr>
                <w:bCs/>
                <w:sz w:val="22"/>
                <w:szCs w:val="22"/>
                <w:lang w:val="ro-RO"/>
              </w:rPr>
              <w:t>1</w:t>
            </w:r>
          </w:p>
        </w:tc>
        <w:tc>
          <w:tcPr>
            <w:tcW w:w="1621" w:type="pct"/>
            <w:tcMar>
              <w:left w:w="40" w:type="dxa"/>
              <w:right w:w="40" w:type="dxa"/>
            </w:tcMar>
          </w:tcPr>
          <w:p w14:paraId="25867300" w14:textId="77777777" w:rsidR="007D6728" w:rsidRPr="00DC1D95" w:rsidRDefault="007D6728" w:rsidP="007D6728">
            <w:pPr>
              <w:jc w:val="both"/>
              <w:rPr>
                <w:bCs/>
                <w:sz w:val="22"/>
                <w:szCs w:val="22"/>
                <w:lang w:val="ro-RO"/>
              </w:rPr>
            </w:pPr>
            <w:r w:rsidRPr="00DC1D95">
              <w:rPr>
                <w:bCs/>
                <w:sz w:val="22"/>
                <w:szCs w:val="22"/>
                <w:lang w:val="ro-RO"/>
              </w:rPr>
              <w:t xml:space="preserve">Instalarea camerelor video infraroșii la intersecțiile  drumurilor secundare cu artera principală </w:t>
            </w:r>
          </w:p>
        </w:tc>
        <w:tc>
          <w:tcPr>
            <w:tcW w:w="721" w:type="pct"/>
            <w:tcMar>
              <w:left w:w="40" w:type="dxa"/>
              <w:right w:w="40" w:type="dxa"/>
            </w:tcMar>
          </w:tcPr>
          <w:p w14:paraId="31F67B27" w14:textId="77777777" w:rsidR="007D6728" w:rsidRPr="00DC1D95" w:rsidRDefault="007D6728" w:rsidP="00016161">
            <w:pPr>
              <w:jc w:val="both"/>
              <w:rPr>
                <w:bCs/>
                <w:sz w:val="22"/>
                <w:szCs w:val="22"/>
                <w:lang w:val="ro-MD"/>
              </w:rPr>
            </w:pPr>
            <w:r w:rsidRPr="00DC1D95">
              <w:rPr>
                <w:bCs/>
                <w:sz w:val="22"/>
                <w:szCs w:val="22"/>
                <w:lang w:val="ro-MD"/>
              </w:rPr>
              <w:t>APL</w:t>
            </w:r>
          </w:p>
        </w:tc>
        <w:tc>
          <w:tcPr>
            <w:tcW w:w="451" w:type="pct"/>
            <w:tcMar>
              <w:left w:w="40" w:type="dxa"/>
              <w:right w:w="40" w:type="dxa"/>
            </w:tcMar>
          </w:tcPr>
          <w:p w14:paraId="57DF4AD4" w14:textId="77777777" w:rsidR="007D6728" w:rsidRPr="00DC1D95" w:rsidRDefault="007D6728" w:rsidP="007D6728">
            <w:pPr>
              <w:jc w:val="center"/>
              <w:rPr>
                <w:bCs/>
                <w:sz w:val="22"/>
                <w:szCs w:val="22"/>
                <w:lang w:val="ro-RO"/>
              </w:rPr>
            </w:pPr>
            <w:r w:rsidRPr="00DC1D95">
              <w:rPr>
                <w:bCs/>
                <w:sz w:val="22"/>
                <w:szCs w:val="22"/>
                <w:lang w:val="ro-RO"/>
              </w:rPr>
              <w:t>2024-2028</w:t>
            </w:r>
          </w:p>
        </w:tc>
        <w:tc>
          <w:tcPr>
            <w:tcW w:w="450" w:type="pct"/>
            <w:tcMar>
              <w:left w:w="40" w:type="dxa"/>
              <w:right w:w="40" w:type="dxa"/>
            </w:tcMar>
          </w:tcPr>
          <w:p w14:paraId="2C4681AE" w14:textId="77777777" w:rsidR="007D6728" w:rsidRPr="00DC1D95" w:rsidRDefault="007D6728" w:rsidP="007D6728">
            <w:pPr>
              <w:jc w:val="center"/>
              <w:rPr>
                <w:bCs/>
                <w:sz w:val="22"/>
                <w:szCs w:val="22"/>
                <w:lang w:val="ro-RO"/>
              </w:rPr>
            </w:pPr>
            <w:r w:rsidRPr="00DC1D95">
              <w:rPr>
                <w:bCs/>
                <w:sz w:val="22"/>
                <w:szCs w:val="22"/>
                <w:lang w:val="ro-RO"/>
              </w:rPr>
              <w:t>50</w:t>
            </w:r>
          </w:p>
        </w:tc>
        <w:tc>
          <w:tcPr>
            <w:tcW w:w="631" w:type="pct"/>
            <w:tcMar>
              <w:left w:w="40" w:type="dxa"/>
              <w:right w:w="40" w:type="dxa"/>
            </w:tcMar>
          </w:tcPr>
          <w:p w14:paraId="27E9C1CF" w14:textId="77777777" w:rsidR="007D6728" w:rsidRPr="00DC1D95" w:rsidRDefault="007D6728" w:rsidP="00C95FE4">
            <w:pPr>
              <w:jc w:val="both"/>
              <w:rPr>
                <w:bCs/>
                <w:sz w:val="22"/>
                <w:szCs w:val="22"/>
                <w:lang w:val="ro-RO"/>
              </w:rPr>
            </w:pPr>
            <w:r w:rsidRPr="00DC1D95">
              <w:rPr>
                <w:bCs/>
                <w:sz w:val="22"/>
                <w:szCs w:val="22"/>
                <w:lang w:val="ro-RO"/>
              </w:rPr>
              <w:t xml:space="preserve">Bugetul local, Donații, </w:t>
            </w:r>
            <w:r w:rsidR="007D1E09">
              <w:rPr>
                <w:bCs/>
                <w:sz w:val="22"/>
                <w:szCs w:val="22"/>
                <w:lang w:val="ro-RO"/>
              </w:rPr>
              <w:t>granturi</w:t>
            </w:r>
          </w:p>
        </w:tc>
        <w:tc>
          <w:tcPr>
            <w:tcW w:w="945" w:type="pct"/>
            <w:tcMar>
              <w:left w:w="40" w:type="dxa"/>
              <w:right w:w="40" w:type="dxa"/>
            </w:tcMar>
          </w:tcPr>
          <w:p w14:paraId="4DBCF49F" w14:textId="77777777" w:rsidR="007D6728" w:rsidRPr="00DC1D95" w:rsidRDefault="007D6728" w:rsidP="007D6728">
            <w:pPr>
              <w:jc w:val="both"/>
              <w:rPr>
                <w:bCs/>
                <w:sz w:val="22"/>
                <w:szCs w:val="22"/>
                <w:lang w:val="ro-RO"/>
              </w:rPr>
            </w:pPr>
            <w:r w:rsidRPr="00DC1D95">
              <w:rPr>
                <w:bCs/>
                <w:sz w:val="22"/>
                <w:szCs w:val="22"/>
                <w:lang w:val="ro-RO"/>
              </w:rPr>
              <w:t>10 camere de supraveghere instalate până în 2028</w:t>
            </w:r>
          </w:p>
        </w:tc>
      </w:tr>
      <w:tr w:rsidR="007D6728" w14:paraId="60005CC4" w14:textId="77777777" w:rsidTr="00DC1D95">
        <w:trPr>
          <w:trHeight w:val="171"/>
        </w:trPr>
        <w:tc>
          <w:tcPr>
            <w:tcW w:w="181" w:type="pct"/>
            <w:tcMar>
              <w:left w:w="40" w:type="dxa"/>
              <w:right w:w="40" w:type="dxa"/>
            </w:tcMar>
          </w:tcPr>
          <w:p w14:paraId="7D84DF8C" w14:textId="77777777" w:rsidR="007D6728" w:rsidRPr="00DC1D95" w:rsidRDefault="007D6728" w:rsidP="007D6728">
            <w:pPr>
              <w:jc w:val="center"/>
              <w:rPr>
                <w:bCs/>
                <w:sz w:val="22"/>
                <w:szCs w:val="22"/>
                <w:lang w:val="ro-RO"/>
              </w:rPr>
            </w:pPr>
            <w:r>
              <w:rPr>
                <w:bCs/>
                <w:sz w:val="22"/>
                <w:szCs w:val="22"/>
                <w:lang w:val="ro-RO"/>
              </w:rPr>
              <w:t>2</w:t>
            </w:r>
          </w:p>
        </w:tc>
        <w:tc>
          <w:tcPr>
            <w:tcW w:w="1621" w:type="pct"/>
            <w:tcMar>
              <w:left w:w="40" w:type="dxa"/>
              <w:right w:w="40" w:type="dxa"/>
            </w:tcMar>
          </w:tcPr>
          <w:p w14:paraId="6D80F3B8" w14:textId="77777777" w:rsidR="007D6728" w:rsidRPr="00DC1D95" w:rsidRDefault="007D6728" w:rsidP="007D6728">
            <w:pPr>
              <w:jc w:val="both"/>
              <w:rPr>
                <w:bCs/>
                <w:sz w:val="22"/>
                <w:szCs w:val="22"/>
                <w:lang w:val="ro-RO"/>
              </w:rPr>
            </w:pPr>
            <w:r w:rsidRPr="00DC1D95">
              <w:rPr>
                <w:bCs/>
                <w:sz w:val="22"/>
                <w:szCs w:val="22"/>
                <w:lang w:val="ro-RO"/>
              </w:rPr>
              <w:t>Reînnoirea trecerilor de pietoni la primărie și instituțiile publice</w:t>
            </w:r>
          </w:p>
        </w:tc>
        <w:tc>
          <w:tcPr>
            <w:tcW w:w="721" w:type="pct"/>
            <w:tcMar>
              <w:left w:w="40" w:type="dxa"/>
              <w:right w:w="40" w:type="dxa"/>
            </w:tcMar>
          </w:tcPr>
          <w:p w14:paraId="0712CF69" w14:textId="77777777" w:rsidR="007D6728" w:rsidRPr="00DC1D95" w:rsidRDefault="007D6728" w:rsidP="00016161">
            <w:pPr>
              <w:jc w:val="both"/>
              <w:rPr>
                <w:bCs/>
                <w:sz w:val="22"/>
                <w:szCs w:val="22"/>
                <w:lang w:val="ro-MD"/>
              </w:rPr>
            </w:pPr>
            <w:r w:rsidRPr="00DC1D95">
              <w:rPr>
                <w:bCs/>
                <w:sz w:val="22"/>
                <w:szCs w:val="22"/>
                <w:lang w:val="ro-MD"/>
              </w:rPr>
              <w:t>APL</w:t>
            </w:r>
          </w:p>
        </w:tc>
        <w:tc>
          <w:tcPr>
            <w:tcW w:w="451" w:type="pct"/>
            <w:tcMar>
              <w:left w:w="40" w:type="dxa"/>
              <w:right w:w="40" w:type="dxa"/>
            </w:tcMar>
          </w:tcPr>
          <w:p w14:paraId="77ABA278" w14:textId="77777777" w:rsidR="007D6728" w:rsidRPr="00DC1D95" w:rsidRDefault="007D6728" w:rsidP="007D6728">
            <w:pPr>
              <w:jc w:val="center"/>
              <w:rPr>
                <w:bCs/>
                <w:sz w:val="22"/>
                <w:szCs w:val="22"/>
                <w:lang w:val="ro-RO"/>
              </w:rPr>
            </w:pPr>
            <w:r w:rsidRPr="00DC1D95">
              <w:rPr>
                <w:bCs/>
                <w:sz w:val="22"/>
                <w:szCs w:val="22"/>
                <w:lang w:val="ro-RO"/>
              </w:rPr>
              <w:t>2024-2025</w:t>
            </w:r>
          </w:p>
        </w:tc>
        <w:tc>
          <w:tcPr>
            <w:tcW w:w="450" w:type="pct"/>
            <w:tcMar>
              <w:left w:w="40" w:type="dxa"/>
              <w:right w:w="40" w:type="dxa"/>
            </w:tcMar>
          </w:tcPr>
          <w:p w14:paraId="0E84BFB2" w14:textId="77777777" w:rsidR="007D6728" w:rsidRPr="00DC1D95" w:rsidRDefault="007D6728" w:rsidP="007D6728">
            <w:pPr>
              <w:jc w:val="center"/>
              <w:rPr>
                <w:bCs/>
                <w:sz w:val="22"/>
                <w:szCs w:val="22"/>
                <w:lang w:val="ro-RO"/>
              </w:rPr>
            </w:pPr>
            <w:r w:rsidRPr="00DC1D95">
              <w:rPr>
                <w:bCs/>
                <w:sz w:val="22"/>
                <w:szCs w:val="22"/>
                <w:lang w:val="ro-RO"/>
              </w:rPr>
              <w:t>10</w:t>
            </w:r>
          </w:p>
        </w:tc>
        <w:tc>
          <w:tcPr>
            <w:tcW w:w="631" w:type="pct"/>
            <w:tcMar>
              <w:left w:w="40" w:type="dxa"/>
              <w:right w:w="40" w:type="dxa"/>
            </w:tcMar>
          </w:tcPr>
          <w:p w14:paraId="15BACAEF" w14:textId="77777777" w:rsidR="007D6728" w:rsidRPr="00DC1D95" w:rsidRDefault="007D6728" w:rsidP="00C95FE4">
            <w:pPr>
              <w:jc w:val="both"/>
              <w:rPr>
                <w:bCs/>
                <w:sz w:val="22"/>
                <w:szCs w:val="22"/>
                <w:lang w:val="ro-RO"/>
              </w:rPr>
            </w:pPr>
            <w:r w:rsidRPr="00DC1D95">
              <w:rPr>
                <w:bCs/>
                <w:sz w:val="22"/>
                <w:szCs w:val="22"/>
                <w:lang w:val="ro-RO"/>
              </w:rPr>
              <w:t xml:space="preserve">Bugetul local, </w:t>
            </w:r>
            <w:r w:rsidR="007D1E09">
              <w:rPr>
                <w:bCs/>
                <w:sz w:val="22"/>
                <w:szCs w:val="22"/>
                <w:lang w:val="ro-RO"/>
              </w:rPr>
              <w:t>granturi</w:t>
            </w:r>
          </w:p>
        </w:tc>
        <w:tc>
          <w:tcPr>
            <w:tcW w:w="945" w:type="pct"/>
            <w:tcMar>
              <w:left w:w="40" w:type="dxa"/>
              <w:right w:w="40" w:type="dxa"/>
            </w:tcMar>
          </w:tcPr>
          <w:p w14:paraId="3A08004D" w14:textId="77777777" w:rsidR="007D6728" w:rsidRPr="00DC1D95" w:rsidRDefault="007D6728" w:rsidP="007D6728">
            <w:pPr>
              <w:jc w:val="both"/>
              <w:rPr>
                <w:bCs/>
                <w:sz w:val="22"/>
                <w:szCs w:val="22"/>
                <w:lang w:val="ro-RO"/>
              </w:rPr>
            </w:pPr>
            <w:r w:rsidRPr="00DC1D95">
              <w:rPr>
                <w:bCs/>
                <w:sz w:val="22"/>
                <w:szCs w:val="22"/>
                <w:lang w:val="ro-RO"/>
              </w:rPr>
              <w:t>Treceri de pietoni vizibile</w:t>
            </w:r>
          </w:p>
        </w:tc>
      </w:tr>
      <w:tr w:rsidR="007D6728" w14:paraId="13B4A93E" w14:textId="77777777" w:rsidTr="00DC1D95">
        <w:trPr>
          <w:trHeight w:val="171"/>
        </w:trPr>
        <w:tc>
          <w:tcPr>
            <w:tcW w:w="181" w:type="pct"/>
            <w:tcMar>
              <w:left w:w="40" w:type="dxa"/>
              <w:right w:w="40" w:type="dxa"/>
            </w:tcMar>
          </w:tcPr>
          <w:p w14:paraId="08F3C065" w14:textId="77777777" w:rsidR="007D6728" w:rsidRPr="00DC1D95" w:rsidRDefault="007D6728" w:rsidP="007D6728">
            <w:pPr>
              <w:jc w:val="center"/>
              <w:rPr>
                <w:bCs/>
                <w:sz w:val="22"/>
                <w:szCs w:val="22"/>
                <w:lang w:val="ro-RO"/>
              </w:rPr>
            </w:pPr>
            <w:r>
              <w:rPr>
                <w:bCs/>
                <w:sz w:val="22"/>
                <w:szCs w:val="22"/>
                <w:lang w:val="ro-RO"/>
              </w:rPr>
              <w:t>3</w:t>
            </w:r>
          </w:p>
        </w:tc>
        <w:tc>
          <w:tcPr>
            <w:tcW w:w="1621" w:type="pct"/>
            <w:tcMar>
              <w:left w:w="40" w:type="dxa"/>
              <w:right w:w="40" w:type="dxa"/>
            </w:tcMar>
          </w:tcPr>
          <w:p w14:paraId="0A289978" w14:textId="77777777" w:rsidR="007D6728" w:rsidRPr="00DC1D95" w:rsidRDefault="007D6728" w:rsidP="007D6728">
            <w:pPr>
              <w:jc w:val="both"/>
              <w:rPr>
                <w:bCs/>
                <w:sz w:val="22"/>
                <w:szCs w:val="22"/>
                <w:lang w:val="ro-RO"/>
              </w:rPr>
            </w:pPr>
            <w:r w:rsidRPr="00DC1D95">
              <w:rPr>
                <w:bCs/>
                <w:sz w:val="22"/>
                <w:szCs w:val="22"/>
                <w:lang w:val="ro-RO"/>
              </w:rPr>
              <w:t>Instalarea delimitatoarelor de viteză de cauciuc pe arterele principale</w:t>
            </w:r>
          </w:p>
        </w:tc>
        <w:tc>
          <w:tcPr>
            <w:tcW w:w="721" w:type="pct"/>
            <w:tcMar>
              <w:left w:w="40" w:type="dxa"/>
              <w:right w:w="40" w:type="dxa"/>
            </w:tcMar>
          </w:tcPr>
          <w:p w14:paraId="52943B9A" w14:textId="77777777" w:rsidR="007D6728" w:rsidRPr="00DC1D95" w:rsidRDefault="007D6728" w:rsidP="00016161">
            <w:pPr>
              <w:jc w:val="both"/>
              <w:rPr>
                <w:bCs/>
                <w:sz w:val="22"/>
                <w:szCs w:val="22"/>
                <w:lang w:val="ro-MD"/>
              </w:rPr>
            </w:pPr>
            <w:r w:rsidRPr="00DC1D95">
              <w:rPr>
                <w:bCs/>
                <w:sz w:val="22"/>
                <w:szCs w:val="22"/>
                <w:lang w:val="ro-MD"/>
              </w:rPr>
              <w:t>APL</w:t>
            </w:r>
          </w:p>
        </w:tc>
        <w:tc>
          <w:tcPr>
            <w:tcW w:w="451" w:type="pct"/>
            <w:tcMar>
              <w:left w:w="40" w:type="dxa"/>
              <w:right w:w="40" w:type="dxa"/>
            </w:tcMar>
          </w:tcPr>
          <w:p w14:paraId="1BBF66D4" w14:textId="77777777" w:rsidR="007D6728" w:rsidRPr="00DC1D95" w:rsidRDefault="007D6728" w:rsidP="007D6728">
            <w:pPr>
              <w:jc w:val="center"/>
              <w:rPr>
                <w:bCs/>
                <w:sz w:val="22"/>
                <w:szCs w:val="22"/>
                <w:lang w:val="ro-RO"/>
              </w:rPr>
            </w:pPr>
            <w:r w:rsidRPr="00DC1D95">
              <w:rPr>
                <w:bCs/>
                <w:sz w:val="22"/>
                <w:szCs w:val="22"/>
                <w:lang w:val="ro-RO"/>
              </w:rPr>
              <w:t>2024-2028</w:t>
            </w:r>
          </w:p>
        </w:tc>
        <w:tc>
          <w:tcPr>
            <w:tcW w:w="450" w:type="pct"/>
            <w:tcMar>
              <w:left w:w="40" w:type="dxa"/>
              <w:right w:w="40" w:type="dxa"/>
            </w:tcMar>
          </w:tcPr>
          <w:p w14:paraId="18D88B5D" w14:textId="77777777" w:rsidR="007D6728" w:rsidRPr="00DC1D95" w:rsidRDefault="007D6728" w:rsidP="007D6728">
            <w:pPr>
              <w:jc w:val="center"/>
              <w:rPr>
                <w:bCs/>
                <w:sz w:val="22"/>
                <w:szCs w:val="22"/>
                <w:lang w:val="ro-RO"/>
              </w:rPr>
            </w:pPr>
            <w:r w:rsidRPr="00DC1D95">
              <w:rPr>
                <w:bCs/>
                <w:sz w:val="22"/>
                <w:szCs w:val="22"/>
                <w:lang w:val="ro-RO"/>
              </w:rPr>
              <w:t>200</w:t>
            </w:r>
          </w:p>
        </w:tc>
        <w:tc>
          <w:tcPr>
            <w:tcW w:w="631" w:type="pct"/>
            <w:tcMar>
              <w:left w:w="40" w:type="dxa"/>
              <w:right w:w="40" w:type="dxa"/>
            </w:tcMar>
          </w:tcPr>
          <w:p w14:paraId="4667390A" w14:textId="77777777" w:rsidR="007D6728" w:rsidRPr="00DC1D95" w:rsidRDefault="007D6728" w:rsidP="00C95FE4">
            <w:pPr>
              <w:jc w:val="both"/>
              <w:rPr>
                <w:bCs/>
                <w:sz w:val="22"/>
                <w:szCs w:val="22"/>
                <w:lang w:val="ro-RO"/>
              </w:rPr>
            </w:pPr>
            <w:r w:rsidRPr="00DC1D95">
              <w:rPr>
                <w:bCs/>
                <w:sz w:val="22"/>
                <w:szCs w:val="22"/>
                <w:lang w:val="ro-RO"/>
              </w:rPr>
              <w:t>Fondul rutier, Finanțatori externi</w:t>
            </w:r>
          </w:p>
        </w:tc>
        <w:tc>
          <w:tcPr>
            <w:tcW w:w="945" w:type="pct"/>
            <w:tcMar>
              <w:left w:w="40" w:type="dxa"/>
              <w:right w:w="40" w:type="dxa"/>
            </w:tcMar>
          </w:tcPr>
          <w:p w14:paraId="01040EB3" w14:textId="77777777" w:rsidR="007D6728" w:rsidRPr="00DC1D95" w:rsidRDefault="007D6728" w:rsidP="007D6728">
            <w:pPr>
              <w:jc w:val="both"/>
              <w:rPr>
                <w:bCs/>
                <w:sz w:val="22"/>
                <w:szCs w:val="22"/>
                <w:lang w:val="ro-RO"/>
              </w:rPr>
            </w:pPr>
            <w:r w:rsidRPr="00DC1D95">
              <w:rPr>
                <w:bCs/>
                <w:sz w:val="22"/>
                <w:szCs w:val="22"/>
                <w:lang w:val="ro-RO"/>
              </w:rPr>
              <w:t>20 delimitatoare de viteză pe arterele principale</w:t>
            </w:r>
          </w:p>
        </w:tc>
      </w:tr>
      <w:tr w:rsidR="006E689F" w14:paraId="0205A5F4" w14:textId="77777777" w:rsidTr="008F7695">
        <w:trPr>
          <w:trHeight w:val="171"/>
        </w:trPr>
        <w:tc>
          <w:tcPr>
            <w:tcW w:w="181" w:type="pct"/>
            <w:tcMar>
              <w:left w:w="40" w:type="dxa"/>
              <w:right w:w="40" w:type="dxa"/>
            </w:tcMar>
          </w:tcPr>
          <w:p w14:paraId="14CD7C8E" w14:textId="77777777" w:rsidR="006E689F" w:rsidRPr="00CB38CE" w:rsidRDefault="006E689F" w:rsidP="008F7695">
            <w:pPr>
              <w:jc w:val="center"/>
              <w:rPr>
                <w:bCs/>
                <w:sz w:val="22"/>
                <w:szCs w:val="22"/>
                <w:lang w:val="ro-RO"/>
              </w:rPr>
            </w:pPr>
            <w:r>
              <w:rPr>
                <w:bCs/>
                <w:sz w:val="22"/>
                <w:szCs w:val="22"/>
                <w:lang w:val="ro-RO"/>
              </w:rPr>
              <w:t>4</w:t>
            </w:r>
          </w:p>
        </w:tc>
        <w:tc>
          <w:tcPr>
            <w:tcW w:w="1621" w:type="pct"/>
            <w:tcMar>
              <w:left w:w="40" w:type="dxa"/>
              <w:right w:w="40" w:type="dxa"/>
            </w:tcMar>
          </w:tcPr>
          <w:p w14:paraId="2A300813" w14:textId="77777777" w:rsidR="006E689F" w:rsidRPr="00DC1D95" w:rsidRDefault="006E689F" w:rsidP="008F7695">
            <w:pPr>
              <w:jc w:val="both"/>
              <w:rPr>
                <w:bCs/>
                <w:sz w:val="22"/>
                <w:szCs w:val="22"/>
                <w:lang w:val="ro-RO"/>
              </w:rPr>
            </w:pPr>
            <w:r w:rsidRPr="00DC1D95">
              <w:rPr>
                <w:bCs/>
                <w:sz w:val="22"/>
                <w:szCs w:val="22"/>
                <w:lang w:val="ro-RO"/>
              </w:rPr>
              <w:t>Consolidarea campaniei „Vecinul supraveghează”</w:t>
            </w:r>
          </w:p>
        </w:tc>
        <w:tc>
          <w:tcPr>
            <w:tcW w:w="721" w:type="pct"/>
            <w:tcMar>
              <w:left w:w="40" w:type="dxa"/>
              <w:right w:w="40" w:type="dxa"/>
            </w:tcMar>
          </w:tcPr>
          <w:p w14:paraId="0FB290BE" w14:textId="77777777" w:rsidR="006E689F" w:rsidRPr="00DC1D95" w:rsidRDefault="006E689F" w:rsidP="008F7695">
            <w:pPr>
              <w:jc w:val="both"/>
              <w:rPr>
                <w:bCs/>
                <w:sz w:val="22"/>
                <w:szCs w:val="22"/>
                <w:lang w:val="ro-MD"/>
              </w:rPr>
            </w:pPr>
            <w:r w:rsidRPr="006E689F">
              <w:rPr>
                <w:bCs/>
                <w:sz w:val="22"/>
                <w:szCs w:val="22"/>
                <w:lang w:val="ro-RO"/>
              </w:rPr>
              <w:t>Inspectoratul de poliție</w:t>
            </w:r>
          </w:p>
        </w:tc>
        <w:tc>
          <w:tcPr>
            <w:tcW w:w="451" w:type="pct"/>
            <w:tcMar>
              <w:left w:w="40" w:type="dxa"/>
              <w:right w:w="40" w:type="dxa"/>
            </w:tcMar>
          </w:tcPr>
          <w:p w14:paraId="50677DF6" w14:textId="77777777" w:rsidR="006E689F" w:rsidRPr="00DC1D95" w:rsidRDefault="006E689F" w:rsidP="008F7695">
            <w:pPr>
              <w:jc w:val="center"/>
              <w:rPr>
                <w:bCs/>
                <w:sz w:val="22"/>
                <w:szCs w:val="22"/>
                <w:lang w:val="ro-RO"/>
              </w:rPr>
            </w:pPr>
            <w:r>
              <w:rPr>
                <w:bCs/>
                <w:sz w:val="22"/>
                <w:szCs w:val="22"/>
                <w:lang w:val="ro-RO"/>
              </w:rPr>
              <w:t>Permanent</w:t>
            </w:r>
          </w:p>
        </w:tc>
        <w:tc>
          <w:tcPr>
            <w:tcW w:w="450" w:type="pct"/>
            <w:tcMar>
              <w:left w:w="40" w:type="dxa"/>
              <w:right w:w="40" w:type="dxa"/>
            </w:tcMar>
          </w:tcPr>
          <w:p w14:paraId="2D5819A7" w14:textId="77777777" w:rsidR="006E689F" w:rsidRPr="00DC1D95" w:rsidRDefault="006E689F" w:rsidP="008F7695">
            <w:pPr>
              <w:jc w:val="center"/>
              <w:rPr>
                <w:bCs/>
                <w:sz w:val="22"/>
                <w:szCs w:val="22"/>
                <w:lang w:val="ro-RO"/>
              </w:rPr>
            </w:pPr>
          </w:p>
        </w:tc>
        <w:tc>
          <w:tcPr>
            <w:tcW w:w="631" w:type="pct"/>
            <w:tcMar>
              <w:left w:w="40" w:type="dxa"/>
              <w:right w:w="40" w:type="dxa"/>
            </w:tcMar>
          </w:tcPr>
          <w:p w14:paraId="27DCDE35" w14:textId="77777777" w:rsidR="006E689F" w:rsidRPr="00DC1D95" w:rsidRDefault="006E689F" w:rsidP="008F7695">
            <w:pPr>
              <w:jc w:val="both"/>
              <w:rPr>
                <w:bCs/>
                <w:sz w:val="22"/>
                <w:szCs w:val="22"/>
                <w:lang w:val="ro-RO"/>
              </w:rPr>
            </w:pPr>
          </w:p>
        </w:tc>
        <w:tc>
          <w:tcPr>
            <w:tcW w:w="945" w:type="pct"/>
            <w:tcMar>
              <w:left w:w="40" w:type="dxa"/>
              <w:right w:w="40" w:type="dxa"/>
            </w:tcMar>
          </w:tcPr>
          <w:p w14:paraId="5F45561E" w14:textId="77777777" w:rsidR="006E689F" w:rsidRPr="00DC1D95" w:rsidRDefault="006E689F" w:rsidP="008F7695">
            <w:pPr>
              <w:jc w:val="both"/>
              <w:rPr>
                <w:bCs/>
                <w:sz w:val="22"/>
                <w:szCs w:val="22"/>
                <w:lang w:val="ro-RO"/>
              </w:rPr>
            </w:pPr>
            <w:r w:rsidRPr="00DC1D95">
              <w:rPr>
                <w:bCs/>
                <w:sz w:val="22"/>
                <w:szCs w:val="22"/>
                <w:lang w:val="ro-RO"/>
              </w:rPr>
              <w:t xml:space="preserve">800 persoane responsabile implicate în campanie </w:t>
            </w:r>
          </w:p>
        </w:tc>
      </w:tr>
      <w:tr w:rsidR="007D6728" w:rsidRPr="007D6728" w14:paraId="5D0BCEBA" w14:textId="77777777" w:rsidTr="00DC1D95">
        <w:trPr>
          <w:trHeight w:val="171"/>
        </w:trPr>
        <w:tc>
          <w:tcPr>
            <w:tcW w:w="181" w:type="pct"/>
            <w:tcMar>
              <w:left w:w="40" w:type="dxa"/>
              <w:right w:w="40" w:type="dxa"/>
            </w:tcMar>
          </w:tcPr>
          <w:p w14:paraId="2DBC2815" w14:textId="77777777" w:rsidR="007D6728" w:rsidRPr="007D6728" w:rsidRDefault="007D6728" w:rsidP="007D6728">
            <w:pPr>
              <w:jc w:val="both"/>
              <w:rPr>
                <w:b/>
                <w:bCs/>
                <w:sz w:val="22"/>
                <w:lang w:val="ro-RO"/>
              </w:rPr>
            </w:pPr>
            <w:r w:rsidRPr="007D6728">
              <w:rPr>
                <w:b/>
                <w:bCs/>
                <w:sz w:val="22"/>
                <w:lang w:val="ro-RO"/>
              </w:rPr>
              <w:t>OS3</w:t>
            </w:r>
          </w:p>
        </w:tc>
        <w:tc>
          <w:tcPr>
            <w:tcW w:w="1621" w:type="pct"/>
            <w:tcMar>
              <w:left w:w="40" w:type="dxa"/>
              <w:right w:w="40" w:type="dxa"/>
            </w:tcMar>
          </w:tcPr>
          <w:p w14:paraId="265A6814" w14:textId="77777777" w:rsidR="007D6728" w:rsidRPr="007D6728" w:rsidRDefault="007D6728" w:rsidP="007D6728">
            <w:pPr>
              <w:jc w:val="both"/>
              <w:rPr>
                <w:b/>
                <w:bCs/>
                <w:sz w:val="22"/>
                <w:lang w:val="ro-RO"/>
              </w:rPr>
            </w:pPr>
            <w:r w:rsidRPr="007D6728">
              <w:rPr>
                <w:b/>
                <w:bCs/>
                <w:sz w:val="22"/>
                <w:lang w:val="ro-RO"/>
              </w:rPr>
              <w:t>Creșterea implicării cetățenilor în guvernarea locală</w:t>
            </w:r>
          </w:p>
        </w:tc>
        <w:tc>
          <w:tcPr>
            <w:tcW w:w="721" w:type="pct"/>
            <w:tcMar>
              <w:left w:w="40" w:type="dxa"/>
              <w:right w:w="40" w:type="dxa"/>
            </w:tcMar>
          </w:tcPr>
          <w:p w14:paraId="75578574" w14:textId="77777777" w:rsidR="007D6728" w:rsidRPr="007D6728" w:rsidRDefault="007D6728" w:rsidP="00016161">
            <w:pPr>
              <w:jc w:val="both"/>
              <w:rPr>
                <w:b/>
                <w:bCs/>
                <w:sz w:val="22"/>
                <w:lang w:val="ro-MD"/>
              </w:rPr>
            </w:pPr>
          </w:p>
        </w:tc>
        <w:tc>
          <w:tcPr>
            <w:tcW w:w="451" w:type="pct"/>
            <w:tcMar>
              <w:left w:w="40" w:type="dxa"/>
              <w:right w:w="40" w:type="dxa"/>
            </w:tcMar>
          </w:tcPr>
          <w:p w14:paraId="39A7AA34" w14:textId="77777777" w:rsidR="007D6728" w:rsidRPr="007D6728" w:rsidRDefault="007D6728" w:rsidP="007D6728">
            <w:pPr>
              <w:jc w:val="center"/>
              <w:rPr>
                <w:b/>
                <w:bCs/>
                <w:sz w:val="22"/>
                <w:lang w:val="ro-RO"/>
              </w:rPr>
            </w:pPr>
          </w:p>
        </w:tc>
        <w:tc>
          <w:tcPr>
            <w:tcW w:w="450" w:type="pct"/>
            <w:tcMar>
              <w:left w:w="40" w:type="dxa"/>
              <w:right w:w="40" w:type="dxa"/>
            </w:tcMar>
          </w:tcPr>
          <w:p w14:paraId="7039587E" w14:textId="77777777" w:rsidR="007D6728" w:rsidRPr="007D6728" w:rsidRDefault="007D6728" w:rsidP="007D6728">
            <w:pPr>
              <w:jc w:val="center"/>
              <w:rPr>
                <w:b/>
                <w:bCs/>
                <w:sz w:val="22"/>
                <w:lang w:val="ro-RO"/>
              </w:rPr>
            </w:pPr>
          </w:p>
        </w:tc>
        <w:tc>
          <w:tcPr>
            <w:tcW w:w="631" w:type="pct"/>
            <w:tcMar>
              <w:left w:w="40" w:type="dxa"/>
              <w:right w:w="40" w:type="dxa"/>
            </w:tcMar>
          </w:tcPr>
          <w:p w14:paraId="6304BE2D" w14:textId="77777777" w:rsidR="007D6728" w:rsidRPr="007D6728" w:rsidRDefault="007D6728" w:rsidP="00C95FE4">
            <w:pPr>
              <w:jc w:val="both"/>
              <w:rPr>
                <w:b/>
                <w:bCs/>
                <w:sz w:val="22"/>
                <w:lang w:val="ro-RO"/>
              </w:rPr>
            </w:pPr>
          </w:p>
        </w:tc>
        <w:tc>
          <w:tcPr>
            <w:tcW w:w="945" w:type="pct"/>
            <w:tcMar>
              <w:left w:w="40" w:type="dxa"/>
              <w:right w:w="40" w:type="dxa"/>
            </w:tcMar>
          </w:tcPr>
          <w:p w14:paraId="4800AD79" w14:textId="77777777" w:rsidR="007D6728" w:rsidRPr="007D6728" w:rsidRDefault="007D6728" w:rsidP="007D6728">
            <w:pPr>
              <w:jc w:val="both"/>
              <w:rPr>
                <w:b/>
                <w:bCs/>
                <w:sz w:val="22"/>
                <w:lang w:val="ro-RO"/>
              </w:rPr>
            </w:pPr>
          </w:p>
        </w:tc>
      </w:tr>
      <w:tr w:rsidR="007D6728" w14:paraId="6E2FDA77" w14:textId="77777777" w:rsidTr="00DC1D95">
        <w:trPr>
          <w:trHeight w:val="171"/>
        </w:trPr>
        <w:tc>
          <w:tcPr>
            <w:tcW w:w="181" w:type="pct"/>
            <w:tcMar>
              <w:left w:w="40" w:type="dxa"/>
              <w:right w:w="40" w:type="dxa"/>
            </w:tcMar>
          </w:tcPr>
          <w:p w14:paraId="29069242" w14:textId="77777777" w:rsidR="007D6728" w:rsidRPr="00DC1D95" w:rsidRDefault="007D6728" w:rsidP="007D6728">
            <w:pPr>
              <w:jc w:val="center"/>
              <w:rPr>
                <w:bCs/>
                <w:sz w:val="22"/>
                <w:szCs w:val="22"/>
                <w:lang w:val="ro-RO"/>
              </w:rPr>
            </w:pPr>
            <w:r>
              <w:rPr>
                <w:bCs/>
                <w:sz w:val="22"/>
                <w:szCs w:val="22"/>
                <w:lang w:val="ro-RO"/>
              </w:rPr>
              <w:t>1</w:t>
            </w:r>
          </w:p>
        </w:tc>
        <w:tc>
          <w:tcPr>
            <w:tcW w:w="1621" w:type="pct"/>
            <w:tcMar>
              <w:left w:w="40" w:type="dxa"/>
              <w:right w:w="40" w:type="dxa"/>
            </w:tcMar>
          </w:tcPr>
          <w:p w14:paraId="7C25BBE6" w14:textId="77777777" w:rsidR="007D6728" w:rsidRPr="00DC1D95" w:rsidRDefault="007D6728" w:rsidP="007D6728">
            <w:pPr>
              <w:jc w:val="both"/>
              <w:rPr>
                <w:bCs/>
                <w:sz w:val="22"/>
                <w:szCs w:val="22"/>
                <w:lang w:val="ro-RO"/>
              </w:rPr>
            </w:pPr>
            <w:r w:rsidRPr="00DC1D95">
              <w:rPr>
                <w:bCs/>
                <w:sz w:val="22"/>
                <w:szCs w:val="22"/>
                <w:lang w:val="ro-RO"/>
              </w:rPr>
              <w:t>Consolidarea activităților CLTD și a grupurilor de inițiativă prin implicarea tinerilor în luarea deciziilor ța Consiliul Local</w:t>
            </w:r>
          </w:p>
        </w:tc>
        <w:tc>
          <w:tcPr>
            <w:tcW w:w="721" w:type="pct"/>
            <w:tcMar>
              <w:left w:w="40" w:type="dxa"/>
              <w:right w:w="40" w:type="dxa"/>
            </w:tcMar>
          </w:tcPr>
          <w:p w14:paraId="4EA66329" w14:textId="77777777" w:rsidR="007D6728" w:rsidRPr="00DC1D95" w:rsidRDefault="007D6728" w:rsidP="00016161">
            <w:pPr>
              <w:jc w:val="both"/>
              <w:rPr>
                <w:bCs/>
                <w:sz w:val="22"/>
                <w:szCs w:val="22"/>
                <w:lang w:val="ro-MD"/>
              </w:rPr>
            </w:pPr>
            <w:r w:rsidRPr="00DC1D95">
              <w:rPr>
                <w:bCs/>
                <w:sz w:val="22"/>
                <w:szCs w:val="22"/>
                <w:lang w:val="ro-MD"/>
              </w:rPr>
              <w:t>APL, Liderii grupurilor</w:t>
            </w:r>
          </w:p>
        </w:tc>
        <w:tc>
          <w:tcPr>
            <w:tcW w:w="451" w:type="pct"/>
            <w:tcMar>
              <w:left w:w="40" w:type="dxa"/>
              <w:right w:w="40" w:type="dxa"/>
            </w:tcMar>
          </w:tcPr>
          <w:p w14:paraId="6036F86E" w14:textId="77777777" w:rsidR="007D6728" w:rsidRPr="00DC1D95" w:rsidRDefault="007D6728" w:rsidP="007D6728">
            <w:pPr>
              <w:jc w:val="center"/>
              <w:rPr>
                <w:bCs/>
                <w:sz w:val="22"/>
                <w:szCs w:val="22"/>
                <w:lang w:val="ro-RO"/>
              </w:rPr>
            </w:pPr>
            <w:r w:rsidRPr="00DC1D95">
              <w:rPr>
                <w:bCs/>
                <w:sz w:val="22"/>
                <w:szCs w:val="22"/>
                <w:lang w:val="ro-RO"/>
              </w:rPr>
              <w:t>2024-2026</w:t>
            </w:r>
          </w:p>
        </w:tc>
        <w:tc>
          <w:tcPr>
            <w:tcW w:w="450" w:type="pct"/>
            <w:tcMar>
              <w:left w:w="40" w:type="dxa"/>
              <w:right w:w="40" w:type="dxa"/>
            </w:tcMar>
          </w:tcPr>
          <w:p w14:paraId="37E57A50" w14:textId="77777777" w:rsidR="007D6728" w:rsidRPr="00DC1D95" w:rsidRDefault="007D6728" w:rsidP="007D6728">
            <w:pPr>
              <w:jc w:val="center"/>
              <w:rPr>
                <w:bCs/>
                <w:sz w:val="22"/>
                <w:szCs w:val="22"/>
                <w:lang w:val="ro-RO"/>
              </w:rPr>
            </w:pPr>
          </w:p>
        </w:tc>
        <w:tc>
          <w:tcPr>
            <w:tcW w:w="631" w:type="pct"/>
            <w:tcMar>
              <w:left w:w="40" w:type="dxa"/>
              <w:right w:w="40" w:type="dxa"/>
            </w:tcMar>
          </w:tcPr>
          <w:p w14:paraId="79922D8B" w14:textId="77777777" w:rsidR="007D6728" w:rsidRPr="00DC1D95" w:rsidRDefault="007D6728" w:rsidP="00C95FE4">
            <w:pPr>
              <w:jc w:val="both"/>
              <w:rPr>
                <w:bCs/>
                <w:sz w:val="22"/>
                <w:szCs w:val="22"/>
                <w:lang w:val="ro-RO"/>
              </w:rPr>
            </w:pPr>
          </w:p>
        </w:tc>
        <w:tc>
          <w:tcPr>
            <w:tcW w:w="945" w:type="pct"/>
            <w:tcMar>
              <w:left w:w="40" w:type="dxa"/>
              <w:right w:w="40" w:type="dxa"/>
            </w:tcMar>
          </w:tcPr>
          <w:p w14:paraId="77EA2F92" w14:textId="77777777" w:rsidR="007D6728" w:rsidRPr="00DC1D95" w:rsidRDefault="007D6728" w:rsidP="007D6728">
            <w:pPr>
              <w:jc w:val="both"/>
              <w:rPr>
                <w:bCs/>
                <w:sz w:val="22"/>
                <w:szCs w:val="22"/>
                <w:lang w:val="ro-RO"/>
              </w:rPr>
            </w:pPr>
            <w:r w:rsidRPr="00DC1D95">
              <w:rPr>
                <w:bCs/>
                <w:sz w:val="22"/>
                <w:szCs w:val="22"/>
                <w:lang w:val="ro-RO"/>
              </w:rPr>
              <w:t xml:space="preserve">30 de tineri implicați în guvernarea locală </w:t>
            </w:r>
          </w:p>
        </w:tc>
      </w:tr>
      <w:tr w:rsidR="007D6728" w14:paraId="19A9804B" w14:textId="77777777" w:rsidTr="00DC1D95">
        <w:trPr>
          <w:trHeight w:val="171"/>
        </w:trPr>
        <w:tc>
          <w:tcPr>
            <w:tcW w:w="181" w:type="pct"/>
            <w:tcMar>
              <w:left w:w="40" w:type="dxa"/>
              <w:right w:w="40" w:type="dxa"/>
            </w:tcMar>
          </w:tcPr>
          <w:p w14:paraId="3CDCECC2" w14:textId="77777777" w:rsidR="007D6728" w:rsidRPr="00DC1D95" w:rsidRDefault="007D6728" w:rsidP="007D6728">
            <w:pPr>
              <w:jc w:val="center"/>
              <w:rPr>
                <w:bCs/>
                <w:sz w:val="22"/>
                <w:szCs w:val="22"/>
                <w:lang w:val="ro-RO"/>
              </w:rPr>
            </w:pPr>
            <w:r>
              <w:rPr>
                <w:bCs/>
                <w:sz w:val="22"/>
                <w:szCs w:val="22"/>
                <w:lang w:val="ro-RO"/>
              </w:rPr>
              <w:t>2</w:t>
            </w:r>
          </w:p>
        </w:tc>
        <w:tc>
          <w:tcPr>
            <w:tcW w:w="1621" w:type="pct"/>
            <w:tcMar>
              <w:left w:w="40" w:type="dxa"/>
              <w:right w:w="40" w:type="dxa"/>
            </w:tcMar>
          </w:tcPr>
          <w:p w14:paraId="0273AD1D" w14:textId="77777777" w:rsidR="007D6728" w:rsidRPr="00DC1D95" w:rsidRDefault="007D6728" w:rsidP="007D6728">
            <w:pPr>
              <w:jc w:val="both"/>
              <w:rPr>
                <w:bCs/>
                <w:sz w:val="22"/>
                <w:szCs w:val="22"/>
                <w:lang w:val="ro-RO"/>
              </w:rPr>
            </w:pPr>
            <w:r w:rsidRPr="00DC1D95">
              <w:rPr>
                <w:bCs/>
                <w:sz w:val="22"/>
                <w:szCs w:val="22"/>
                <w:lang w:val="ro-RO"/>
              </w:rPr>
              <w:t>Crearea unei AO la nivel local – asociația de băștinași</w:t>
            </w:r>
          </w:p>
        </w:tc>
        <w:tc>
          <w:tcPr>
            <w:tcW w:w="721" w:type="pct"/>
            <w:tcMar>
              <w:left w:w="40" w:type="dxa"/>
              <w:right w:w="40" w:type="dxa"/>
            </w:tcMar>
          </w:tcPr>
          <w:p w14:paraId="2AC4F4D3" w14:textId="77777777" w:rsidR="007D6728" w:rsidRPr="00DC1D95" w:rsidRDefault="007D6728" w:rsidP="00016161">
            <w:pPr>
              <w:jc w:val="both"/>
              <w:rPr>
                <w:bCs/>
                <w:sz w:val="22"/>
                <w:szCs w:val="22"/>
                <w:lang w:val="ro-MD"/>
              </w:rPr>
            </w:pPr>
            <w:r w:rsidRPr="00DC1D95">
              <w:rPr>
                <w:bCs/>
                <w:sz w:val="22"/>
                <w:szCs w:val="22"/>
                <w:lang w:val="ro-MD"/>
              </w:rPr>
              <w:t>Voluntari, lideri de grup</w:t>
            </w:r>
          </w:p>
        </w:tc>
        <w:tc>
          <w:tcPr>
            <w:tcW w:w="451" w:type="pct"/>
            <w:tcMar>
              <w:left w:w="40" w:type="dxa"/>
              <w:right w:w="40" w:type="dxa"/>
            </w:tcMar>
          </w:tcPr>
          <w:p w14:paraId="60F0FA79" w14:textId="77777777" w:rsidR="007D6728" w:rsidRPr="00DC1D95" w:rsidRDefault="007D6728" w:rsidP="007D6728">
            <w:pPr>
              <w:jc w:val="center"/>
              <w:rPr>
                <w:bCs/>
                <w:sz w:val="22"/>
                <w:szCs w:val="22"/>
                <w:lang w:val="ro-RO"/>
              </w:rPr>
            </w:pPr>
            <w:r w:rsidRPr="00DC1D95">
              <w:rPr>
                <w:bCs/>
                <w:sz w:val="22"/>
                <w:szCs w:val="22"/>
                <w:lang w:val="ro-RO"/>
              </w:rPr>
              <w:t>2024-20</w:t>
            </w:r>
            <w:r>
              <w:rPr>
                <w:bCs/>
                <w:sz w:val="22"/>
                <w:szCs w:val="22"/>
                <w:lang w:val="ro-RO"/>
              </w:rPr>
              <w:t>25</w:t>
            </w:r>
          </w:p>
        </w:tc>
        <w:tc>
          <w:tcPr>
            <w:tcW w:w="450" w:type="pct"/>
            <w:tcMar>
              <w:left w:w="40" w:type="dxa"/>
              <w:right w:w="40" w:type="dxa"/>
            </w:tcMar>
          </w:tcPr>
          <w:p w14:paraId="17C5F12A" w14:textId="77777777" w:rsidR="007D6728" w:rsidRPr="00DC1D95" w:rsidRDefault="007D6728" w:rsidP="007D6728">
            <w:pPr>
              <w:jc w:val="center"/>
              <w:rPr>
                <w:bCs/>
                <w:sz w:val="22"/>
                <w:szCs w:val="22"/>
                <w:lang w:val="ro-RO"/>
              </w:rPr>
            </w:pPr>
            <w:r>
              <w:rPr>
                <w:bCs/>
                <w:sz w:val="22"/>
                <w:szCs w:val="22"/>
                <w:lang w:val="ro-RO"/>
              </w:rPr>
              <w:t>5</w:t>
            </w:r>
          </w:p>
        </w:tc>
        <w:tc>
          <w:tcPr>
            <w:tcW w:w="631" w:type="pct"/>
            <w:tcMar>
              <w:left w:w="40" w:type="dxa"/>
              <w:right w:w="40" w:type="dxa"/>
            </w:tcMar>
          </w:tcPr>
          <w:p w14:paraId="1FC19FBE" w14:textId="77777777" w:rsidR="007D6728" w:rsidRPr="00DC1D95" w:rsidRDefault="007D6728" w:rsidP="00C95FE4">
            <w:pPr>
              <w:jc w:val="both"/>
              <w:rPr>
                <w:bCs/>
                <w:sz w:val="22"/>
                <w:szCs w:val="22"/>
                <w:lang w:val="ro-RO"/>
              </w:rPr>
            </w:pPr>
            <w:r w:rsidRPr="00DC1D95">
              <w:rPr>
                <w:bCs/>
                <w:sz w:val="22"/>
                <w:szCs w:val="22"/>
                <w:lang w:val="ro-RO"/>
              </w:rPr>
              <w:t>Donații, cotizații, diaspora</w:t>
            </w:r>
          </w:p>
        </w:tc>
        <w:tc>
          <w:tcPr>
            <w:tcW w:w="945" w:type="pct"/>
            <w:tcMar>
              <w:left w:w="40" w:type="dxa"/>
              <w:right w:w="40" w:type="dxa"/>
            </w:tcMar>
          </w:tcPr>
          <w:p w14:paraId="6219FA70" w14:textId="77777777" w:rsidR="007D6728" w:rsidRPr="00DC1D95" w:rsidRDefault="007D6728" w:rsidP="007D6728">
            <w:pPr>
              <w:jc w:val="both"/>
              <w:rPr>
                <w:bCs/>
                <w:sz w:val="22"/>
                <w:szCs w:val="22"/>
                <w:lang w:val="ro-RO"/>
              </w:rPr>
            </w:pPr>
            <w:r w:rsidRPr="00DC1D95">
              <w:rPr>
                <w:bCs/>
                <w:sz w:val="22"/>
                <w:szCs w:val="22"/>
                <w:lang w:val="ro-RO"/>
              </w:rPr>
              <w:t xml:space="preserve">AO de băștinași activă </w:t>
            </w:r>
          </w:p>
        </w:tc>
      </w:tr>
      <w:tr w:rsidR="007D6728" w:rsidRPr="005103F3" w14:paraId="58DCA367" w14:textId="77777777" w:rsidTr="008F7695">
        <w:trPr>
          <w:trHeight w:val="171"/>
        </w:trPr>
        <w:tc>
          <w:tcPr>
            <w:tcW w:w="181" w:type="pct"/>
            <w:tcMar>
              <w:left w:w="40" w:type="dxa"/>
              <w:right w:w="40" w:type="dxa"/>
            </w:tcMar>
          </w:tcPr>
          <w:p w14:paraId="16AB7C6A" w14:textId="77777777" w:rsidR="007D6728" w:rsidRPr="00CB38CE" w:rsidRDefault="007D6728" w:rsidP="007D6728">
            <w:pPr>
              <w:jc w:val="center"/>
              <w:rPr>
                <w:bCs/>
                <w:color w:val="000000" w:themeColor="text1"/>
                <w:sz w:val="22"/>
                <w:szCs w:val="22"/>
                <w:lang w:val="ro-RO"/>
              </w:rPr>
            </w:pPr>
            <w:r>
              <w:rPr>
                <w:bCs/>
                <w:color w:val="000000" w:themeColor="text1"/>
                <w:sz w:val="22"/>
                <w:szCs w:val="22"/>
                <w:lang w:val="ro-RO"/>
              </w:rPr>
              <w:t>3</w:t>
            </w:r>
          </w:p>
        </w:tc>
        <w:tc>
          <w:tcPr>
            <w:tcW w:w="1621" w:type="pct"/>
            <w:tcMar>
              <w:left w:w="40" w:type="dxa"/>
              <w:right w:w="40" w:type="dxa"/>
            </w:tcMar>
          </w:tcPr>
          <w:p w14:paraId="4BD0A6B4" w14:textId="77777777" w:rsidR="007D6728" w:rsidRPr="00DC1D95" w:rsidRDefault="007D6728" w:rsidP="007D6728">
            <w:pPr>
              <w:jc w:val="both"/>
              <w:rPr>
                <w:bCs/>
                <w:sz w:val="22"/>
                <w:szCs w:val="22"/>
                <w:lang w:val="ro-RO"/>
              </w:rPr>
            </w:pPr>
            <w:r w:rsidRPr="00DC1D95">
              <w:rPr>
                <w:bCs/>
                <w:sz w:val="22"/>
                <w:szCs w:val="22"/>
                <w:lang w:val="ro-RO"/>
              </w:rPr>
              <w:t>Adoptarea unei decizii privind responsabilizarea consilierilor locali pe diferite sectoare</w:t>
            </w:r>
            <w:r>
              <w:rPr>
                <w:bCs/>
                <w:sz w:val="22"/>
                <w:szCs w:val="22"/>
                <w:lang w:val="ro-RO"/>
              </w:rPr>
              <w:t xml:space="preserve"> ale comunității</w:t>
            </w:r>
          </w:p>
        </w:tc>
        <w:tc>
          <w:tcPr>
            <w:tcW w:w="721" w:type="pct"/>
            <w:tcMar>
              <w:left w:w="40" w:type="dxa"/>
              <w:right w:w="40" w:type="dxa"/>
            </w:tcMar>
          </w:tcPr>
          <w:p w14:paraId="1E982A13" w14:textId="77777777" w:rsidR="007D6728" w:rsidRPr="00DC1D95" w:rsidRDefault="007D6728" w:rsidP="00016161">
            <w:pPr>
              <w:jc w:val="both"/>
              <w:rPr>
                <w:bCs/>
                <w:sz w:val="22"/>
                <w:szCs w:val="22"/>
                <w:lang w:val="ro-RO"/>
              </w:rPr>
            </w:pPr>
            <w:r w:rsidRPr="00DC1D95">
              <w:rPr>
                <w:bCs/>
                <w:sz w:val="22"/>
                <w:szCs w:val="22"/>
                <w:lang w:val="ro-RO"/>
              </w:rPr>
              <w:t>APL</w:t>
            </w:r>
          </w:p>
        </w:tc>
        <w:tc>
          <w:tcPr>
            <w:tcW w:w="451" w:type="pct"/>
            <w:tcMar>
              <w:left w:w="40" w:type="dxa"/>
              <w:right w:w="40" w:type="dxa"/>
            </w:tcMar>
          </w:tcPr>
          <w:p w14:paraId="4E92D6D8" w14:textId="77777777" w:rsidR="007D6728" w:rsidRPr="00DC1D95" w:rsidRDefault="007D6728" w:rsidP="007D6728">
            <w:pPr>
              <w:jc w:val="center"/>
              <w:rPr>
                <w:bCs/>
                <w:sz w:val="22"/>
                <w:szCs w:val="22"/>
                <w:lang w:val="ro-RO"/>
              </w:rPr>
            </w:pPr>
            <w:r w:rsidRPr="00DC1D95">
              <w:rPr>
                <w:bCs/>
                <w:sz w:val="22"/>
                <w:szCs w:val="22"/>
                <w:lang w:val="ro-RO"/>
              </w:rPr>
              <w:t>2024-2028</w:t>
            </w:r>
          </w:p>
        </w:tc>
        <w:tc>
          <w:tcPr>
            <w:tcW w:w="450" w:type="pct"/>
            <w:tcMar>
              <w:left w:w="40" w:type="dxa"/>
              <w:right w:w="40" w:type="dxa"/>
            </w:tcMar>
          </w:tcPr>
          <w:p w14:paraId="7249024B" w14:textId="77777777" w:rsidR="007D6728" w:rsidRPr="00DC1D95" w:rsidRDefault="007D6728" w:rsidP="007D6728">
            <w:pPr>
              <w:jc w:val="center"/>
              <w:rPr>
                <w:bCs/>
                <w:sz w:val="22"/>
                <w:szCs w:val="22"/>
                <w:lang w:val="ro-RO"/>
              </w:rPr>
            </w:pPr>
          </w:p>
        </w:tc>
        <w:tc>
          <w:tcPr>
            <w:tcW w:w="631" w:type="pct"/>
            <w:tcMar>
              <w:left w:w="40" w:type="dxa"/>
              <w:right w:w="40" w:type="dxa"/>
            </w:tcMar>
          </w:tcPr>
          <w:p w14:paraId="75E9F1AD" w14:textId="77777777" w:rsidR="007D6728" w:rsidRPr="00DC1D95" w:rsidRDefault="007D6728" w:rsidP="00C95FE4">
            <w:pPr>
              <w:jc w:val="both"/>
              <w:rPr>
                <w:bCs/>
                <w:sz w:val="22"/>
                <w:szCs w:val="22"/>
                <w:lang w:val="ro-RO"/>
              </w:rPr>
            </w:pPr>
            <w:r w:rsidRPr="00DC1D95">
              <w:rPr>
                <w:bCs/>
                <w:sz w:val="22"/>
                <w:szCs w:val="22"/>
                <w:lang w:val="ro-RO"/>
              </w:rPr>
              <w:t xml:space="preserve">APL, </w:t>
            </w:r>
            <w:r w:rsidR="007D1E09">
              <w:rPr>
                <w:bCs/>
                <w:sz w:val="22"/>
                <w:szCs w:val="22"/>
                <w:lang w:val="ro-RO"/>
              </w:rPr>
              <w:t>granturi</w:t>
            </w:r>
          </w:p>
        </w:tc>
        <w:tc>
          <w:tcPr>
            <w:tcW w:w="945" w:type="pct"/>
            <w:tcMar>
              <w:left w:w="40" w:type="dxa"/>
              <w:right w:w="40" w:type="dxa"/>
            </w:tcMar>
          </w:tcPr>
          <w:p w14:paraId="2AE9728F" w14:textId="77777777" w:rsidR="007D6728" w:rsidRPr="00DC1D95" w:rsidRDefault="007D6728" w:rsidP="007D6728">
            <w:pPr>
              <w:jc w:val="both"/>
              <w:rPr>
                <w:bCs/>
                <w:sz w:val="22"/>
                <w:szCs w:val="22"/>
                <w:lang w:val="ro-RO"/>
              </w:rPr>
            </w:pPr>
            <w:r w:rsidRPr="00DC1D95">
              <w:rPr>
                <w:bCs/>
                <w:sz w:val="22"/>
                <w:szCs w:val="22"/>
                <w:lang w:val="ro-RO"/>
              </w:rPr>
              <w:t>Decizia Consiliului Local votată</w:t>
            </w:r>
          </w:p>
        </w:tc>
      </w:tr>
    </w:tbl>
    <w:p w14:paraId="23757CE3" w14:textId="77777777" w:rsidR="006452FA" w:rsidRPr="004C5CA4" w:rsidRDefault="006452FA" w:rsidP="006452FA">
      <w:pPr>
        <w:jc w:val="both"/>
        <w:rPr>
          <w:b/>
          <w:color w:val="006699"/>
          <w:szCs w:val="24"/>
          <w:lang w:val="ro-RO"/>
        </w:rPr>
      </w:pPr>
    </w:p>
    <w:p w14:paraId="6D44DB77" w14:textId="77777777" w:rsidR="00DA484E" w:rsidRDefault="00DA484E">
      <w:pPr>
        <w:spacing w:after="160" w:line="259" w:lineRule="auto"/>
        <w:rPr>
          <w:b/>
          <w:bCs/>
          <w:color w:val="006699"/>
          <w:szCs w:val="24"/>
          <w:lang w:val="ro-MD"/>
        </w:rPr>
      </w:pPr>
      <w:r>
        <w:rPr>
          <w:b/>
          <w:bCs/>
          <w:color w:val="006699"/>
          <w:szCs w:val="24"/>
          <w:lang w:val="ro-MD"/>
        </w:rPr>
        <w:br w:type="page"/>
      </w:r>
    </w:p>
    <w:p w14:paraId="05A45D9E" w14:textId="77777777" w:rsidR="006452FA" w:rsidRPr="003A0328" w:rsidRDefault="006452FA" w:rsidP="006452FA">
      <w:pPr>
        <w:pStyle w:val="a5"/>
        <w:numPr>
          <w:ilvl w:val="0"/>
          <w:numId w:val="60"/>
        </w:numPr>
        <w:jc w:val="both"/>
        <w:rPr>
          <w:b/>
          <w:color w:val="006699"/>
          <w:szCs w:val="24"/>
          <w:lang w:val="ro-RO"/>
        </w:rPr>
      </w:pPr>
      <w:r w:rsidRPr="003A0328">
        <w:rPr>
          <w:b/>
          <w:bCs/>
          <w:color w:val="006699"/>
          <w:szCs w:val="24"/>
          <w:lang w:val="ro-MD"/>
        </w:rPr>
        <w:lastRenderedPageBreak/>
        <w:t>Îmbunătățirea și păstrarea calității mediului</w:t>
      </w:r>
    </w:p>
    <w:tbl>
      <w:tblPr>
        <w:tblStyle w:val="aa"/>
        <w:tblW w:w="5403" w:type="pct"/>
        <w:tblInd w:w="-431" w:type="dxa"/>
        <w:tblLook w:val="0000" w:firstRow="0" w:lastRow="0" w:firstColumn="0" w:lastColumn="0" w:noHBand="0" w:noVBand="0"/>
      </w:tblPr>
      <w:tblGrid>
        <w:gridCol w:w="571"/>
        <w:gridCol w:w="5102"/>
        <w:gridCol w:w="2270"/>
        <w:gridCol w:w="1419"/>
        <w:gridCol w:w="1416"/>
        <w:gridCol w:w="1982"/>
        <w:gridCol w:w="2974"/>
      </w:tblGrid>
      <w:tr w:rsidR="00DC1D95" w:rsidRPr="004D24E8" w14:paraId="61BCE6A1" w14:textId="77777777" w:rsidTr="00DC1D95">
        <w:trPr>
          <w:trHeight w:val="171"/>
        </w:trPr>
        <w:tc>
          <w:tcPr>
            <w:tcW w:w="181" w:type="pct"/>
            <w:tcMar>
              <w:left w:w="40" w:type="dxa"/>
              <w:right w:w="40" w:type="dxa"/>
            </w:tcMar>
          </w:tcPr>
          <w:p w14:paraId="0DA833C5" w14:textId="77777777" w:rsidR="00EF2E17" w:rsidRPr="00DC1D95" w:rsidRDefault="00EF2E17" w:rsidP="00DC1D95">
            <w:pPr>
              <w:jc w:val="center"/>
              <w:rPr>
                <w:b/>
                <w:bCs/>
                <w:sz w:val="22"/>
                <w:szCs w:val="22"/>
                <w:lang w:val="ro-RO"/>
              </w:rPr>
            </w:pPr>
            <w:r w:rsidRPr="00DC1D95">
              <w:rPr>
                <w:b/>
                <w:bCs/>
                <w:sz w:val="22"/>
                <w:szCs w:val="22"/>
                <w:lang w:val="ro-RO"/>
              </w:rPr>
              <w:t>Nr.</w:t>
            </w:r>
          </w:p>
        </w:tc>
        <w:tc>
          <w:tcPr>
            <w:tcW w:w="1621" w:type="pct"/>
            <w:tcMar>
              <w:left w:w="40" w:type="dxa"/>
              <w:right w:w="40" w:type="dxa"/>
            </w:tcMar>
          </w:tcPr>
          <w:p w14:paraId="08D6B6FB" w14:textId="77777777" w:rsidR="00EF2E17" w:rsidRPr="00DC1D95" w:rsidRDefault="00EF2E17" w:rsidP="002A63C1">
            <w:pPr>
              <w:jc w:val="center"/>
              <w:rPr>
                <w:b/>
                <w:bCs/>
                <w:sz w:val="22"/>
                <w:szCs w:val="22"/>
                <w:lang w:val="ro-RO"/>
              </w:rPr>
            </w:pPr>
            <w:r w:rsidRPr="00DC1D95">
              <w:rPr>
                <w:b/>
                <w:bCs/>
                <w:sz w:val="22"/>
                <w:szCs w:val="22"/>
                <w:lang w:val="ro-RO"/>
              </w:rPr>
              <w:t>Activități</w:t>
            </w:r>
          </w:p>
        </w:tc>
        <w:tc>
          <w:tcPr>
            <w:tcW w:w="721" w:type="pct"/>
            <w:tcMar>
              <w:left w:w="40" w:type="dxa"/>
              <w:right w:w="40" w:type="dxa"/>
            </w:tcMar>
          </w:tcPr>
          <w:p w14:paraId="30366751" w14:textId="77777777" w:rsidR="00EF2E17" w:rsidRPr="00DC1D95" w:rsidRDefault="00EF2E17" w:rsidP="002A63C1">
            <w:pPr>
              <w:jc w:val="center"/>
              <w:rPr>
                <w:b/>
                <w:bCs/>
                <w:sz w:val="22"/>
                <w:szCs w:val="22"/>
                <w:lang w:val="ro-RO"/>
              </w:rPr>
            </w:pPr>
            <w:r w:rsidRPr="00DC1D95">
              <w:rPr>
                <w:b/>
                <w:bCs/>
                <w:sz w:val="22"/>
                <w:szCs w:val="22"/>
                <w:lang w:val="ro-RO"/>
              </w:rPr>
              <w:t xml:space="preserve">Persoana/e responsabilă/e </w:t>
            </w:r>
          </w:p>
        </w:tc>
        <w:tc>
          <w:tcPr>
            <w:tcW w:w="451" w:type="pct"/>
            <w:tcMar>
              <w:left w:w="40" w:type="dxa"/>
              <w:right w:w="40" w:type="dxa"/>
            </w:tcMar>
          </w:tcPr>
          <w:p w14:paraId="322667BE" w14:textId="77777777" w:rsidR="00EF2E17" w:rsidRPr="00DC1D95" w:rsidRDefault="00EF2E17" w:rsidP="002A63C1">
            <w:pPr>
              <w:jc w:val="center"/>
              <w:rPr>
                <w:b/>
                <w:bCs/>
                <w:sz w:val="22"/>
                <w:szCs w:val="22"/>
                <w:lang w:val="ro-RO"/>
              </w:rPr>
            </w:pPr>
            <w:r w:rsidRPr="00DC1D95">
              <w:rPr>
                <w:b/>
                <w:bCs/>
                <w:sz w:val="22"/>
                <w:szCs w:val="22"/>
                <w:lang w:val="ro-RO"/>
              </w:rPr>
              <w:t>Perioada</w:t>
            </w:r>
          </w:p>
        </w:tc>
        <w:tc>
          <w:tcPr>
            <w:tcW w:w="450" w:type="pct"/>
            <w:tcMar>
              <w:left w:w="40" w:type="dxa"/>
              <w:right w:w="40" w:type="dxa"/>
            </w:tcMar>
          </w:tcPr>
          <w:p w14:paraId="0666AB49" w14:textId="77777777" w:rsidR="00EF2E17" w:rsidRPr="00DC1D95" w:rsidRDefault="00EF2E17" w:rsidP="00DC1D95">
            <w:pPr>
              <w:jc w:val="center"/>
              <w:rPr>
                <w:b/>
                <w:bCs/>
                <w:sz w:val="22"/>
                <w:szCs w:val="22"/>
                <w:lang w:val="ro-RO"/>
              </w:rPr>
            </w:pPr>
            <w:r w:rsidRPr="00DC1D95">
              <w:rPr>
                <w:b/>
                <w:bCs/>
                <w:sz w:val="22"/>
                <w:szCs w:val="22"/>
                <w:lang w:val="ro-RO"/>
              </w:rPr>
              <w:t>Cost estim</w:t>
            </w:r>
            <w:r w:rsidR="00DC1D95">
              <w:rPr>
                <w:b/>
                <w:bCs/>
                <w:sz w:val="22"/>
                <w:szCs w:val="22"/>
                <w:lang w:val="ro-RO"/>
              </w:rPr>
              <w:t>.</w:t>
            </w:r>
            <w:r w:rsidRPr="00DC1D95">
              <w:rPr>
                <w:b/>
                <w:bCs/>
                <w:sz w:val="22"/>
                <w:szCs w:val="22"/>
                <w:lang w:val="ro-RO"/>
              </w:rPr>
              <w:t>, mii lei</w:t>
            </w:r>
          </w:p>
        </w:tc>
        <w:tc>
          <w:tcPr>
            <w:tcW w:w="630" w:type="pct"/>
            <w:tcMar>
              <w:left w:w="40" w:type="dxa"/>
              <w:right w:w="40" w:type="dxa"/>
            </w:tcMar>
          </w:tcPr>
          <w:p w14:paraId="2BC5B908" w14:textId="77777777" w:rsidR="00EF2E17" w:rsidRPr="00DC1D95" w:rsidRDefault="00EF2E17" w:rsidP="002A63C1">
            <w:pPr>
              <w:jc w:val="center"/>
              <w:rPr>
                <w:b/>
                <w:bCs/>
                <w:sz w:val="22"/>
                <w:szCs w:val="22"/>
                <w:lang w:val="ro-RO"/>
              </w:rPr>
            </w:pPr>
            <w:r w:rsidRPr="00DC1D95">
              <w:rPr>
                <w:b/>
                <w:bCs/>
                <w:sz w:val="22"/>
                <w:szCs w:val="22"/>
                <w:lang w:val="ro-RO"/>
              </w:rPr>
              <w:t>Potențiale surse de finanțare</w:t>
            </w:r>
          </w:p>
        </w:tc>
        <w:tc>
          <w:tcPr>
            <w:tcW w:w="945" w:type="pct"/>
            <w:tcMar>
              <w:left w:w="40" w:type="dxa"/>
              <w:right w:w="40" w:type="dxa"/>
            </w:tcMar>
          </w:tcPr>
          <w:p w14:paraId="5B583382" w14:textId="77777777" w:rsidR="00EF2E17" w:rsidRPr="00DC1D95" w:rsidRDefault="00EF2E17" w:rsidP="002A63C1">
            <w:pPr>
              <w:jc w:val="center"/>
              <w:rPr>
                <w:b/>
                <w:bCs/>
                <w:sz w:val="22"/>
                <w:szCs w:val="22"/>
                <w:lang w:val="ro-RO"/>
              </w:rPr>
            </w:pPr>
            <w:r w:rsidRPr="00DC1D95">
              <w:rPr>
                <w:b/>
                <w:bCs/>
                <w:sz w:val="22"/>
                <w:szCs w:val="22"/>
                <w:lang w:val="ro-RO"/>
              </w:rPr>
              <w:t>Indicatori de performanță</w:t>
            </w:r>
          </w:p>
        </w:tc>
      </w:tr>
      <w:tr w:rsidR="00DC1D95" w:rsidRPr="00DC1D95" w14:paraId="3B93149C" w14:textId="77777777" w:rsidTr="00DC1D95">
        <w:trPr>
          <w:trHeight w:val="324"/>
        </w:trPr>
        <w:tc>
          <w:tcPr>
            <w:tcW w:w="181" w:type="pct"/>
            <w:tcMar>
              <w:left w:w="40" w:type="dxa"/>
              <w:right w:w="40" w:type="dxa"/>
            </w:tcMar>
          </w:tcPr>
          <w:p w14:paraId="26E8979D" w14:textId="77777777" w:rsidR="00DC1D95" w:rsidRPr="00DC1D95" w:rsidRDefault="00DC1D95" w:rsidP="00DC1D95">
            <w:pPr>
              <w:jc w:val="center"/>
              <w:rPr>
                <w:b/>
                <w:bCs/>
                <w:sz w:val="22"/>
                <w:lang w:val="ro-RO"/>
              </w:rPr>
            </w:pPr>
            <w:r w:rsidRPr="00DC1D95">
              <w:rPr>
                <w:b/>
                <w:bCs/>
                <w:sz w:val="22"/>
                <w:lang w:val="ro-RO"/>
              </w:rPr>
              <w:t>OS1</w:t>
            </w:r>
          </w:p>
        </w:tc>
        <w:tc>
          <w:tcPr>
            <w:tcW w:w="1621" w:type="pct"/>
            <w:tcMar>
              <w:left w:w="40" w:type="dxa"/>
              <w:right w:w="40" w:type="dxa"/>
            </w:tcMar>
          </w:tcPr>
          <w:p w14:paraId="440D35CE" w14:textId="77777777" w:rsidR="00DC1D95" w:rsidRPr="00DC1D95" w:rsidRDefault="00DC1D95" w:rsidP="002A63C1">
            <w:pPr>
              <w:jc w:val="both"/>
              <w:rPr>
                <w:b/>
                <w:bCs/>
                <w:sz w:val="22"/>
                <w:lang w:val="ro-RO"/>
              </w:rPr>
            </w:pPr>
            <w:r w:rsidRPr="00DC1D95">
              <w:rPr>
                <w:b/>
                <w:bCs/>
                <w:sz w:val="22"/>
                <w:lang w:val="ro-RO"/>
              </w:rPr>
              <w:t>Creșterea suprafețelor de terenuri înverzite</w:t>
            </w:r>
          </w:p>
        </w:tc>
        <w:tc>
          <w:tcPr>
            <w:tcW w:w="721" w:type="pct"/>
            <w:tcMar>
              <w:left w:w="40" w:type="dxa"/>
              <w:right w:w="40" w:type="dxa"/>
            </w:tcMar>
          </w:tcPr>
          <w:p w14:paraId="49D5FC86" w14:textId="77777777" w:rsidR="00DC1D95" w:rsidRPr="00DC1D95" w:rsidRDefault="00DC1D95" w:rsidP="002A63C1">
            <w:pPr>
              <w:jc w:val="center"/>
              <w:rPr>
                <w:b/>
                <w:bCs/>
                <w:sz w:val="22"/>
                <w:lang w:val="ro-RO"/>
              </w:rPr>
            </w:pPr>
          </w:p>
        </w:tc>
        <w:tc>
          <w:tcPr>
            <w:tcW w:w="451" w:type="pct"/>
            <w:tcMar>
              <w:left w:w="40" w:type="dxa"/>
              <w:right w:w="40" w:type="dxa"/>
            </w:tcMar>
          </w:tcPr>
          <w:p w14:paraId="31456E9B" w14:textId="77777777" w:rsidR="00DC1D95" w:rsidRPr="00DC1D95" w:rsidRDefault="00DC1D95" w:rsidP="002A63C1">
            <w:pPr>
              <w:jc w:val="center"/>
              <w:rPr>
                <w:b/>
                <w:bCs/>
                <w:sz w:val="22"/>
                <w:lang w:val="ro-RO"/>
              </w:rPr>
            </w:pPr>
          </w:p>
        </w:tc>
        <w:tc>
          <w:tcPr>
            <w:tcW w:w="450" w:type="pct"/>
            <w:tcMar>
              <w:left w:w="40" w:type="dxa"/>
              <w:right w:w="40" w:type="dxa"/>
            </w:tcMar>
          </w:tcPr>
          <w:p w14:paraId="4FB1068D" w14:textId="77777777" w:rsidR="00DC1D95" w:rsidRPr="00DC1D95" w:rsidRDefault="00DC1D95" w:rsidP="002A63C1">
            <w:pPr>
              <w:jc w:val="center"/>
              <w:rPr>
                <w:b/>
                <w:bCs/>
                <w:sz w:val="22"/>
                <w:lang w:val="ro-RO"/>
              </w:rPr>
            </w:pPr>
          </w:p>
        </w:tc>
        <w:tc>
          <w:tcPr>
            <w:tcW w:w="630" w:type="pct"/>
            <w:tcMar>
              <w:left w:w="40" w:type="dxa"/>
              <w:right w:w="40" w:type="dxa"/>
            </w:tcMar>
          </w:tcPr>
          <w:p w14:paraId="55552BAF" w14:textId="77777777" w:rsidR="00DC1D95" w:rsidRPr="00DC1D95" w:rsidRDefault="00DC1D95" w:rsidP="002A63C1">
            <w:pPr>
              <w:jc w:val="center"/>
              <w:rPr>
                <w:b/>
                <w:bCs/>
                <w:sz w:val="22"/>
                <w:lang w:val="ro-RO"/>
              </w:rPr>
            </w:pPr>
          </w:p>
        </w:tc>
        <w:tc>
          <w:tcPr>
            <w:tcW w:w="945" w:type="pct"/>
            <w:tcMar>
              <w:left w:w="40" w:type="dxa"/>
              <w:right w:w="40" w:type="dxa"/>
            </w:tcMar>
          </w:tcPr>
          <w:p w14:paraId="3F79B7F5" w14:textId="77777777" w:rsidR="00DC1D95" w:rsidRPr="00DC1D95" w:rsidRDefault="00DC1D95" w:rsidP="002A63C1">
            <w:pPr>
              <w:jc w:val="both"/>
              <w:rPr>
                <w:b/>
                <w:bCs/>
                <w:sz w:val="22"/>
                <w:lang w:val="ro-RO"/>
              </w:rPr>
            </w:pPr>
          </w:p>
        </w:tc>
      </w:tr>
      <w:tr w:rsidR="00DC1D95" w:rsidRPr="004D24E8" w14:paraId="60163D6E" w14:textId="77777777" w:rsidTr="00DC1D95">
        <w:trPr>
          <w:trHeight w:val="439"/>
        </w:trPr>
        <w:tc>
          <w:tcPr>
            <w:tcW w:w="181" w:type="pct"/>
            <w:tcMar>
              <w:left w:w="40" w:type="dxa"/>
              <w:right w:w="40" w:type="dxa"/>
            </w:tcMar>
          </w:tcPr>
          <w:p w14:paraId="148A8003" w14:textId="77777777" w:rsidR="00EF2E17" w:rsidRPr="00DC1D95" w:rsidRDefault="00DC1D95" w:rsidP="00DC1D95">
            <w:pPr>
              <w:jc w:val="center"/>
              <w:rPr>
                <w:bCs/>
                <w:sz w:val="22"/>
                <w:szCs w:val="22"/>
                <w:lang w:val="ro-RO"/>
              </w:rPr>
            </w:pPr>
            <w:r>
              <w:rPr>
                <w:bCs/>
                <w:sz w:val="22"/>
                <w:szCs w:val="22"/>
                <w:lang w:val="ro-RO"/>
              </w:rPr>
              <w:t>1</w:t>
            </w:r>
          </w:p>
        </w:tc>
        <w:tc>
          <w:tcPr>
            <w:tcW w:w="1621" w:type="pct"/>
            <w:tcMar>
              <w:left w:w="40" w:type="dxa"/>
              <w:right w:w="40" w:type="dxa"/>
            </w:tcMar>
          </w:tcPr>
          <w:p w14:paraId="205DB6AD" w14:textId="77777777" w:rsidR="00EF2E17" w:rsidRPr="00DC1D95" w:rsidRDefault="00EF2E17" w:rsidP="002A63C1">
            <w:pPr>
              <w:jc w:val="both"/>
              <w:rPr>
                <w:bCs/>
                <w:sz w:val="22"/>
                <w:szCs w:val="22"/>
                <w:lang w:val="ro-RO"/>
              </w:rPr>
            </w:pPr>
            <w:r w:rsidRPr="00DC1D95">
              <w:rPr>
                <w:bCs/>
                <w:sz w:val="22"/>
                <w:szCs w:val="22"/>
                <w:lang w:val="ro-RO"/>
              </w:rPr>
              <w:t>Împădurirea terenurilor degradate</w:t>
            </w:r>
          </w:p>
        </w:tc>
        <w:tc>
          <w:tcPr>
            <w:tcW w:w="721" w:type="pct"/>
            <w:tcMar>
              <w:left w:w="40" w:type="dxa"/>
              <w:right w:w="40" w:type="dxa"/>
            </w:tcMar>
          </w:tcPr>
          <w:p w14:paraId="4635DE8B" w14:textId="77777777" w:rsidR="00EF2E17" w:rsidRPr="00DC1D95" w:rsidRDefault="00EF2E17" w:rsidP="00016161">
            <w:pPr>
              <w:jc w:val="both"/>
              <w:rPr>
                <w:bCs/>
                <w:sz w:val="22"/>
                <w:szCs w:val="22"/>
                <w:lang w:val="ro-RO"/>
              </w:rPr>
            </w:pPr>
            <w:r w:rsidRPr="00DC1D95">
              <w:rPr>
                <w:bCs/>
                <w:sz w:val="22"/>
                <w:szCs w:val="22"/>
                <w:lang w:val="ro-RO"/>
              </w:rPr>
              <w:t>APL, Întreprinderea Sil</w:t>
            </w:r>
            <w:r w:rsidR="007D6728">
              <w:rPr>
                <w:bCs/>
                <w:sz w:val="22"/>
                <w:szCs w:val="22"/>
                <w:lang w:val="ro-RO"/>
              </w:rPr>
              <w:t>vicolă</w:t>
            </w:r>
            <w:r w:rsidRPr="00DC1D95">
              <w:rPr>
                <w:bCs/>
                <w:sz w:val="22"/>
                <w:szCs w:val="22"/>
                <w:lang w:val="ro-RO"/>
              </w:rPr>
              <w:t xml:space="preserve"> R</w:t>
            </w:r>
            <w:r w:rsidR="007D6728">
              <w:rPr>
                <w:bCs/>
                <w:sz w:val="22"/>
                <w:szCs w:val="22"/>
                <w:lang w:val="ro-RO"/>
              </w:rPr>
              <w:t>ă</w:t>
            </w:r>
            <w:r w:rsidRPr="00DC1D95">
              <w:rPr>
                <w:bCs/>
                <w:sz w:val="22"/>
                <w:szCs w:val="22"/>
                <w:lang w:val="ro-RO"/>
              </w:rPr>
              <w:t>zeni</w:t>
            </w:r>
          </w:p>
        </w:tc>
        <w:tc>
          <w:tcPr>
            <w:tcW w:w="451" w:type="pct"/>
            <w:tcMar>
              <w:left w:w="40" w:type="dxa"/>
              <w:right w:w="40" w:type="dxa"/>
            </w:tcMar>
          </w:tcPr>
          <w:p w14:paraId="1BA75037" w14:textId="77777777" w:rsidR="00EF2E17" w:rsidRPr="00DC1D95" w:rsidRDefault="00EF2E17" w:rsidP="002A63C1">
            <w:pPr>
              <w:jc w:val="center"/>
              <w:rPr>
                <w:bCs/>
                <w:sz w:val="22"/>
                <w:szCs w:val="22"/>
                <w:lang w:val="ro-RO"/>
              </w:rPr>
            </w:pPr>
            <w:r w:rsidRPr="00DC1D95">
              <w:rPr>
                <w:bCs/>
                <w:sz w:val="22"/>
                <w:szCs w:val="22"/>
                <w:lang w:val="ro-RO"/>
              </w:rPr>
              <w:t>2024-2028</w:t>
            </w:r>
          </w:p>
        </w:tc>
        <w:tc>
          <w:tcPr>
            <w:tcW w:w="450" w:type="pct"/>
            <w:tcMar>
              <w:left w:w="40" w:type="dxa"/>
              <w:right w:w="40" w:type="dxa"/>
            </w:tcMar>
          </w:tcPr>
          <w:p w14:paraId="7CBD2006" w14:textId="77777777" w:rsidR="00EF2E17" w:rsidRPr="00DC1D95" w:rsidRDefault="00EF2E17" w:rsidP="002A63C1">
            <w:pPr>
              <w:jc w:val="center"/>
              <w:rPr>
                <w:bCs/>
                <w:sz w:val="22"/>
                <w:szCs w:val="22"/>
                <w:lang w:val="ro-RO"/>
              </w:rPr>
            </w:pPr>
            <w:r w:rsidRPr="00DC1D95">
              <w:rPr>
                <w:bCs/>
                <w:sz w:val="22"/>
                <w:szCs w:val="22"/>
                <w:lang w:val="ro-RO"/>
              </w:rPr>
              <w:t>400</w:t>
            </w:r>
          </w:p>
        </w:tc>
        <w:tc>
          <w:tcPr>
            <w:tcW w:w="630" w:type="pct"/>
            <w:tcMar>
              <w:left w:w="40" w:type="dxa"/>
              <w:right w:w="40" w:type="dxa"/>
            </w:tcMar>
          </w:tcPr>
          <w:p w14:paraId="7E828268" w14:textId="77777777" w:rsidR="00EF2E17" w:rsidRPr="00DC1D95" w:rsidRDefault="00016161" w:rsidP="00016161">
            <w:pPr>
              <w:jc w:val="both"/>
              <w:rPr>
                <w:bCs/>
                <w:sz w:val="22"/>
                <w:szCs w:val="22"/>
                <w:lang w:val="ro-RO"/>
              </w:rPr>
            </w:pPr>
            <w:r>
              <w:rPr>
                <w:bCs/>
                <w:sz w:val="22"/>
                <w:szCs w:val="22"/>
                <w:lang w:val="ro-RO"/>
              </w:rPr>
              <w:t>BS</w:t>
            </w:r>
          </w:p>
        </w:tc>
        <w:tc>
          <w:tcPr>
            <w:tcW w:w="945" w:type="pct"/>
            <w:tcMar>
              <w:left w:w="40" w:type="dxa"/>
              <w:right w:w="40" w:type="dxa"/>
            </w:tcMar>
          </w:tcPr>
          <w:p w14:paraId="6FD1D646" w14:textId="77777777" w:rsidR="00EF2E17" w:rsidRPr="00DC1D95" w:rsidRDefault="00EF2E17" w:rsidP="002A63C1">
            <w:pPr>
              <w:jc w:val="both"/>
              <w:rPr>
                <w:bCs/>
                <w:sz w:val="22"/>
                <w:szCs w:val="22"/>
                <w:lang w:val="ro-RO"/>
              </w:rPr>
            </w:pPr>
            <w:r w:rsidRPr="00DC1D95">
              <w:rPr>
                <w:bCs/>
                <w:sz w:val="22"/>
                <w:szCs w:val="22"/>
                <w:lang w:val="ro-RO"/>
              </w:rPr>
              <w:t>10 ha împădurite anual</w:t>
            </w:r>
          </w:p>
        </w:tc>
      </w:tr>
      <w:tr w:rsidR="00DC1D95" w:rsidRPr="004D24E8" w14:paraId="0B6E2D62" w14:textId="77777777" w:rsidTr="00DC1D95">
        <w:trPr>
          <w:trHeight w:val="311"/>
        </w:trPr>
        <w:tc>
          <w:tcPr>
            <w:tcW w:w="181" w:type="pct"/>
            <w:tcMar>
              <w:left w:w="40" w:type="dxa"/>
              <w:right w:w="40" w:type="dxa"/>
            </w:tcMar>
          </w:tcPr>
          <w:p w14:paraId="503F847E" w14:textId="77777777" w:rsidR="00DC1D95" w:rsidRPr="00DC1D95" w:rsidRDefault="00DC1D95" w:rsidP="00DC1D95">
            <w:pPr>
              <w:jc w:val="center"/>
              <w:rPr>
                <w:bCs/>
                <w:sz w:val="22"/>
                <w:lang w:val="ro-RO"/>
              </w:rPr>
            </w:pPr>
            <w:r>
              <w:rPr>
                <w:bCs/>
                <w:sz w:val="22"/>
                <w:lang w:val="ro-RO"/>
              </w:rPr>
              <w:t>2</w:t>
            </w:r>
          </w:p>
        </w:tc>
        <w:tc>
          <w:tcPr>
            <w:tcW w:w="1621" w:type="pct"/>
            <w:tcMar>
              <w:left w:w="40" w:type="dxa"/>
              <w:right w:w="40" w:type="dxa"/>
            </w:tcMar>
          </w:tcPr>
          <w:p w14:paraId="2FCAC651" w14:textId="77777777" w:rsidR="00DC1D95" w:rsidRPr="00DC1D95" w:rsidRDefault="00DC1D95" w:rsidP="00DC1D95">
            <w:pPr>
              <w:jc w:val="both"/>
              <w:rPr>
                <w:bCs/>
                <w:sz w:val="22"/>
                <w:szCs w:val="22"/>
                <w:lang w:val="ro-RO"/>
              </w:rPr>
            </w:pPr>
            <w:r w:rsidRPr="00DC1D95">
              <w:rPr>
                <w:bCs/>
                <w:sz w:val="22"/>
                <w:szCs w:val="22"/>
                <w:lang w:val="ro-RO"/>
              </w:rPr>
              <w:t>Achiziționarea unui mecanism pentru cosit iarba</w:t>
            </w:r>
          </w:p>
        </w:tc>
        <w:tc>
          <w:tcPr>
            <w:tcW w:w="721" w:type="pct"/>
            <w:tcMar>
              <w:left w:w="40" w:type="dxa"/>
              <w:right w:w="40" w:type="dxa"/>
            </w:tcMar>
          </w:tcPr>
          <w:p w14:paraId="1126E486" w14:textId="77777777" w:rsidR="00DC1D95" w:rsidRPr="00DC1D95" w:rsidRDefault="007D6728" w:rsidP="00016161">
            <w:pPr>
              <w:jc w:val="both"/>
              <w:rPr>
                <w:bCs/>
                <w:sz w:val="22"/>
                <w:szCs w:val="22"/>
                <w:lang w:val="ro-RO"/>
              </w:rPr>
            </w:pPr>
            <w:r>
              <w:rPr>
                <w:bCs/>
                <w:sz w:val="22"/>
                <w:szCs w:val="22"/>
                <w:lang w:val="ro-RO"/>
              </w:rPr>
              <w:t>ÎM</w:t>
            </w:r>
          </w:p>
        </w:tc>
        <w:tc>
          <w:tcPr>
            <w:tcW w:w="451" w:type="pct"/>
            <w:tcMar>
              <w:left w:w="40" w:type="dxa"/>
              <w:right w:w="40" w:type="dxa"/>
            </w:tcMar>
          </w:tcPr>
          <w:p w14:paraId="1C19AD04" w14:textId="77777777" w:rsidR="00DC1D95" w:rsidRPr="00DC1D95" w:rsidRDefault="00DC1D95" w:rsidP="00DC1D95">
            <w:pPr>
              <w:jc w:val="center"/>
              <w:rPr>
                <w:bCs/>
                <w:sz w:val="22"/>
                <w:szCs w:val="22"/>
                <w:lang w:val="ro-RO"/>
              </w:rPr>
            </w:pPr>
            <w:r w:rsidRPr="00DC1D95">
              <w:rPr>
                <w:bCs/>
                <w:sz w:val="22"/>
                <w:szCs w:val="22"/>
                <w:lang w:val="ro-RO"/>
              </w:rPr>
              <w:t>2024-2025</w:t>
            </w:r>
          </w:p>
        </w:tc>
        <w:tc>
          <w:tcPr>
            <w:tcW w:w="450" w:type="pct"/>
            <w:tcMar>
              <w:left w:w="40" w:type="dxa"/>
              <w:right w:w="40" w:type="dxa"/>
            </w:tcMar>
          </w:tcPr>
          <w:p w14:paraId="200F3F1B" w14:textId="77777777" w:rsidR="00DC1D95" w:rsidRPr="00DC1D95" w:rsidRDefault="00DC1D95" w:rsidP="00DC1D95">
            <w:pPr>
              <w:jc w:val="center"/>
              <w:rPr>
                <w:bCs/>
                <w:sz w:val="22"/>
                <w:szCs w:val="22"/>
                <w:lang w:val="ro-RO"/>
              </w:rPr>
            </w:pPr>
            <w:r w:rsidRPr="00DC1D95">
              <w:rPr>
                <w:bCs/>
                <w:sz w:val="22"/>
                <w:szCs w:val="22"/>
                <w:lang w:val="ro-RO"/>
              </w:rPr>
              <w:t>50</w:t>
            </w:r>
          </w:p>
        </w:tc>
        <w:tc>
          <w:tcPr>
            <w:tcW w:w="630" w:type="pct"/>
            <w:tcMar>
              <w:left w:w="40" w:type="dxa"/>
              <w:right w:w="40" w:type="dxa"/>
            </w:tcMar>
          </w:tcPr>
          <w:p w14:paraId="03F4C1AF" w14:textId="77777777" w:rsidR="00DC1D95" w:rsidRPr="00DC1D95" w:rsidRDefault="007D6728" w:rsidP="00016161">
            <w:pPr>
              <w:jc w:val="both"/>
              <w:rPr>
                <w:bCs/>
                <w:sz w:val="22"/>
                <w:szCs w:val="22"/>
                <w:lang w:val="ro-RO"/>
              </w:rPr>
            </w:pPr>
            <w:r>
              <w:rPr>
                <w:bCs/>
                <w:sz w:val="22"/>
                <w:szCs w:val="22"/>
                <w:lang w:val="ro-RO"/>
              </w:rPr>
              <w:t>BL</w:t>
            </w:r>
            <w:r w:rsidR="00DC1D95" w:rsidRPr="00DC1D95">
              <w:rPr>
                <w:bCs/>
                <w:sz w:val="22"/>
                <w:szCs w:val="22"/>
                <w:lang w:val="ro-RO"/>
              </w:rPr>
              <w:t xml:space="preserve">, </w:t>
            </w:r>
            <w:r w:rsidR="007D1E09">
              <w:rPr>
                <w:bCs/>
                <w:sz w:val="22"/>
                <w:szCs w:val="22"/>
                <w:lang w:val="ro-RO"/>
              </w:rPr>
              <w:t>granturi</w:t>
            </w:r>
          </w:p>
        </w:tc>
        <w:tc>
          <w:tcPr>
            <w:tcW w:w="945" w:type="pct"/>
            <w:tcMar>
              <w:left w:w="40" w:type="dxa"/>
              <w:right w:w="40" w:type="dxa"/>
            </w:tcMar>
          </w:tcPr>
          <w:p w14:paraId="5FB70601" w14:textId="77777777" w:rsidR="00DC1D95" w:rsidRPr="00DC1D95" w:rsidRDefault="00016161" w:rsidP="00DC1D95">
            <w:pPr>
              <w:jc w:val="both"/>
              <w:rPr>
                <w:bCs/>
                <w:sz w:val="22"/>
                <w:lang w:val="ro-RO"/>
              </w:rPr>
            </w:pPr>
            <w:r>
              <w:rPr>
                <w:bCs/>
                <w:sz w:val="22"/>
                <w:lang w:val="ro-RO"/>
              </w:rPr>
              <w:t>Echipament funcțional</w:t>
            </w:r>
          </w:p>
        </w:tc>
      </w:tr>
      <w:tr w:rsidR="00DC1D95" w:rsidRPr="004D24E8" w14:paraId="6567D36D" w14:textId="77777777" w:rsidTr="00DC1D95">
        <w:trPr>
          <w:trHeight w:val="311"/>
        </w:trPr>
        <w:tc>
          <w:tcPr>
            <w:tcW w:w="181" w:type="pct"/>
            <w:tcMar>
              <w:left w:w="40" w:type="dxa"/>
              <w:right w:w="40" w:type="dxa"/>
            </w:tcMar>
          </w:tcPr>
          <w:p w14:paraId="1CCFB3FD" w14:textId="77777777" w:rsidR="00DC1D95" w:rsidRPr="00DC1D95" w:rsidRDefault="00DC1D95" w:rsidP="00DC1D95">
            <w:pPr>
              <w:jc w:val="center"/>
              <w:rPr>
                <w:bCs/>
                <w:sz w:val="22"/>
                <w:lang w:val="ro-RO"/>
              </w:rPr>
            </w:pPr>
            <w:r>
              <w:rPr>
                <w:bCs/>
                <w:sz w:val="22"/>
                <w:lang w:val="ro-RO"/>
              </w:rPr>
              <w:t>3</w:t>
            </w:r>
          </w:p>
        </w:tc>
        <w:tc>
          <w:tcPr>
            <w:tcW w:w="1621" w:type="pct"/>
            <w:tcMar>
              <w:left w:w="40" w:type="dxa"/>
              <w:right w:w="40" w:type="dxa"/>
            </w:tcMar>
          </w:tcPr>
          <w:p w14:paraId="6738AAE7" w14:textId="77777777" w:rsidR="00DC1D95" w:rsidRPr="00DC1D95" w:rsidRDefault="00DC1D95" w:rsidP="00DC1D95">
            <w:pPr>
              <w:jc w:val="both"/>
              <w:rPr>
                <w:bCs/>
                <w:sz w:val="22"/>
                <w:szCs w:val="22"/>
                <w:lang w:val="ro-RO"/>
              </w:rPr>
            </w:pPr>
            <w:r w:rsidRPr="00DC1D95">
              <w:rPr>
                <w:bCs/>
                <w:sz w:val="22"/>
                <w:szCs w:val="22"/>
                <w:lang w:val="ro-RO"/>
              </w:rPr>
              <w:t>Amenajarea unui parc pe teritoriul fostei școli profesionale</w:t>
            </w:r>
          </w:p>
        </w:tc>
        <w:tc>
          <w:tcPr>
            <w:tcW w:w="721" w:type="pct"/>
            <w:tcMar>
              <w:left w:w="40" w:type="dxa"/>
              <w:right w:w="40" w:type="dxa"/>
            </w:tcMar>
          </w:tcPr>
          <w:p w14:paraId="04015064" w14:textId="77777777" w:rsidR="00DC1D95" w:rsidRPr="00DC1D95" w:rsidRDefault="00DC1D95" w:rsidP="00016161">
            <w:pPr>
              <w:jc w:val="both"/>
              <w:rPr>
                <w:bCs/>
                <w:sz w:val="22"/>
                <w:szCs w:val="22"/>
                <w:lang w:val="ro-RO"/>
              </w:rPr>
            </w:pPr>
            <w:r w:rsidRPr="00DC1D95">
              <w:rPr>
                <w:bCs/>
                <w:sz w:val="22"/>
                <w:szCs w:val="22"/>
                <w:lang w:val="ro-RO"/>
              </w:rPr>
              <w:t>APL</w:t>
            </w:r>
          </w:p>
        </w:tc>
        <w:tc>
          <w:tcPr>
            <w:tcW w:w="451" w:type="pct"/>
            <w:tcMar>
              <w:left w:w="40" w:type="dxa"/>
              <w:right w:w="40" w:type="dxa"/>
            </w:tcMar>
          </w:tcPr>
          <w:p w14:paraId="4175B218" w14:textId="77777777" w:rsidR="00DC1D95" w:rsidRPr="00DC1D95" w:rsidRDefault="00DC1D95" w:rsidP="00DC1D95">
            <w:pPr>
              <w:jc w:val="center"/>
              <w:rPr>
                <w:bCs/>
                <w:sz w:val="22"/>
                <w:szCs w:val="22"/>
                <w:lang w:val="ro-RO"/>
              </w:rPr>
            </w:pPr>
            <w:r w:rsidRPr="00DC1D95">
              <w:rPr>
                <w:bCs/>
                <w:sz w:val="22"/>
                <w:szCs w:val="22"/>
                <w:lang w:val="ro-RO"/>
              </w:rPr>
              <w:t>2025-2026</w:t>
            </w:r>
          </w:p>
        </w:tc>
        <w:tc>
          <w:tcPr>
            <w:tcW w:w="450" w:type="pct"/>
            <w:tcMar>
              <w:left w:w="40" w:type="dxa"/>
              <w:right w:w="40" w:type="dxa"/>
            </w:tcMar>
          </w:tcPr>
          <w:p w14:paraId="5B3E0B2C" w14:textId="77777777" w:rsidR="00DC1D95" w:rsidRPr="00DC1D95" w:rsidRDefault="00063199" w:rsidP="00063199">
            <w:pPr>
              <w:jc w:val="center"/>
              <w:rPr>
                <w:bCs/>
                <w:sz w:val="22"/>
                <w:szCs w:val="22"/>
                <w:lang w:val="ro-RO"/>
              </w:rPr>
            </w:pPr>
            <w:r>
              <w:rPr>
                <w:bCs/>
                <w:sz w:val="22"/>
                <w:szCs w:val="22"/>
                <w:lang w:val="ro-RO"/>
              </w:rPr>
              <w:t>10</w:t>
            </w:r>
            <w:r w:rsidR="00DC1D95" w:rsidRPr="00DC1D95">
              <w:rPr>
                <w:bCs/>
                <w:sz w:val="22"/>
                <w:szCs w:val="22"/>
                <w:lang w:val="ro-RO"/>
              </w:rPr>
              <w:t>0</w:t>
            </w:r>
          </w:p>
        </w:tc>
        <w:tc>
          <w:tcPr>
            <w:tcW w:w="630" w:type="pct"/>
            <w:tcMar>
              <w:left w:w="40" w:type="dxa"/>
              <w:right w:w="40" w:type="dxa"/>
            </w:tcMar>
          </w:tcPr>
          <w:p w14:paraId="763F899F" w14:textId="77777777" w:rsidR="00DC1D95" w:rsidRPr="00DC1D95" w:rsidRDefault="007D6728" w:rsidP="00016161">
            <w:pPr>
              <w:jc w:val="both"/>
              <w:rPr>
                <w:bCs/>
                <w:sz w:val="22"/>
                <w:szCs w:val="22"/>
                <w:lang w:val="ro-RO"/>
              </w:rPr>
            </w:pPr>
            <w:r>
              <w:rPr>
                <w:bCs/>
                <w:sz w:val="22"/>
                <w:szCs w:val="22"/>
                <w:lang w:val="ro-RO"/>
              </w:rPr>
              <w:t>BL</w:t>
            </w:r>
            <w:r w:rsidRPr="00DC1D95">
              <w:rPr>
                <w:bCs/>
                <w:sz w:val="22"/>
                <w:szCs w:val="22"/>
                <w:lang w:val="ro-RO"/>
              </w:rPr>
              <w:t xml:space="preserve">, </w:t>
            </w:r>
            <w:r w:rsidR="007D1E09">
              <w:rPr>
                <w:bCs/>
                <w:sz w:val="22"/>
                <w:szCs w:val="22"/>
                <w:lang w:val="ro-RO"/>
              </w:rPr>
              <w:t>granturi</w:t>
            </w:r>
          </w:p>
        </w:tc>
        <w:tc>
          <w:tcPr>
            <w:tcW w:w="945" w:type="pct"/>
            <w:tcMar>
              <w:left w:w="40" w:type="dxa"/>
              <w:right w:w="40" w:type="dxa"/>
            </w:tcMar>
          </w:tcPr>
          <w:p w14:paraId="7E8F9584" w14:textId="77777777" w:rsidR="00DC1D95" w:rsidRPr="00DC1D95" w:rsidRDefault="007D6728" w:rsidP="00DC1D95">
            <w:pPr>
              <w:jc w:val="both"/>
              <w:rPr>
                <w:bCs/>
                <w:sz w:val="22"/>
                <w:lang w:val="ro-RO"/>
              </w:rPr>
            </w:pPr>
            <w:r>
              <w:rPr>
                <w:bCs/>
                <w:sz w:val="22"/>
                <w:lang w:val="ro-RO"/>
              </w:rPr>
              <w:t>Parc amenajat</w:t>
            </w:r>
          </w:p>
        </w:tc>
      </w:tr>
      <w:tr w:rsidR="00DC1D95" w:rsidRPr="00DC1D95" w14:paraId="007A5982" w14:textId="77777777" w:rsidTr="00DC1D95">
        <w:trPr>
          <w:trHeight w:val="311"/>
        </w:trPr>
        <w:tc>
          <w:tcPr>
            <w:tcW w:w="181" w:type="pct"/>
            <w:tcMar>
              <w:left w:w="40" w:type="dxa"/>
              <w:right w:w="40" w:type="dxa"/>
            </w:tcMar>
          </w:tcPr>
          <w:p w14:paraId="5B26DAC8" w14:textId="77777777" w:rsidR="00DC1D95" w:rsidRPr="00DC1D95" w:rsidRDefault="00DC1D95" w:rsidP="00DC1D95">
            <w:pPr>
              <w:jc w:val="center"/>
              <w:rPr>
                <w:b/>
                <w:bCs/>
                <w:sz w:val="22"/>
                <w:lang w:val="ro-RO"/>
              </w:rPr>
            </w:pPr>
            <w:r w:rsidRPr="00DC1D95">
              <w:rPr>
                <w:b/>
                <w:bCs/>
                <w:sz w:val="22"/>
                <w:szCs w:val="22"/>
                <w:lang w:val="ro-RO"/>
              </w:rPr>
              <w:t>OS2</w:t>
            </w:r>
          </w:p>
        </w:tc>
        <w:tc>
          <w:tcPr>
            <w:tcW w:w="1621" w:type="pct"/>
            <w:tcMar>
              <w:left w:w="40" w:type="dxa"/>
              <w:right w:w="40" w:type="dxa"/>
            </w:tcMar>
          </w:tcPr>
          <w:p w14:paraId="7CA410DB" w14:textId="77777777" w:rsidR="00DC1D95" w:rsidRPr="00DC1D95" w:rsidRDefault="00DC1D95" w:rsidP="00DC1D95">
            <w:pPr>
              <w:jc w:val="both"/>
              <w:rPr>
                <w:b/>
                <w:bCs/>
                <w:sz w:val="22"/>
                <w:lang w:val="ro-RO"/>
              </w:rPr>
            </w:pPr>
            <w:r w:rsidRPr="00DC1D95">
              <w:rPr>
                <w:b/>
                <w:bCs/>
                <w:sz w:val="22"/>
                <w:lang w:val="ro-RO"/>
              </w:rPr>
              <w:t>Îmbunătățirea serviciului de salubrizare</w:t>
            </w:r>
          </w:p>
        </w:tc>
        <w:tc>
          <w:tcPr>
            <w:tcW w:w="721" w:type="pct"/>
            <w:tcMar>
              <w:left w:w="40" w:type="dxa"/>
              <w:right w:w="40" w:type="dxa"/>
            </w:tcMar>
          </w:tcPr>
          <w:p w14:paraId="3D279878" w14:textId="77777777" w:rsidR="00DC1D95" w:rsidRPr="00DC1D95" w:rsidRDefault="00DC1D95" w:rsidP="00DC1D95">
            <w:pPr>
              <w:jc w:val="center"/>
              <w:rPr>
                <w:b/>
                <w:bCs/>
                <w:sz w:val="22"/>
                <w:lang w:val="ro-RO"/>
              </w:rPr>
            </w:pPr>
          </w:p>
        </w:tc>
        <w:tc>
          <w:tcPr>
            <w:tcW w:w="451" w:type="pct"/>
            <w:tcMar>
              <w:left w:w="40" w:type="dxa"/>
              <w:right w:w="40" w:type="dxa"/>
            </w:tcMar>
          </w:tcPr>
          <w:p w14:paraId="331117A0" w14:textId="77777777" w:rsidR="00DC1D95" w:rsidRPr="00DC1D95" w:rsidRDefault="00DC1D95" w:rsidP="00DC1D95">
            <w:pPr>
              <w:jc w:val="center"/>
              <w:rPr>
                <w:b/>
                <w:bCs/>
                <w:sz w:val="22"/>
                <w:lang w:val="ro-RO"/>
              </w:rPr>
            </w:pPr>
          </w:p>
        </w:tc>
        <w:tc>
          <w:tcPr>
            <w:tcW w:w="450" w:type="pct"/>
            <w:tcMar>
              <w:left w:w="40" w:type="dxa"/>
              <w:right w:w="40" w:type="dxa"/>
            </w:tcMar>
          </w:tcPr>
          <w:p w14:paraId="31C41B69" w14:textId="77777777" w:rsidR="00DC1D95" w:rsidRPr="00DC1D95" w:rsidRDefault="00DC1D95" w:rsidP="00DC1D95">
            <w:pPr>
              <w:jc w:val="center"/>
              <w:rPr>
                <w:b/>
                <w:bCs/>
                <w:sz w:val="22"/>
                <w:lang w:val="ro-RO"/>
              </w:rPr>
            </w:pPr>
          </w:p>
        </w:tc>
        <w:tc>
          <w:tcPr>
            <w:tcW w:w="630" w:type="pct"/>
            <w:tcMar>
              <w:left w:w="40" w:type="dxa"/>
              <w:right w:w="40" w:type="dxa"/>
            </w:tcMar>
          </w:tcPr>
          <w:p w14:paraId="4B5C4D28" w14:textId="77777777" w:rsidR="00DC1D95" w:rsidRPr="00DC1D95" w:rsidRDefault="00DC1D95" w:rsidP="00DC1D95">
            <w:pPr>
              <w:jc w:val="center"/>
              <w:rPr>
                <w:b/>
                <w:bCs/>
                <w:sz w:val="22"/>
                <w:lang w:val="ro-RO"/>
              </w:rPr>
            </w:pPr>
          </w:p>
        </w:tc>
        <w:tc>
          <w:tcPr>
            <w:tcW w:w="945" w:type="pct"/>
            <w:tcMar>
              <w:left w:w="40" w:type="dxa"/>
              <w:right w:w="40" w:type="dxa"/>
            </w:tcMar>
          </w:tcPr>
          <w:p w14:paraId="2F08D258" w14:textId="77777777" w:rsidR="00DC1D95" w:rsidRPr="00DC1D95" w:rsidRDefault="00DC1D95" w:rsidP="00DC1D95">
            <w:pPr>
              <w:jc w:val="both"/>
              <w:rPr>
                <w:b/>
                <w:bCs/>
                <w:sz w:val="22"/>
                <w:lang w:val="ro-RO"/>
              </w:rPr>
            </w:pPr>
          </w:p>
        </w:tc>
      </w:tr>
      <w:tr w:rsidR="00DC1D95" w:rsidRPr="004D24E8" w14:paraId="256F2681" w14:textId="77777777" w:rsidTr="00DC1D95">
        <w:trPr>
          <w:trHeight w:val="311"/>
        </w:trPr>
        <w:tc>
          <w:tcPr>
            <w:tcW w:w="181" w:type="pct"/>
            <w:tcMar>
              <w:left w:w="40" w:type="dxa"/>
              <w:right w:w="40" w:type="dxa"/>
            </w:tcMar>
          </w:tcPr>
          <w:p w14:paraId="70C8740A" w14:textId="77777777" w:rsidR="00DC1D95" w:rsidRPr="00DC1D95" w:rsidRDefault="00DC1D95" w:rsidP="00DC1D95">
            <w:pPr>
              <w:jc w:val="center"/>
              <w:rPr>
                <w:bCs/>
                <w:sz w:val="22"/>
                <w:szCs w:val="22"/>
                <w:lang w:val="ro-RO"/>
              </w:rPr>
            </w:pPr>
            <w:r>
              <w:rPr>
                <w:bCs/>
                <w:sz w:val="22"/>
                <w:szCs w:val="22"/>
                <w:lang w:val="ro-RO"/>
              </w:rPr>
              <w:t>1</w:t>
            </w:r>
          </w:p>
        </w:tc>
        <w:tc>
          <w:tcPr>
            <w:tcW w:w="1621" w:type="pct"/>
            <w:tcMar>
              <w:left w:w="40" w:type="dxa"/>
              <w:right w:w="40" w:type="dxa"/>
            </w:tcMar>
          </w:tcPr>
          <w:p w14:paraId="55189D17" w14:textId="77777777" w:rsidR="00DC1D95" w:rsidRPr="00DC1D95" w:rsidRDefault="00DC1D95" w:rsidP="00DC1D95">
            <w:pPr>
              <w:jc w:val="both"/>
              <w:rPr>
                <w:bCs/>
                <w:sz w:val="22"/>
                <w:szCs w:val="22"/>
                <w:lang w:val="ro-RO"/>
              </w:rPr>
            </w:pPr>
            <w:r w:rsidRPr="00DC1D95">
              <w:rPr>
                <w:bCs/>
                <w:sz w:val="22"/>
                <w:szCs w:val="22"/>
                <w:lang w:val="ro-RO"/>
              </w:rPr>
              <w:t>Lichidarea gunoiștii din localitate</w:t>
            </w:r>
          </w:p>
        </w:tc>
        <w:tc>
          <w:tcPr>
            <w:tcW w:w="721" w:type="pct"/>
            <w:tcMar>
              <w:left w:w="40" w:type="dxa"/>
              <w:right w:w="40" w:type="dxa"/>
            </w:tcMar>
          </w:tcPr>
          <w:p w14:paraId="2C4F71AB" w14:textId="77777777" w:rsidR="00DC1D95" w:rsidRPr="00DC1D95" w:rsidRDefault="00EB5CE3" w:rsidP="00EB5CE3">
            <w:pPr>
              <w:jc w:val="both"/>
              <w:rPr>
                <w:bCs/>
                <w:sz w:val="22"/>
                <w:szCs w:val="22"/>
                <w:lang w:val="ro-RO"/>
              </w:rPr>
            </w:pPr>
            <w:r>
              <w:rPr>
                <w:bCs/>
                <w:sz w:val="22"/>
                <w:szCs w:val="22"/>
                <w:lang w:val="ro-RO"/>
              </w:rPr>
              <w:t>ÎM</w:t>
            </w:r>
          </w:p>
        </w:tc>
        <w:tc>
          <w:tcPr>
            <w:tcW w:w="451" w:type="pct"/>
            <w:tcMar>
              <w:left w:w="40" w:type="dxa"/>
              <w:right w:w="40" w:type="dxa"/>
            </w:tcMar>
          </w:tcPr>
          <w:p w14:paraId="7EC87FB0" w14:textId="77777777" w:rsidR="00DC1D95" w:rsidRPr="00DC1D95" w:rsidRDefault="00DC1D95" w:rsidP="00DC1D95">
            <w:pPr>
              <w:jc w:val="center"/>
              <w:rPr>
                <w:bCs/>
                <w:sz w:val="22"/>
                <w:szCs w:val="22"/>
                <w:lang w:val="ro-RO"/>
              </w:rPr>
            </w:pPr>
            <w:r w:rsidRPr="00DC1D95">
              <w:rPr>
                <w:bCs/>
                <w:sz w:val="22"/>
                <w:szCs w:val="22"/>
                <w:lang w:val="ro-RO"/>
              </w:rPr>
              <w:t>2024-2026</w:t>
            </w:r>
          </w:p>
        </w:tc>
        <w:tc>
          <w:tcPr>
            <w:tcW w:w="450" w:type="pct"/>
            <w:tcMar>
              <w:left w:w="40" w:type="dxa"/>
              <w:right w:w="40" w:type="dxa"/>
            </w:tcMar>
          </w:tcPr>
          <w:p w14:paraId="6CD78995" w14:textId="77777777" w:rsidR="00DC1D95" w:rsidRPr="00DC1D95" w:rsidRDefault="00DC1D95" w:rsidP="00DC1D95">
            <w:pPr>
              <w:jc w:val="center"/>
              <w:rPr>
                <w:bCs/>
                <w:sz w:val="22"/>
                <w:szCs w:val="22"/>
                <w:lang w:val="ro-RO"/>
              </w:rPr>
            </w:pPr>
            <w:r w:rsidRPr="00DC1D95">
              <w:rPr>
                <w:bCs/>
                <w:sz w:val="22"/>
                <w:szCs w:val="22"/>
                <w:lang w:val="ro-RO"/>
              </w:rPr>
              <w:t>50</w:t>
            </w:r>
          </w:p>
        </w:tc>
        <w:tc>
          <w:tcPr>
            <w:tcW w:w="630" w:type="pct"/>
            <w:tcMar>
              <w:left w:w="40" w:type="dxa"/>
              <w:right w:w="40" w:type="dxa"/>
            </w:tcMar>
          </w:tcPr>
          <w:p w14:paraId="23C602B4" w14:textId="77777777" w:rsidR="00DC1D95" w:rsidRPr="00DC1D95" w:rsidRDefault="00016161" w:rsidP="00016161">
            <w:pPr>
              <w:jc w:val="both"/>
              <w:rPr>
                <w:bCs/>
                <w:sz w:val="22"/>
                <w:szCs w:val="22"/>
                <w:lang w:val="ro-RO"/>
              </w:rPr>
            </w:pPr>
            <w:r>
              <w:rPr>
                <w:bCs/>
                <w:sz w:val="22"/>
                <w:szCs w:val="22"/>
                <w:lang w:val="ro-RO"/>
              </w:rPr>
              <w:t>BL</w:t>
            </w:r>
            <w:r w:rsidR="00DC1D95" w:rsidRPr="00DC1D95">
              <w:rPr>
                <w:bCs/>
                <w:sz w:val="22"/>
                <w:szCs w:val="22"/>
                <w:lang w:val="ro-RO"/>
              </w:rPr>
              <w:t xml:space="preserve">, </w:t>
            </w:r>
            <w:r>
              <w:rPr>
                <w:bCs/>
                <w:sz w:val="22"/>
                <w:szCs w:val="22"/>
                <w:lang w:val="ro-RO"/>
              </w:rPr>
              <w:t>ÎM</w:t>
            </w:r>
          </w:p>
        </w:tc>
        <w:tc>
          <w:tcPr>
            <w:tcW w:w="945" w:type="pct"/>
            <w:tcMar>
              <w:left w:w="40" w:type="dxa"/>
              <w:right w:w="40" w:type="dxa"/>
            </w:tcMar>
          </w:tcPr>
          <w:p w14:paraId="7E628AAE" w14:textId="77777777" w:rsidR="00DC1D95" w:rsidRPr="00DC1D95" w:rsidRDefault="00DC1D95" w:rsidP="00DC1D95">
            <w:pPr>
              <w:jc w:val="both"/>
              <w:rPr>
                <w:bCs/>
                <w:sz w:val="22"/>
                <w:szCs w:val="22"/>
                <w:lang w:val="ro-RO"/>
              </w:rPr>
            </w:pPr>
            <w:r w:rsidRPr="00DC1D95">
              <w:rPr>
                <w:bCs/>
                <w:sz w:val="22"/>
                <w:szCs w:val="22"/>
                <w:lang w:val="ro-RO"/>
              </w:rPr>
              <w:t>1,7 ha</w:t>
            </w:r>
          </w:p>
        </w:tc>
      </w:tr>
      <w:tr w:rsidR="00DC1D95" w:rsidRPr="004D24E8" w14:paraId="45B02A52" w14:textId="77777777" w:rsidTr="00EB5CE3">
        <w:trPr>
          <w:trHeight w:val="65"/>
        </w:trPr>
        <w:tc>
          <w:tcPr>
            <w:tcW w:w="181" w:type="pct"/>
            <w:tcMar>
              <w:left w:w="40" w:type="dxa"/>
              <w:right w:w="40" w:type="dxa"/>
            </w:tcMar>
          </w:tcPr>
          <w:p w14:paraId="3424EEEB" w14:textId="77777777" w:rsidR="00DC1D95" w:rsidRPr="00DC1D95" w:rsidRDefault="00DC1D95" w:rsidP="00DC1D95">
            <w:pPr>
              <w:jc w:val="center"/>
              <w:rPr>
                <w:bCs/>
                <w:sz w:val="22"/>
                <w:lang w:val="ro-RO"/>
              </w:rPr>
            </w:pPr>
            <w:r>
              <w:rPr>
                <w:bCs/>
                <w:sz w:val="22"/>
                <w:lang w:val="ro-RO"/>
              </w:rPr>
              <w:t>2</w:t>
            </w:r>
          </w:p>
        </w:tc>
        <w:tc>
          <w:tcPr>
            <w:tcW w:w="1621" w:type="pct"/>
            <w:tcMar>
              <w:left w:w="40" w:type="dxa"/>
              <w:right w:w="40" w:type="dxa"/>
            </w:tcMar>
          </w:tcPr>
          <w:p w14:paraId="07EE6EDD" w14:textId="77777777" w:rsidR="00DC1D95" w:rsidRPr="00DC1D95" w:rsidRDefault="00DC1D95" w:rsidP="00DC1D95">
            <w:pPr>
              <w:jc w:val="both"/>
              <w:rPr>
                <w:bCs/>
                <w:sz w:val="22"/>
                <w:szCs w:val="22"/>
                <w:lang w:val="ro-RO"/>
              </w:rPr>
            </w:pPr>
            <w:r w:rsidRPr="00DC1D95">
              <w:rPr>
                <w:bCs/>
                <w:sz w:val="22"/>
                <w:szCs w:val="22"/>
                <w:lang w:val="ro-RO"/>
              </w:rPr>
              <w:t>Concesionarea serviciului de colectare și evacuare a deșeurilor</w:t>
            </w:r>
          </w:p>
        </w:tc>
        <w:tc>
          <w:tcPr>
            <w:tcW w:w="721" w:type="pct"/>
            <w:tcMar>
              <w:left w:w="40" w:type="dxa"/>
              <w:right w:w="40" w:type="dxa"/>
            </w:tcMar>
          </w:tcPr>
          <w:p w14:paraId="611FBE51" w14:textId="77777777" w:rsidR="00DC1D95" w:rsidRPr="00DC1D95" w:rsidRDefault="00016161" w:rsidP="00EB5CE3">
            <w:pPr>
              <w:jc w:val="both"/>
              <w:rPr>
                <w:bCs/>
                <w:sz w:val="22"/>
                <w:szCs w:val="22"/>
                <w:lang w:val="ro-RO"/>
              </w:rPr>
            </w:pPr>
            <w:r>
              <w:rPr>
                <w:bCs/>
                <w:sz w:val="22"/>
                <w:szCs w:val="22"/>
                <w:lang w:val="ro-RO"/>
              </w:rPr>
              <w:t>APL</w:t>
            </w:r>
          </w:p>
        </w:tc>
        <w:tc>
          <w:tcPr>
            <w:tcW w:w="451" w:type="pct"/>
            <w:tcMar>
              <w:left w:w="40" w:type="dxa"/>
              <w:right w:w="40" w:type="dxa"/>
            </w:tcMar>
          </w:tcPr>
          <w:p w14:paraId="19D525CF" w14:textId="77777777" w:rsidR="00DC1D95" w:rsidRPr="00DC1D95" w:rsidRDefault="00DC1D95" w:rsidP="00016161">
            <w:pPr>
              <w:jc w:val="center"/>
              <w:rPr>
                <w:bCs/>
                <w:sz w:val="22"/>
                <w:szCs w:val="22"/>
                <w:lang w:val="ro-RO"/>
              </w:rPr>
            </w:pPr>
            <w:r w:rsidRPr="00DC1D95">
              <w:rPr>
                <w:bCs/>
                <w:sz w:val="22"/>
                <w:szCs w:val="22"/>
                <w:lang w:val="ro-RO"/>
              </w:rPr>
              <w:t>202</w:t>
            </w:r>
            <w:r w:rsidR="00016161">
              <w:rPr>
                <w:bCs/>
                <w:sz w:val="22"/>
                <w:szCs w:val="22"/>
                <w:lang w:val="ro-RO"/>
              </w:rPr>
              <w:t>5</w:t>
            </w:r>
            <w:r w:rsidRPr="00DC1D95">
              <w:rPr>
                <w:bCs/>
                <w:sz w:val="22"/>
                <w:szCs w:val="22"/>
                <w:lang w:val="ro-RO"/>
              </w:rPr>
              <w:t>-2028</w:t>
            </w:r>
          </w:p>
        </w:tc>
        <w:tc>
          <w:tcPr>
            <w:tcW w:w="450" w:type="pct"/>
            <w:tcMar>
              <w:left w:w="40" w:type="dxa"/>
              <w:right w:w="40" w:type="dxa"/>
            </w:tcMar>
          </w:tcPr>
          <w:p w14:paraId="21183DC2" w14:textId="77777777" w:rsidR="00DC1D95" w:rsidRPr="00DC1D95" w:rsidRDefault="00DC1D95" w:rsidP="00DC1D95">
            <w:pPr>
              <w:jc w:val="center"/>
              <w:rPr>
                <w:bCs/>
                <w:sz w:val="22"/>
                <w:szCs w:val="22"/>
                <w:lang w:val="ro-RO"/>
              </w:rPr>
            </w:pPr>
          </w:p>
        </w:tc>
        <w:tc>
          <w:tcPr>
            <w:tcW w:w="630" w:type="pct"/>
            <w:tcMar>
              <w:left w:w="40" w:type="dxa"/>
              <w:right w:w="40" w:type="dxa"/>
            </w:tcMar>
          </w:tcPr>
          <w:p w14:paraId="3A0600DC" w14:textId="77777777" w:rsidR="00DC1D95" w:rsidRPr="00DC1D95" w:rsidRDefault="00DC1D95" w:rsidP="00EB5CE3">
            <w:pPr>
              <w:jc w:val="both"/>
              <w:rPr>
                <w:bCs/>
                <w:sz w:val="22"/>
                <w:szCs w:val="22"/>
                <w:lang w:val="ro-RO"/>
              </w:rPr>
            </w:pPr>
          </w:p>
        </w:tc>
        <w:tc>
          <w:tcPr>
            <w:tcW w:w="945" w:type="pct"/>
            <w:tcMar>
              <w:left w:w="40" w:type="dxa"/>
              <w:right w:w="40" w:type="dxa"/>
            </w:tcMar>
          </w:tcPr>
          <w:p w14:paraId="135BD968" w14:textId="77777777" w:rsidR="00DC1D95" w:rsidRPr="00DC1D95" w:rsidRDefault="00016161" w:rsidP="00DC1D95">
            <w:pPr>
              <w:jc w:val="both"/>
              <w:rPr>
                <w:bCs/>
                <w:sz w:val="22"/>
                <w:szCs w:val="22"/>
                <w:lang w:val="ro-RO"/>
              </w:rPr>
            </w:pPr>
            <w:r>
              <w:rPr>
                <w:bCs/>
                <w:sz w:val="22"/>
                <w:szCs w:val="22"/>
                <w:lang w:val="ro-RO"/>
              </w:rPr>
              <w:t>Serviciu concesionat către alt operator economic</w:t>
            </w:r>
          </w:p>
        </w:tc>
      </w:tr>
      <w:tr w:rsidR="00DC1D95" w:rsidRPr="004D24E8" w14:paraId="6B1353E5" w14:textId="77777777" w:rsidTr="00DC1D95">
        <w:trPr>
          <w:trHeight w:val="311"/>
        </w:trPr>
        <w:tc>
          <w:tcPr>
            <w:tcW w:w="181" w:type="pct"/>
            <w:tcMar>
              <w:left w:w="40" w:type="dxa"/>
              <w:right w:w="40" w:type="dxa"/>
            </w:tcMar>
          </w:tcPr>
          <w:p w14:paraId="125466D4" w14:textId="77777777" w:rsidR="00DC1D95" w:rsidRPr="00DC1D95" w:rsidRDefault="00DC1D95" w:rsidP="00DC1D95">
            <w:pPr>
              <w:jc w:val="center"/>
              <w:rPr>
                <w:bCs/>
                <w:sz w:val="22"/>
                <w:lang w:val="ro-RO"/>
              </w:rPr>
            </w:pPr>
            <w:r>
              <w:rPr>
                <w:bCs/>
                <w:sz w:val="22"/>
                <w:lang w:val="ro-RO"/>
              </w:rPr>
              <w:t>3</w:t>
            </w:r>
          </w:p>
        </w:tc>
        <w:tc>
          <w:tcPr>
            <w:tcW w:w="1621" w:type="pct"/>
            <w:tcMar>
              <w:left w:w="40" w:type="dxa"/>
              <w:right w:w="40" w:type="dxa"/>
            </w:tcMar>
          </w:tcPr>
          <w:p w14:paraId="4AF9A117" w14:textId="77777777" w:rsidR="00DC1D95" w:rsidRPr="00DC1D95" w:rsidRDefault="00DC1D95" w:rsidP="00DC1D95">
            <w:pPr>
              <w:jc w:val="both"/>
              <w:rPr>
                <w:bCs/>
                <w:sz w:val="22"/>
                <w:szCs w:val="22"/>
                <w:lang w:val="ro-RO"/>
              </w:rPr>
            </w:pPr>
            <w:r w:rsidRPr="00DC1D95">
              <w:rPr>
                <w:bCs/>
                <w:sz w:val="22"/>
                <w:szCs w:val="22"/>
                <w:lang w:val="ro-RO"/>
              </w:rPr>
              <w:t>Instalarea tomberoanelor pentru sortarea separată a deșeurilor</w:t>
            </w:r>
          </w:p>
          <w:p w14:paraId="65A5D388" w14:textId="77777777" w:rsidR="00DC1D95" w:rsidRPr="00DC1D95" w:rsidRDefault="00DC1D95" w:rsidP="00DC1D95">
            <w:pPr>
              <w:jc w:val="both"/>
              <w:rPr>
                <w:bCs/>
                <w:sz w:val="22"/>
                <w:szCs w:val="22"/>
                <w:lang w:val="ro-RO"/>
              </w:rPr>
            </w:pPr>
          </w:p>
        </w:tc>
        <w:tc>
          <w:tcPr>
            <w:tcW w:w="721" w:type="pct"/>
            <w:tcMar>
              <w:left w:w="40" w:type="dxa"/>
              <w:right w:w="40" w:type="dxa"/>
            </w:tcMar>
          </w:tcPr>
          <w:p w14:paraId="25B102FE" w14:textId="77777777" w:rsidR="00DC1D95" w:rsidRPr="00DC1D95" w:rsidRDefault="00DC1D95" w:rsidP="00EB5CE3">
            <w:pPr>
              <w:jc w:val="both"/>
              <w:rPr>
                <w:bCs/>
                <w:sz w:val="22"/>
                <w:szCs w:val="22"/>
                <w:lang w:val="ro-RO"/>
              </w:rPr>
            </w:pPr>
            <w:r w:rsidRPr="00DC1D95">
              <w:rPr>
                <w:bCs/>
                <w:sz w:val="22"/>
                <w:szCs w:val="22"/>
                <w:lang w:val="ro-RO"/>
              </w:rPr>
              <w:t xml:space="preserve">APL, </w:t>
            </w:r>
            <w:r w:rsidR="00EB5CE3">
              <w:rPr>
                <w:bCs/>
                <w:sz w:val="22"/>
                <w:szCs w:val="22"/>
                <w:lang w:val="ro-RO"/>
              </w:rPr>
              <w:t>ÎM</w:t>
            </w:r>
          </w:p>
        </w:tc>
        <w:tc>
          <w:tcPr>
            <w:tcW w:w="451" w:type="pct"/>
            <w:tcMar>
              <w:left w:w="40" w:type="dxa"/>
              <w:right w:w="40" w:type="dxa"/>
            </w:tcMar>
          </w:tcPr>
          <w:p w14:paraId="12CC840C" w14:textId="77777777" w:rsidR="00DC1D95" w:rsidRPr="00DC1D95" w:rsidRDefault="00DC1D95" w:rsidP="00DC1D95">
            <w:pPr>
              <w:jc w:val="center"/>
              <w:rPr>
                <w:bCs/>
                <w:sz w:val="22"/>
                <w:szCs w:val="22"/>
                <w:lang w:val="ro-RO"/>
              </w:rPr>
            </w:pPr>
            <w:r w:rsidRPr="00DC1D95">
              <w:rPr>
                <w:bCs/>
                <w:sz w:val="22"/>
                <w:szCs w:val="22"/>
                <w:lang w:val="ro-RO"/>
              </w:rPr>
              <w:t>2024-2025</w:t>
            </w:r>
          </w:p>
        </w:tc>
        <w:tc>
          <w:tcPr>
            <w:tcW w:w="450" w:type="pct"/>
            <w:tcMar>
              <w:left w:w="40" w:type="dxa"/>
              <w:right w:w="40" w:type="dxa"/>
            </w:tcMar>
          </w:tcPr>
          <w:p w14:paraId="4AF2758F" w14:textId="77777777" w:rsidR="00DC1D95" w:rsidRPr="00DC1D95" w:rsidRDefault="00DC1D95" w:rsidP="00DC1D95">
            <w:pPr>
              <w:jc w:val="center"/>
              <w:rPr>
                <w:bCs/>
                <w:sz w:val="22"/>
                <w:szCs w:val="22"/>
                <w:lang w:val="ro-RO"/>
              </w:rPr>
            </w:pPr>
            <w:r w:rsidRPr="00DC1D95">
              <w:rPr>
                <w:bCs/>
                <w:sz w:val="22"/>
                <w:szCs w:val="22"/>
                <w:lang w:val="ro-RO"/>
              </w:rPr>
              <w:t>100</w:t>
            </w:r>
          </w:p>
        </w:tc>
        <w:tc>
          <w:tcPr>
            <w:tcW w:w="630" w:type="pct"/>
            <w:tcMar>
              <w:left w:w="40" w:type="dxa"/>
              <w:right w:w="40" w:type="dxa"/>
            </w:tcMar>
          </w:tcPr>
          <w:p w14:paraId="5294C770" w14:textId="77777777" w:rsidR="00DC1D95" w:rsidRPr="00DC1D95" w:rsidRDefault="007D1E09" w:rsidP="00EB5CE3">
            <w:pPr>
              <w:jc w:val="both"/>
              <w:rPr>
                <w:bCs/>
                <w:sz w:val="22"/>
                <w:szCs w:val="22"/>
                <w:lang w:val="ro-RO"/>
              </w:rPr>
            </w:pPr>
            <w:r>
              <w:rPr>
                <w:bCs/>
                <w:sz w:val="22"/>
                <w:szCs w:val="22"/>
                <w:lang w:val="ro-RO"/>
              </w:rPr>
              <w:t>Granturi</w:t>
            </w:r>
            <w:r w:rsidR="00DC1D95" w:rsidRPr="00DC1D95">
              <w:rPr>
                <w:bCs/>
                <w:sz w:val="22"/>
                <w:szCs w:val="22"/>
                <w:lang w:val="ro-RO"/>
              </w:rPr>
              <w:t>, APL</w:t>
            </w:r>
          </w:p>
        </w:tc>
        <w:tc>
          <w:tcPr>
            <w:tcW w:w="945" w:type="pct"/>
            <w:tcMar>
              <w:left w:w="40" w:type="dxa"/>
              <w:right w:w="40" w:type="dxa"/>
            </w:tcMar>
          </w:tcPr>
          <w:p w14:paraId="30B40162" w14:textId="77777777" w:rsidR="00016161" w:rsidRDefault="00DC1D95" w:rsidP="00DC1D95">
            <w:pPr>
              <w:jc w:val="both"/>
              <w:rPr>
                <w:bCs/>
                <w:sz w:val="22"/>
                <w:szCs w:val="22"/>
                <w:lang w:val="ro-RO"/>
              </w:rPr>
            </w:pPr>
            <w:r w:rsidRPr="00DC1D95">
              <w:rPr>
                <w:bCs/>
                <w:sz w:val="22"/>
                <w:szCs w:val="22"/>
                <w:lang w:val="ro-RO"/>
              </w:rPr>
              <w:t xml:space="preserve">10 puncte de </w:t>
            </w:r>
            <w:r w:rsidR="00016161">
              <w:rPr>
                <w:bCs/>
                <w:sz w:val="22"/>
                <w:szCs w:val="22"/>
                <w:lang w:val="ro-RO"/>
              </w:rPr>
              <w:t>colectare separată a deșeurilor</w:t>
            </w:r>
          </w:p>
          <w:p w14:paraId="04A5E373" w14:textId="77777777" w:rsidR="00DC1D95" w:rsidRPr="00DC1D95" w:rsidRDefault="00016161" w:rsidP="00DC1D95">
            <w:pPr>
              <w:jc w:val="both"/>
              <w:rPr>
                <w:bCs/>
                <w:sz w:val="22"/>
                <w:szCs w:val="22"/>
                <w:lang w:val="ro-RO"/>
              </w:rPr>
            </w:pPr>
            <w:r>
              <w:rPr>
                <w:bCs/>
                <w:sz w:val="22"/>
                <w:szCs w:val="22"/>
                <w:lang w:val="ro-RO"/>
              </w:rPr>
              <w:t>20 tomberoane</w:t>
            </w:r>
          </w:p>
        </w:tc>
      </w:tr>
      <w:tr w:rsidR="00DC1D95" w:rsidRPr="004D24E8" w14:paraId="15DA72A5" w14:textId="77777777" w:rsidTr="00DC1D95">
        <w:trPr>
          <w:trHeight w:val="311"/>
        </w:trPr>
        <w:tc>
          <w:tcPr>
            <w:tcW w:w="181" w:type="pct"/>
            <w:tcMar>
              <w:left w:w="40" w:type="dxa"/>
              <w:right w:w="40" w:type="dxa"/>
            </w:tcMar>
          </w:tcPr>
          <w:p w14:paraId="5F865CF8" w14:textId="77777777" w:rsidR="00DC1D95" w:rsidRPr="00DC1D95" w:rsidRDefault="00DC1D95" w:rsidP="00DC1D95">
            <w:pPr>
              <w:jc w:val="center"/>
              <w:rPr>
                <w:bCs/>
                <w:sz w:val="22"/>
                <w:szCs w:val="22"/>
                <w:lang w:val="ro-RO"/>
              </w:rPr>
            </w:pPr>
            <w:r>
              <w:rPr>
                <w:bCs/>
                <w:sz w:val="22"/>
                <w:szCs w:val="22"/>
                <w:lang w:val="ro-RO"/>
              </w:rPr>
              <w:t>4</w:t>
            </w:r>
          </w:p>
        </w:tc>
        <w:tc>
          <w:tcPr>
            <w:tcW w:w="1621" w:type="pct"/>
            <w:tcMar>
              <w:left w:w="40" w:type="dxa"/>
              <w:right w:w="40" w:type="dxa"/>
            </w:tcMar>
          </w:tcPr>
          <w:p w14:paraId="40A97BC6" w14:textId="77777777" w:rsidR="00DC1D95" w:rsidRPr="00DC1D95" w:rsidRDefault="00DC1D95" w:rsidP="00DC1D95">
            <w:pPr>
              <w:jc w:val="both"/>
              <w:rPr>
                <w:bCs/>
                <w:sz w:val="22"/>
                <w:szCs w:val="22"/>
                <w:lang w:val="ro-RO"/>
              </w:rPr>
            </w:pPr>
            <w:r w:rsidRPr="00DC1D95">
              <w:rPr>
                <w:bCs/>
                <w:sz w:val="22"/>
                <w:szCs w:val="22"/>
                <w:lang w:val="ro-RO"/>
              </w:rPr>
              <w:t>Organizarea anuală a acțiunilor de salubrizare</w:t>
            </w:r>
          </w:p>
        </w:tc>
        <w:tc>
          <w:tcPr>
            <w:tcW w:w="721" w:type="pct"/>
            <w:tcMar>
              <w:left w:w="40" w:type="dxa"/>
              <w:right w:w="40" w:type="dxa"/>
            </w:tcMar>
          </w:tcPr>
          <w:p w14:paraId="40FE2110" w14:textId="77777777" w:rsidR="00DC1D95" w:rsidRPr="00DC1D95" w:rsidRDefault="00DC1D95" w:rsidP="00EB5CE3">
            <w:pPr>
              <w:jc w:val="both"/>
              <w:rPr>
                <w:bCs/>
                <w:sz w:val="22"/>
                <w:szCs w:val="22"/>
                <w:lang w:val="ro-RO"/>
              </w:rPr>
            </w:pPr>
            <w:r w:rsidRPr="00DC1D95">
              <w:rPr>
                <w:bCs/>
                <w:sz w:val="22"/>
                <w:szCs w:val="22"/>
                <w:lang w:val="ro-RO"/>
              </w:rPr>
              <w:t xml:space="preserve">APL, </w:t>
            </w:r>
            <w:r w:rsidR="00EB5CE3">
              <w:rPr>
                <w:bCs/>
                <w:sz w:val="22"/>
                <w:szCs w:val="22"/>
                <w:lang w:val="ro-RO"/>
              </w:rPr>
              <w:t>cetățenii</w:t>
            </w:r>
          </w:p>
        </w:tc>
        <w:tc>
          <w:tcPr>
            <w:tcW w:w="451" w:type="pct"/>
            <w:tcMar>
              <w:left w:w="40" w:type="dxa"/>
              <w:right w:w="40" w:type="dxa"/>
            </w:tcMar>
          </w:tcPr>
          <w:p w14:paraId="70473D40" w14:textId="77777777" w:rsidR="00DC1D95" w:rsidRPr="00DC1D95" w:rsidRDefault="00DC1D95" w:rsidP="00DC1D95">
            <w:pPr>
              <w:jc w:val="center"/>
              <w:rPr>
                <w:bCs/>
                <w:sz w:val="22"/>
                <w:szCs w:val="22"/>
                <w:lang w:val="ro-RO"/>
              </w:rPr>
            </w:pPr>
            <w:r w:rsidRPr="00DC1D95">
              <w:rPr>
                <w:bCs/>
                <w:sz w:val="22"/>
                <w:szCs w:val="22"/>
                <w:lang w:val="ro-RO"/>
              </w:rPr>
              <w:t>2024-2028</w:t>
            </w:r>
          </w:p>
        </w:tc>
        <w:tc>
          <w:tcPr>
            <w:tcW w:w="450" w:type="pct"/>
            <w:tcMar>
              <w:left w:w="40" w:type="dxa"/>
              <w:right w:w="40" w:type="dxa"/>
            </w:tcMar>
          </w:tcPr>
          <w:p w14:paraId="7805A34D" w14:textId="77777777" w:rsidR="00DC1D95" w:rsidRPr="00DC1D95" w:rsidRDefault="00DC1D95" w:rsidP="00DC1D95">
            <w:pPr>
              <w:jc w:val="center"/>
              <w:rPr>
                <w:bCs/>
                <w:sz w:val="22"/>
                <w:szCs w:val="22"/>
                <w:lang w:val="ro-RO"/>
              </w:rPr>
            </w:pPr>
          </w:p>
        </w:tc>
        <w:tc>
          <w:tcPr>
            <w:tcW w:w="630" w:type="pct"/>
            <w:tcMar>
              <w:left w:w="40" w:type="dxa"/>
              <w:right w:w="40" w:type="dxa"/>
            </w:tcMar>
          </w:tcPr>
          <w:p w14:paraId="0B56C646" w14:textId="77777777" w:rsidR="00DC1D95" w:rsidRPr="00DC1D95" w:rsidRDefault="00DC1D95" w:rsidP="00EB5CE3">
            <w:pPr>
              <w:jc w:val="both"/>
              <w:rPr>
                <w:bCs/>
                <w:sz w:val="22"/>
                <w:szCs w:val="22"/>
                <w:lang w:val="ro-RO"/>
              </w:rPr>
            </w:pPr>
          </w:p>
        </w:tc>
        <w:tc>
          <w:tcPr>
            <w:tcW w:w="945" w:type="pct"/>
            <w:tcMar>
              <w:left w:w="40" w:type="dxa"/>
              <w:right w:w="40" w:type="dxa"/>
            </w:tcMar>
          </w:tcPr>
          <w:p w14:paraId="1B01244E" w14:textId="77777777" w:rsidR="00DC1D95" w:rsidRPr="00DC1D95" w:rsidRDefault="00DC1D95" w:rsidP="00DC1D95">
            <w:pPr>
              <w:jc w:val="both"/>
              <w:rPr>
                <w:bCs/>
                <w:sz w:val="22"/>
                <w:szCs w:val="22"/>
                <w:lang w:val="ro-RO"/>
              </w:rPr>
            </w:pPr>
            <w:r w:rsidRPr="00DC1D95">
              <w:rPr>
                <w:bCs/>
                <w:sz w:val="22"/>
                <w:szCs w:val="22"/>
                <w:lang w:val="ro-RO"/>
              </w:rPr>
              <w:t>2 acțiuni de salubrizare anual</w:t>
            </w:r>
          </w:p>
        </w:tc>
      </w:tr>
      <w:tr w:rsidR="00DC1D95" w:rsidRPr="004D24E8" w14:paraId="3BEC88A3" w14:textId="77777777" w:rsidTr="00DC1D95">
        <w:trPr>
          <w:trHeight w:val="311"/>
        </w:trPr>
        <w:tc>
          <w:tcPr>
            <w:tcW w:w="181" w:type="pct"/>
            <w:tcMar>
              <w:left w:w="40" w:type="dxa"/>
              <w:right w:w="40" w:type="dxa"/>
            </w:tcMar>
          </w:tcPr>
          <w:p w14:paraId="786CE128" w14:textId="77777777" w:rsidR="00DC1D95" w:rsidRPr="00DC1D95" w:rsidRDefault="00DC1D95" w:rsidP="00DC1D95">
            <w:pPr>
              <w:jc w:val="center"/>
              <w:rPr>
                <w:bCs/>
                <w:sz w:val="22"/>
                <w:szCs w:val="22"/>
                <w:lang w:val="ro-RO"/>
              </w:rPr>
            </w:pPr>
            <w:r>
              <w:rPr>
                <w:bCs/>
                <w:sz w:val="22"/>
                <w:szCs w:val="22"/>
                <w:lang w:val="ro-RO"/>
              </w:rPr>
              <w:t>5</w:t>
            </w:r>
          </w:p>
        </w:tc>
        <w:tc>
          <w:tcPr>
            <w:tcW w:w="1621" w:type="pct"/>
            <w:tcMar>
              <w:left w:w="40" w:type="dxa"/>
              <w:right w:w="40" w:type="dxa"/>
            </w:tcMar>
          </w:tcPr>
          <w:p w14:paraId="0406A4BC" w14:textId="77777777" w:rsidR="00DC1D95" w:rsidRPr="00DC1D95" w:rsidRDefault="00DC1D95" w:rsidP="00DC1D95">
            <w:pPr>
              <w:jc w:val="both"/>
              <w:rPr>
                <w:bCs/>
                <w:sz w:val="22"/>
                <w:szCs w:val="22"/>
                <w:lang w:val="ro-RO"/>
              </w:rPr>
            </w:pPr>
            <w:r w:rsidRPr="00DC1D95">
              <w:rPr>
                <w:bCs/>
                <w:sz w:val="22"/>
                <w:szCs w:val="22"/>
                <w:lang w:val="ro-RO"/>
              </w:rPr>
              <w:t>Actualizarea tarifelor pentru colectarea și transportarea deșeurilor și a sistemului de canalizare</w:t>
            </w:r>
          </w:p>
        </w:tc>
        <w:tc>
          <w:tcPr>
            <w:tcW w:w="721" w:type="pct"/>
            <w:tcMar>
              <w:left w:w="40" w:type="dxa"/>
              <w:right w:w="40" w:type="dxa"/>
            </w:tcMar>
          </w:tcPr>
          <w:p w14:paraId="0DEA74AD" w14:textId="77777777" w:rsidR="00DC1D95" w:rsidRPr="00DC1D95" w:rsidRDefault="00DC1D95" w:rsidP="00EB5CE3">
            <w:pPr>
              <w:jc w:val="both"/>
              <w:rPr>
                <w:bCs/>
                <w:sz w:val="22"/>
                <w:szCs w:val="22"/>
                <w:lang w:val="ro-RO"/>
              </w:rPr>
            </w:pPr>
            <w:r w:rsidRPr="00DC1D95">
              <w:rPr>
                <w:bCs/>
                <w:sz w:val="22"/>
                <w:szCs w:val="22"/>
                <w:lang w:val="ro-RO"/>
              </w:rPr>
              <w:t xml:space="preserve">APL, </w:t>
            </w:r>
            <w:r w:rsidR="00EB5CE3">
              <w:rPr>
                <w:bCs/>
                <w:sz w:val="22"/>
                <w:szCs w:val="22"/>
                <w:lang w:val="ro-RO"/>
              </w:rPr>
              <w:t>ÎM</w:t>
            </w:r>
          </w:p>
        </w:tc>
        <w:tc>
          <w:tcPr>
            <w:tcW w:w="451" w:type="pct"/>
            <w:tcMar>
              <w:left w:w="40" w:type="dxa"/>
              <w:right w:w="40" w:type="dxa"/>
            </w:tcMar>
          </w:tcPr>
          <w:p w14:paraId="768AC30C" w14:textId="77777777" w:rsidR="00DC1D95" w:rsidRPr="00DC1D95" w:rsidRDefault="00DC1D95" w:rsidP="00DC1D95">
            <w:pPr>
              <w:jc w:val="center"/>
              <w:rPr>
                <w:bCs/>
                <w:sz w:val="22"/>
                <w:szCs w:val="22"/>
                <w:lang w:val="ro-RO"/>
              </w:rPr>
            </w:pPr>
            <w:r w:rsidRPr="00DC1D95">
              <w:rPr>
                <w:bCs/>
                <w:sz w:val="22"/>
                <w:szCs w:val="22"/>
                <w:lang w:val="ro-RO"/>
              </w:rPr>
              <w:t>2024-2028</w:t>
            </w:r>
          </w:p>
          <w:p w14:paraId="44699806" w14:textId="77777777" w:rsidR="00DC1D95" w:rsidRPr="00DC1D95" w:rsidRDefault="00DC1D95" w:rsidP="00DC1D95">
            <w:pPr>
              <w:jc w:val="center"/>
              <w:rPr>
                <w:bCs/>
                <w:sz w:val="22"/>
                <w:szCs w:val="22"/>
                <w:lang w:val="ro-RO"/>
              </w:rPr>
            </w:pPr>
            <w:r w:rsidRPr="00DC1D95">
              <w:rPr>
                <w:bCs/>
                <w:sz w:val="22"/>
                <w:szCs w:val="22"/>
                <w:lang w:val="ro-RO"/>
              </w:rPr>
              <w:t xml:space="preserve"> </w:t>
            </w:r>
          </w:p>
        </w:tc>
        <w:tc>
          <w:tcPr>
            <w:tcW w:w="450" w:type="pct"/>
            <w:tcMar>
              <w:left w:w="40" w:type="dxa"/>
              <w:right w:w="40" w:type="dxa"/>
            </w:tcMar>
          </w:tcPr>
          <w:p w14:paraId="21F9F0FA" w14:textId="77777777" w:rsidR="00DC1D95" w:rsidRPr="00DC1D95" w:rsidRDefault="00DC1D95" w:rsidP="00DC1D95">
            <w:pPr>
              <w:jc w:val="center"/>
              <w:rPr>
                <w:bCs/>
                <w:sz w:val="22"/>
                <w:szCs w:val="22"/>
                <w:lang w:val="ro-RO"/>
              </w:rPr>
            </w:pPr>
          </w:p>
        </w:tc>
        <w:tc>
          <w:tcPr>
            <w:tcW w:w="630" w:type="pct"/>
            <w:tcMar>
              <w:left w:w="40" w:type="dxa"/>
              <w:right w:w="40" w:type="dxa"/>
            </w:tcMar>
          </w:tcPr>
          <w:p w14:paraId="0C9E75A6" w14:textId="77777777" w:rsidR="00DC1D95" w:rsidRPr="00DC1D95" w:rsidRDefault="00DC1D95" w:rsidP="00EB5CE3">
            <w:pPr>
              <w:jc w:val="both"/>
              <w:rPr>
                <w:bCs/>
                <w:sz w:val="22"/>
                <w:szCs w:val="22"/>
                <w:lang w:val="ro-RO"/>
              </w:rPr>
            </w:pPr>
          </w:p>
        </w:tc>
        <w:tc>
          <w:tcPr>
            <w:tcW w:w="945" w:type="pct"/>
            <w:tcMar>
              <w:left w:w="40" w:type="dxa"/>
              <w:right w:w="40" w:type="dxa"/>
            </w:tcMar>
          </w:tcPr>
          <w:p w14:paraId="36141814" w14:textId="77777777" w:rsidR="00DC1D95" w:rsidRPr="00DC1D95" w:rsidRDefault="00DC1D95" w:rsidP="00DC1D95">
            <w:pPr>
              <w:jc w:val="both"/>
              <w:rPr>
                <w:bCs/>
                <w:sz w:val="22"/>
                <w:szCs w:val="22"/>
                <w:lang w:val="ro-RO"/>
              </w:rPr>
            </w:pPr>
            <w:r w:rsidRPr="00DC1D95">
              <w:rPr>
                <w:bCs/>
                <w:sz w:val="22"/>
                <w:szCs w:val="22"/>
                <w:lang w:val="ro-RO"/>
              </w:rPr>
              <w:t>Tarife actualizate anual</w:t>
            </w:r>
          </w:p>
        </w:tc>
      </w:tr>
      <w:tr w:rsidR="00DC1D95" w:rsidRPr="004D24E8" w14:paraId="2EA25F40" w14:textId="77777777" w:rsidTr="00DC1D95">
        <w:trPr>
          <w:trHeight w:val="311"/>
        </w:trPr>
        <w:tc>
          <w:tcPr>
            <w:tcW w:w="181" w:type="pct"/>
            <w:tcMar>
              <w:left w:w="40" w:type="dxa"/>
              <w:right w:w="40" w:type="dxa"/>
            </w:tcMar>
          </w:tcPr>
          <w:p w14:paraId="7C42B917" w14:textId="77777777" w:rsidR="00DC1D95" w:rsidRPr="00DC1D95" w:rsidRDefault="00DC1D95" w:rsidP="00DC1D95">
            <w:pPr>
              <w:jc w:val="center"/>
              <w:rPr>
                <w:bCs/>
                <w:sz w:val="22"/>
                <w:szCs w:val="22"/>
                <w:lang w:val="ro-RO"/>
              </w:rPr>
            </w:pPr>
            <w:r>
              <w:rPr>
                <w:bCs/>
                <w:sz w:val="22"/>
                <w:szCs w:val="22"/>
                <w:lang w:val="ro-RO"/>
              </w:rPr>
              <w:t>6</w:t>
            </w:r>
          </w:p>
        </w:tc>
        <w:tc>
          <w:tcPr>
            <w:tcW w:w="1621" w:type="pct"/>
            <w:tcMar>
              <w:left w:w="40" w:type="dxa"/>
              <w:right w:w="40" w:type="dxa"/>
            </w:tcMar>
          </w:tcPr>
          <w:p w14:paraId="26C3AC6E" w14:textId="77777777" w:rsidR="00DC1D95" w:rsidRPr="00DC1D95" w:rsidRDefault="00DC1D95" w:rsidP="00DC1D95">
            <w:pPr>
              <w:jc w:val="both"/>
              <w:rPr>
                <w:bCs/>
                <w:sz w:val="22"/>
                <w:szCs w:val="22"/>
                <w:lang w:val="ro-RO"/>
              </w:rPr>
            </w:pPr>
            <w:r w:rsidRPr="00DC1D95">
              <w:rPr>
                <w:bCs/>
                <w:sz w:val="22"/>
                <w:szCs w:val="22"/>
                <w:lang w:val="ro-RO"/>
              </w:rPr>
              <w:t>Achiziționarea remorcii și a tractorului pentru colectarea și transportarea deșeurilor</w:t>
            </w:r>
          </w:p>
        </w:tc>
        <w:tc>
          <w:tcPr>
            <w:tcW w:w="721" w:type="pct"/>
            <w:tcMar>
              <w:left w:w="40" w:type="dxa"/>
              <w:right w:w="40" w:type="dxa"/>
            </w:tcMar>
          </w:tcPr>
          <w:p w14:paraId="3BBAC237" w14:textId="77777777" w:rsidR="00DC1D95" w:rsidRPr="00DC1D95" w:rsidRDefault="00DC1D95" w:rsidP="00EB5CE3">
            <w:pPr>
              <w:jc w:val="both"/>
              <w:rPr>
                <w:bCs/>
                <w:sz w:val="22"/>
                <w:szCs w:val="22"/>
                <w:lang w:val="ro-RO"/>
              </w:rPr>
            </w:pPr>
            <w:r w:rsidRPr="00DC1D95">
              <w:rPr>
                <w:bCs/>
                <w:sz w:val="22"/>
                <w:szCs w:val="22"/>
                <w:lang w:val="ro-RO"/>
              </w:rPr>
              <w:t xml:space="preserve">APL, </w:t>
            </w:r>
            <w:r w:rsidR="00EB5CE3">
              <w:rPr>
                <w:bCs/>
                <w:sz w:val="22"/>
                <w:szCs w:val="22"/>
                <w:lang w:val="ro-RO"/>
              </w:rPr>
              <w:t>ÎM</w:t>
            </w:r>
          </w:p>
        </w:tc>
        <w:tc>
          <w:tcPr>
            <w:tcW w:w="451" w:type="pct"/>
            <w:tcMar>
              <w:left w:w="40" w:type="dxa"/>
              <w:right w:w="40" w:type="dxa"/>
            </w:tcMar>
          </w:tcPr>
          <w:p w14:paraId="06B9920C" w14:textId="77777777" w:rsidR="00DC1D95" w:rsidRPr="00DC1D95" w:rsidRDefault="00DC1D95" w:rsidP="00DC1D95">
            <w:pPr>
              <w:jc w:val="center"/>
              <w:rPr>
                <w:bCs/>
                <w:sz w:val="22"/>
                <w:szCs w:val="22"/>
                <w:lang w:val="ro-RO"/>
              </w:rPr>
            </w:pPr>
            <w:r w:rsidRPr="00DC1D95">
              <w:rPr>
                <w:bCs/>
                <w:sz w:val="22"/>
                <w:szCs w:val="22"/>
                <w:lang w:val="ro-RO"/>
              </w:rPr>
              <w:t>2024-2026</w:t>
            </w:r>
          </w:p>
        </w:tc>
        <w:tc>
          <w:tcPr>
            <w:tcW w:w="450" w:type="pct"/>
            <w:tcMar>
              <w:left w:w="40" w:type="dxa"/>
              <w:right w:w="40" w:type="dxa"/>
            </w:tcMar>
          </w:tcPr>
          <w:p w14:paraId="18249693" w14:textId="77777777" w:rsidR="00DC1D95" w:rsidRPr="00DC1D95" w:rsidRDefault="00DC1D95" w:rsidP="00DC1D95">
            <w:pPr>
              <w:jc w:val="center"/>
              <w:rPr>
                <w:bCs/>
                <w:sz w:val="22"/>
                <w:szCs w:val="22"/>
                <w:lang w:val="ro-RO"/>
              </w:rPr>
            </w:pPr>
            <w:r w:rsidRPr="00DC1D95">
              <w:rPr>
                <w:bCs/>
                <w:sz w:val="22"/>
                <w:szCs w:val="22"/>
                <w:lang w:val="ro-RO"/>
              </w:rPr>
              <w:t>700</w:t>
            </w:r>
          </w:p>
        </w:tc>
        <w:tc>
          <w:tcPr>
            <w:tcW w:w="630" w:type="pct"/>
            <w:tcMar>
              <w:left w:w="40" w:type="dxa"/>
              <w:right w:w="40" w:type="dxa"/>
            </w:tcMar>
          </w:tcPr>
          <w:p w14:paraId="4EB1526E" w14:textId="77777777" w:rsidR="00DC1D95" w:rsidRPr="00DC1D95" w:rsidRDefault="00EB5CE3" w:rsidP="00EB5CE3">
            <w:pPr>
              <w:jc w:val="both"/>
              <w:rPr>
                <w:bCs/>
                <w:sz w:val="22"/>
                <w:szCs w:val="22"/>
                <w:lang w:val="ro-RO"/>
              </w:rPr>
            </w:pPr>
            <w:r>
              <w:rPr>
                <w:bCs/>
                <w:sz w:val="22"/>
                <w:szCs w:val="22"/>
                <w:lang w:val="ro-RO"/>
              </w:rPr>
              <w:t xml:space="preserve">BL, </w:t>
            </w:r>
            <w:r w:rsidR="007D1E09">
              <w:rPr>
                <w:bCs/>
                <w:sz w:val="22"/>
                <w:szCs w:val="22"/>
                <w:lang w:val="ro-RO"/>
              </w:rPr>
              <w:t>granturi</w:t>
            </w:r>
          </w:p>
        </w:tc>
        <w:tc>
          <w:tcPr>
            <w:tcW w:w="945" w:type="pct"/>
            <w:tcMar>
              <w:left w:w="40" w:type="dxa"/>
              <w:right w:w="40" w:type="dxa"/>
            </w:tcMar>
          </w:tcPr>
          <w:p w14:paraId="03B41550" w14:textId="77777777" w:rsidR="00DC1D95" w:rsidRPr="00DC1D95" w:rsidRDefault="00016161" w:rsidP="00DC1D95">
            <w:pPr>
              <w:jc w:val="both"/>
              <w:rPr>
                <w:bCs/>
                <w:sz w:val="22"/>
                <w:szCs w:val="22"/>
                <w:lang w:val="ro-RO"/>
              </w:rPr>
            </w:pPr>
            <w:r>
              <w:rPr>
                <w:bCs/>
                <w:sz w:val="22"/>
                <w:szCs w:val="22"/>
                <w:lang w:val="ro-RO"/>
              </w:rPr>
              <w:t>Remorcă funcțională</w:t>
            </w:r>
          </w:p>
        </w:tc>
      </w:tr>
    </w:tbl>
    <w:p w14:paraId="262CF524" w14:textId="77777777" w:rsidR="006452FA" w:rsidRPr="003A0328" w:rsidRDefault="006452FA" w:rsidP="006452FA">
      <w:pPr>
        <w:pStyle w:val="a5"/>
        <w:jc w:val="both"/>
        <w:rPr>
          <w:b/>
          <w:color w:val="006699"/>
          <w:szCs w:val="24"/>
        </w:rPr>
      </w:pPr>
    </w:p>
    <w:p w14:paraId="25C52638" w14:textId="77777777" w:rsidR="006452FA" w:rsidRPr="003A0328" w:rsidRDefault="006452FA" w:rsidP="006452FA">
      <w:pPr>
        <w:pStyle w:val="a5"/>
        <w:numPr>
          <w:ilvl w:val="0"/>
          <w:numId w:val="60"/>
        </w:numPr>
        <w:jc w:val="both"/>
        <w:rPr>
          <w:b/>
          <w:color w:val="006699"/>
          <w:szCs w:val="24"/>
        </w:rPr>
      </w:pPr>
      <w:r w:rsidRPr="003A0328">
        <w:rPr>
          <w:b/>
          <w:bCs/>
          <w:color w:val="006699"/>
          <w:szCs w:val="24"/>
          <w:lang w:val="ro-MD"/>
        </w:rPr>
        <w:t>Asigurarea serviciilor sociale suficiente și calitative</w:t>
      </w:r>
      <w:r>
        <w:rPr>
          <w:b/>
          <w:bCs/>
          <w:color w:val="006699"/>
          <w:szCs w:val="24"/>
          <w:lang w:val="ro-MD"/>
        </w:rPr>
        <w:t xml:space="preserve"> </w:t>
      </w:r>
    </w:p>
    <w:tbl>
      <w:tblPr>
        <w:tblStyle w:val="aa"/>
        <w:tblW w:w="5402" w:type="pct"/>
        <w:tblInd w:w="-431" w:type="dxa"/>
        <w:tblLook w:val="0000" w:firstRow="0" w:lastRow="0" w:firstColumn="0" w:lastColumn="0" w:noHBand="0" w:noVBand="0"/>
      </w:tblPr>
      <w:tblGrid>
        <w:gridCol w:w="570"/>
        <w:gridCol w:w="5103"/>
        <w:gridCol w:w="2268"/>
        <w:gridCol w:w="1416"/>
        <w:gridCol w:w="1419"/>
        <w:gridCol w:w="1982"/>
        <w:gridCol w:w="2973"/>
      </w:tblGrid>
      <w:tr w:rsidR="00EB5CE3" w:rsidRPr="001C18FF" w14:paraId="1487C475" w14:textId="77777777" w:rsidTr="00EB5CE3">
        <w:trPr>
          <w:trHeight w:val="171"/>
          <w:tblHeader/>
        </w:trPr>
        <w:tc>
          <w:tcPr>
            <w:tcW w:w="181" w:type="pct"/>
            <w:tcMar>
              <w:left w:w="40" w:type="dxa"/>
              <w:right w:w="40" w:type="dxa"/>
            </w:tcMar>
          </w:tcPr>
          <w:p w14:paraId="1757F868" w14:textId="77777777" w:rsidR="00EF2E17" w:rsidRPr="00EB5CE3" w:rsidRDefault="00EF2E17" w:rsidP="00EF2E17">
            <w:pPr>
              <w:rPr>
                <w:b/>
                <w:bCs/>
                <w:sz w:val="22"/>
                <w:szCs w:val="22"/>
                <w:lang w:val="ro-RO"/>
              </w:rPr>
            </w:pPr>
            <w:r w:rsidRPr="00EB5CE3">
              <w:rPr>
                <w:b/>
                <w:bCs/>
                <w:sz w:val="22"/>
                <w:szCs w:val="22"/>
                <w:lang w:val="ro-RO"/>
              </w:rPr>
              <w:t>Nr.</w:t>
            </w:r>
          </w:p>
        </w:tc>
        <w:tc>
          <w:tcPr>
            <w:tcW w:w="1622" w:type="pct"/>
            <w:tcMar>
              <w:left w:w="40" w:type="dxa"/>
              <w:right w:w="40" w:type="dxa"/>
            </w:tcMar>
          </w:tcPr>
          <w:p w14:paraId="24E15AE4" w14:textId="77777777" w:rsidR="00EF2E17" w:rsidRPr="00EB5CE3" w:rsidRDefault="00EF2E17" w:rsidP="002A63C1">
            <w:pPr>
              <w:jc w:val="center"/>
              <w:rPr>
                <w:b/>
                <w:bCs/>
                <w:sz w:val="22"/>
                <w:szCs w:val="22"/>
                <w:lang w:val="ro-RO"/>
              </w:rPr>
            </w:pPr>
            <w:r w:rsidRPr="00EB5CE3">
              <w:rPr>
                <w:b/>
                <w:bCs/>
                <w:sz w:val="22"/>
                <w:szCs w:val="22"/>
                <w:lang w:val="ro-RO"/>
              </w:rPr>
              <w:t>Activități</w:t>
            </w:r>
          </w:p>
        </w:tc>
        <w:tc>
          <w:tcPr>
            <w:tcW w:w="721" w:type="pct"/>
            <w:tcMar>
              <w:left w:w="40" w:type="dxa"/>
              <w:right w:w="40" w:type="dxa"/>
            </w:tcMar>
          </w:tcPr>
          <w:p w14:paraId="74689DA3" w14:textId="77777777" w:rsidR="00EF2E17" w:rsidRPr="00EB5CE3" w:rsidRDefault="00EF2E17" w:rsidP="002A63C1">
            <w:pPr>
              <w:jc w:val="center"/>
              <w:rPr>
                <w:b/>
                <w:bCs/>
                <w:sz w:val="22"/>
                <w:szCs w:val="22"/>
                <w:lang w:val="ro-RO"/>
              </w:rPr>
            </w:pPr>
            <w:r w:rsidRPr="00EB5CE3">
              <w:rPr>
                <w:b/>
                <w:bCs/>
                <w:sz w:val="22"/>
                <w:szCs w:val="22"/>
                <w:lang w:val="ro-RO"/>
              </w:rPr>
              <w:t xml:space="preserve">Persoana/e responsabilă/e </w:t>
            </w:r>
          </w:p>
        </w:tc>
        <w:tc>
          <w:tcPr>
            <w:tcW w:w="450" w:type="pct"/>
            <w:tcMar>
              <w:left w:w="40" w:type="dxa"/>
              <w:right w:w="40" w:type="dxa"/>
            </w:tcMar>
          </w:tcPr>
          <w:p w14:paraId="6C747AFC" w14:textId="77777777" w:rsidR="00EF2E17" w:rsidRPr="00EB5CE3" w:rsidRDefault="00EF2E17" w:rsidP="002A63C1">
            <w:pPr>
              <w:jc w:val="center"/>
              <w:rPr>
                <w:b/>
                <w:bCs/>
                <w:sz w:val="22"/>
                <w:szCs w:val="22"/>
                <w:lang w:val="ro-RO"/>
              </w:rPr>
            </w:pPr>
            <w:r w:rsidRPr="00EB5CE3">
              <w:rPr>
                <w:b/>
                <w:bCs/>
                <w:sz w:val="22"/>
                <w:szCs w:val="22"/>
                <w:lang w:val="ro-RO"/>
              </w:rPr>
              <w:t>Perioada</w:t>
            </w:r>
          </w:p>
        </w:tc>
        <w:tc>
          <w:tcPr>
            <w:tcW w:w="451" w:type="pct"/>
            <w:tcMar>
              <w:left w:w="40" w:type="dxa"/>
              <w:right w:w="40" w:type="dxa"/>
            </w:tcMar>
          </w:tcPr>
          <w:p w14:paraId="4B9F10A7" w14:textId="77777777" w:rsidR="00EF2E17" w:rsidRPr="00EB5CE3" w:rsidRDefault="00EF2E17" w:rsidP="00EB5CE3">
            <w:pPr>
              <w:jc w:val="center"/>
              <w:rPr>
                <w:b/>
                <w:bCs/>
                <w:sz w:val="22"/>
                <w:szCs w:val="22"/>
                <w:lang w:val="ro-RO"/>
              </w:rPr>
            </w:pPr>
            <w:r w:rsidRPr="00EB5CE3">
              <w:rPr>
                <w:b/>
                <w:bCs/>
                <w:sz w:val="22"/>
                <w:szCs w:val="22"/>
                <w:lang w:val="ro-RO"/>
              </w:rPr>
              <w:t>Cost estim</w:t>
            </w:r>
            <w:r w:rsidR="00EB5CE3" w:rsidRPr="00EB5CE3">
              <w:rPr>
                <w:b/>
                <w:bCs/>
                <w:sz w:val="22"/>
                <w:szCs w:val="22"/>
                <w:lang w:val="ro-RO"/>
              </w:rPr>
              <w:t>.</w:t>
            </w:r>
            <w:r w:rsidRPr="00EB5CE3">
              <w:rPr>
                <w:b/>
                <w:bCs/>
                <w:sz w:val="22"/>
                <w:szCs w:val="22"/>
                <w:lang w:val="ro-RO"/>
              </w:rPr>
              <w:t xml:space="preserve"> mii lei</w:t>
            </w:r>
          </w:p>
        </w:tc>
        <w:tc>
          <w:tcPr>
            <w:tcW w:w="630" w:type="pct"/>
            <w:tcMar>
              <w:left w:w="40" w:type="dxa"/>
              <w:right w:w="40" w:type="dxa"/>
            </w:tcMar>
          </w:tcPr>
          <w:p w14:paraId="304EC14B" w14:textId="77777777" w:rsidR="00EF2E17" w:rsidRPr="00EB5CE3" w:rsidRDefault="00EF2E17" w:rsidP="002A63C1">
            <w:pPr>
              <w:jc w:val="center"/>
              <w:rPr>
                <w:b/>
                <w:bCs/>
                <w:sz w:val="22"/>
                <w:szCs w:val="22"/>
                <w:lang w:val="ro-RO"/>
              </w:rPr>
            </w:pPr>
            <w:r w:rsidRPr="00EB5CE3">
              <w:rPr>
                <w:b/>
                <w:bCs/>
                <w:sz w:val="22"/>
                <w:szCs w:val="22"/>
                <w:lang w:val="ro-RO"/>
              </w:rPr>
              <w:t>Potențiale surse de finanțare</w:t>
            </w:r>
          </w:p>
        </w:tc>
        <w:tc>
          <w:tcPr>
            <w:tcW w:w="945" w:type="pct"/>
            <w:tcMar>
              <w:left w:w="40" w:type="dxa"/>
              <w:right w:w="40" w:type="dxa"/>
            </w:tcMar>
          </w:tcPr>
          <w:p w14:paraId="585A1FEE" w14:textId="77777777" w:rsidR="00EF2E17" w:rsidRPr="00EB5CE3" w:rsidRDefault="00EF2E17" w:rsidP="002A63C1">
            <w:pPr>
              <w:jc w:val="center"/>
              <w:rPr>
                <w:b/>
                <w:bCs/>
                <w:sz w:val="22"/>
                <w:szCs w:val="22"/>
                <w:lang w:val="ro-RO"/>
              </w:rPr>
            </w:pPr>
            <w:r w:rsidRPr="00EB5CE3">
              <w:rPr>
                <w:b/>
                <w:bCs/>
                <w:sz w:val="22"/>
                <w:szCs w:val="22"/>
                <w:lang w:val="ro-RO"/>
              </w:rPr>
              <w:t>Indicatori de performanță</w:t>
            </w:r>
          </w:p>
        </w:tc>
      </w:tr>
      <w:tr w:rsidR="00EB5CE3" w:rsidRPr="00EB5CE3" w14:paraId="6692F788" w14:textId="77777777" w:rsidTr="007D6728">
        <w:trPr>
          <w:trHeight w:val="190"/>
        </w:trPr>
        <w:tc>
          <w:tcPr>
            <w:tcW w:w="181" w:type="pct"/>
            <w:tcMar>
              <w:left w:w="40" w:type="dxa"/>
              <w:right w:w="40" w:type="dxa"/>
            </w:tcMar>
          </w:tcPr>
          <w:p w14:paraId="37886B8F" w14:textId="77777777" w:rsidR="00DC1D95" w:rsidRPr="00EB5CE3" w:rsidRDefault="00EB5CE3" w:rsidP="002A63C1">
            <w:pPr>
              <w:jc w:val="both"/>
              <w:rPr>
                <w:b/>
                <w:bCs/>
                <w:sz w:val="22"/>
                <w:szCs w:val="22"/>
                <w:lang w:val="ro-RO"/>
              </w:rPr>
            </w:pPr>
            <w:r w:rsidRPr="00EB5CE3">
              <w:rPr>
                <w:b/>
                <w:bCs/>
                <w:sz w:val="22"/>
                <w:szCs w:val="22"/>
                <w:lang w:val="ro-RO"/>
              </w:rPr>
              <w:t>OS1</w:t>
            </w:r>
          </w:p>
        </w:tc>
        <w:tc>
          <w:tcPr>
            <w:tcW w:w="1622" w:type="pct"/>
            <w:tcMar>
              <w:left w:w="40" w:type="dxa"/>
              <w:right w:w="40" w:type="dxa"/>
            </w:tcMar>
          </w:tcPr>
          <w:p w14:paraId="0793297D" w14:textId="77777777" w:rsidR="00DC1D95" w:rsidRPr="00EB5CE3" w:rsidRDefault="00EB5CE3" w:rsidP="00EB5CE3">
            <w:pPr>
              <w:jc w:val="both"/>
              <w:rPr>
                <w:b/>
                <w:bCs/>
                <w:sz w:val="22"/>
                <w:szCs w:val="22"/>
                <w:lang w:val="ro-RO"/>
              </w:rPr>
            </w:pPr>
            <w:r w:rsidRPr="00EB5CE3">
              <w:rPr>
                <w:b/>
                <w:bCs/>
                <w:sz w:val="22"/>
                <w:szCs w:val="22"/>
                <w:lang w:val="ro-RO"/>
              </w:rPr>
              <w:t>Crearea Centrului social multifuncțional de zi</w:t>
            </w:r>
          </w:p>
        </w:tc>
        <w:tc>
          <w:tcPr>
            <w:tcW w:w="721" w:type="pct"/>
            <w:tcMar>
              <w:left w:w="40" w:type="dxa"/>
              <w:right w:w="40" w:type="dxa"/>
            </w:tcMar>
          </w:tcPr>
          <w:p w14:paraId="33AB6066" w14:textId="77777777" w:rsidR="00DC1D95" w:rsidRPr="00EB5CE3" w:rsidRDefault="00DC1D95" w:rsidP="002A63C1">
            <w:pPr>
              <w:jc w:val="center"/>
              <w:rPr>
                <w:b/>
                <w:bCs/>
                <w:sz w:val="22"/>
                <w:szCs w:val="22"/>
                <w:lang w:val="ro-RO"/>
              </w:rPr>
            </w:pPr>
          </w:p>
        </w:tc>
        <w:tc>
          <w:tcPr>
            <w:tcW w:w="450" w:type="pct"/>
            <w:tcMar>
              <w:left w:w="40" w:type="dxa"/>
              <w:right w:w="40" w:type="dxa"/>
            </w:tcMar>
          </w:tcPr>
          <w:p w14:paraId="509E078A" w14:textId="77777777" w:rsidR="00DC1D95" w:rsidRPr="00EB5CE3" w:rsidRDefault="00DC1D95" w:rsidP="002A63C1">
            <w:pPr>
              <w:jc w:val="center"/>
              <w:rPr>
                <w:b/>
                <w:bCs/>
                <w:sz w:val="22"/>
                <w:szCs w:val="22"/>
                <w:lang w:val="ro-RO"/>
              </w:rPr>
            </w:pPr>
          </w:p>
        </w:tc>
        <w:tc>
          <w:tcPr>
            <w:tcW w:w="451" w:type="pct"/>
            <w:tcMar>
              <w:left w:w="40" w:type="dxa"/>
              <w:right w:w="40" w:type="dxa"/>
            </w:tcMar>
          </w:tcPr>
          <w:p w14:paraId="599414D8" w14:textId="77777777" w:rsidR="00DC1D95" w:rsidRPr="00EB5CE3" w:rsidRDefault="00DC1D95" w:rsidP="002A63C1">
            <w:pPr>
              <w:jc w:val="center"/>
              <w:rPr>
                <w:b/>
                <w:bCs/>
                <w:sz w:val="22"/>
                <w:szCs w:val="22"/>
                <w:lang w:val="ro-RO"/>
              </w:rPr>
            </w:pPr>
          </w:p>
        </w:tc>
        <w:tc>
          <w:tcPr>
            <w:tcW w:w="630" w:type="pct"/>
            <w:tcMar>
              <w:left w:w="40" w:type="dxa"/>
              <w:right w:w="40" w:type="dxa"/>
            </w:tcMar>
          </w:tcPr>
          <w:p w14:paraId="20F088E6" w14:textId="77777777" w:rsidR="00DC1D95" w:rsidRPr="00EB5CE3" w:rsidRDefault="00DC1D95" w:rsidP="002A63C1">
            <w:pPr>
              <w:jc w:val="center"/>
              <w:rPr>
                <w:b/>
                <w:bCs/>
                <w:sz w:val="22"/>
                <w:szCs w:val="22"/>
                <w:lang w:val="ro-RO"/>
              </w:rPr>
            </w:pPr>
          </w:p>
        </w:tc>
        <w:tc>
          <w:tcPr>
            <w:tcW w:w="945" w:type="pct"/>
            <w:tcMar>
              <w:left w:w="40" w:type="dxa"/>
              <w:right w:w="40" w:type="dxa"/>
            </w:tcMar>
          </w:tcPr>
          <w:p w14:paraId="46C09EA5" w14:textId="77777777" w:rsidR="00DC1D95" w:rsidRPr="00EB5CE3" w:rsidRDefault="00DC1D95" w:rsidP="002A63C1">
            <w:pPr>
              <w:jc w:val="both"/>
              <w:rPr>
                <w:b/>
                <w:bCs/>
                <w:sz w:val="22"/>
                <w:szCs w:val="22"/>
                <w:lang w:val="ro-RO"/>
              </w:rPr>
            </w:pPr>
          </w:p>
        </w:tc>
      </w:tr>
      <w:tr w:rsidR="007D6728" w:rsidRPr="004D24E8" w14:paraId="26DFAD46" w14:textId="77777777" w:rsidTr="00EB5CE3">
        <w:trPr>
          <w:trHeight w:val="586"/>
        </w:trPr>
        <w:tc>
          <w:tcPr>
            <w:tcW w:w="181" w:type="pct"/>
            <w:tcMar>
              <w:left w:w="40" w:type="dxa"/>
              <w:right w:w="40" w:type="dxa"/>
            </w:tcMar>
          </w:tcPr>
          <w:p w14:paraId="2F2F0336" w14:textId="77777777" w:rsidR="007D6728" w:rsidRPr="00DC1D95" w:rsidRDefault="007D6728" w:rsidP="007D6728">
            <w:pPr>
              <w:jc w:val="center"/>
              <w:rPr>
                <w:bCs/>
                <w:sz w:val="22"/>
                <w:szCs w:val="22"/>
                <w:lang w:val="ro-RO"/>
              </w:rPr>
            </w:pPr>
            <w:r>
              <w:rPr>
                <w:bCs/>
                <w:sz w:val="22"/>
                <w:szCs w:val="22"/>
                <w:lang w:val="ro-RO"/>
              </w:rPr>
              <w:t>1</w:t>
            </w:r>
          </w:p>
        </w:tc>
        <w:tc>
          <w:tcPr>
            <w:tcW w:w="1622" w:type="pct"/>
            <w:tcMar>
              <w:left w:w="40" w:type="dxa"/>
              <w:right w:w="40" w:type="dxa"/>
            </w:tcMar>
          </w:tcPr>
          <w:p w14:paraId="399AEA30" w14:textId="77777777" w:rsidR="007D6728" w:rsidRPr="00EB5CE3" w:rsidRDefault="007D6728" w:rsidP="007D6728">
            <w:pPr>
              <w:jc w:val="both"/>
              <w:rPr>
                <w:bCs/>
                <w:sz w:val="22"/>
                <w:szCs w:val="22"/>
                <w:lang w:val="ro-RO"/>
              </w:rPr>
            </w:pPr>
            <w:r w:rsidRPr="00EB5CE3">
              <w:rPr>
                <w:bCs/>
                <w:sz w:val="22"/>
                <w:szCs w:val="22"/>
                <w:lang w:val="ro-RO"/>
              </w:rPr>
              <w:t>Identificarea spațiului și crearea centrului comunitar social multifuncțional de zi</w:t>
            </w:r>
          </w:p>
        </w:tc>
        <w:tc>
          <w:tcPr>
            <w:tcW w:w="721" w:type="pct"/>
            <w:tcMar>
              <w:left w:w="40" w:type="dxa"/>
              <w:right w:w="40" w:type="dxa"/>
            </w:tcMar>
          </w:tcPr>
          <w:p w14:paraId="0716F66D" w14:textId="77777777" w:rsidR="007D6728" w:rsidRPr="00EB5CE3" w:rsidRDefault="007D6728" w:rsidP="007D6728">
            <w:pPr>
              <w:jc w:val="both"/>
              <w:rPr>
                <w:bCs/>
                <w:sz w:val="22"/>
                <w:szCs w:val="22"/>
                <w:lang w:val="ro-RO"/>
              </w:rPr>
            </w:pPr>
            <w:r w:rsidRPr="00EB5CE3">
              <w:rPr>
                <w:bCs/>
                <w:sz w:val="22"/>
                <w:szCs w:val="22"/>
                <w:lang w:val="ro-RO"/>
              </w:rPr>
              <w:t>APL, voluntari, Asistența socială</w:t>
            </w:r>
          </w:p>
        </w:tc>
        <w:tc>
          <w:tcPr>
            <w:tcW w:w="450" w:type="pct"/>
            <w:tcMar>
              <w:left w:w="40" w:type="dxa"/>
              <w:right w:w="40" w:type="dxa"/>
            </w:tcMar>
          </w:tcPr>
          <w:p w14:paraId="16F875E9" w14:textId="77777777" w:rsidR="007D6728" w:rsidRPr="00EB5CE3" w:rsidRDefault="007D6728" w:rsidP="007D6728">
            <w:pPr>
              <w:jc w:val="center"/>
              <w:rPr>
                <w:bCs/>
                <w:sz w:val="22"/>
                <w:szCs w:val="22"/>
                <w:lang w:val="ro-RO"/>
              </w:rPr>
            </w:pPr>
            <w:r w:rsidRPr="00EB5CE3">
              <w:rPr>
                <w:bCs/>
                <w:sz w:val="22"/>
                <w:szCs w:val="22"/>
                <w:lang w:val="ro-RO"/>
              </w:rPr>
              <w:t>2024-2028</w:t>
            </w:r>
          </w:p>
        </w:tc>
        <w:tc>
          <w:tcPr>
            <w:tcW w:w="451" w:type="pct"/>
            <w:tcMar>
              <w:left w:w="40" w:type="dxa"/>
              <w:right w:w="40" w:type="dxa"/>
            </w:tcMar>
          </w:tcPr>
          <w:p w14:paraId="54D03BF7" w14:textId="77777777" w:rsidR="007D6728" w:rsidRPr="00EB5CE3" w:rsidRDefault="007D6728" w:rsidP="007D6728">
            <w:pPr>
              <w:jc w:val="center"/>
              <w:rPr>
                <w:bCs/>
                <w:sz w:val="22"/>
                <w:szCs w:val="22"/>
                <w:lang w:val="ro-RO"/>
              </w:rPr>
            </w:pPr>
          </w:p>
        </w:tc>
        <w:tc>
          <w:tcPr>
            <w:tcW w:w="630" w:type="pct"/>
            <w:tcMar>
              <w:left w:w="40" w:type="dxa"/>
              <w:right w:w="40" w:type="dxa"/>
            </w:tcMar>
          </w:tcPr>
          <w:p w14:paraId="53996824" w14:textId="77777777" w:rsidR="007D6728" w:rsidRPr="00EB5CE3" w:rsidRDefault="007D6728" w:rsidP="00016161">
            <w:pPr>
              <w:jc w:val="both"/>
              <w:rPr>
                <w:bCs/>
                <w:sz w:val="22"/>
                <w:szCs w:val="22"/>
                <w:lang w:val="ro-RO"/>
              </w:rPr>
            </w:pPr>
            <w:r w:rsidRPr="00EB5CE3">
              <w:rPr>
                <w:bCs/>
                <w:sz w:val="22"/>
                <w:szCs w:val="22"/>
                <w:lang w:val="ro-RO"/>
              </w:rPr>
              <w:t xml:space="preserve">Agenți economici, donații, </w:t>
            </w:r>
            <w:r w:rsidR="007D1E09">
              <w:rPr>
                <w:bCs/>
                <w:sz w:val="22"/>
                <w:szCs w:val="22"/>
                <w:lang w:val="ro-RO"/>
              </w:rPr>
              <w:t>granturi</w:t>
            </w:r>
          </w:p>
        </w:tc>
        <w:tc>
          <w:tcPr>
            <w:tcW w:w="945" w:type="pct"/>
            <w:tcMar>
              <w:left w:w="40" w:type="dxa"/>
              <w:right w:w="40" w:type="dxa"/>
            </w:tcMar>
          </w:tcPr>
          <w:p w14:paraId="3F3D1F1F" w14:textId="77777777" w:rsidR="007D6728" w:rsidRPr="00EB5CE3" w:rsidRDefault="007D6728" w:rsidP="007D6728">
            <w:pPr>
              <w:jc w:val="both"/>
              <w:rPr>
                <w:bCs/>
                <w:sz w:val="22"/>
                <w:szCs w:val="22"/>
                <w:lang w:val="ro-RO"/>
              </w:rPr>
            </w:pPr>
            <w:r w:rsidRPr="00EB5CE3">
              <w:rPr>
                <w:bCs/>
                <w:sz w:val="22"/>
                <w:szCs w:val="22"/>
                <w:lang w:val="ro-RO"/>
              </w:rPr>
              <w:t>Circa 100 de beneficiari vor frecventa centrul comunitar până la sfârșitul anului 2028</w:t>
            </w:r>
          </w:p>
        </w:tc>
      </w:tr>
      <w:tr w:rsidR="007D6728" w:rsidRPr="004D24E8" w14:paraId="0F5EE7C8" w14:textId="77777777" w:rsidTr="00EB5CE3">
        <w:trPr>
          <w:trHeight w:val="171"/>
        </w:trPr>
        <w:tc>
          <w:tcPr>
            <w:tcW w:w="181" w:type="pct"/>
            <w:tcMar>
              <w:left w:w="40" w:type="dxa"/>
              <w:right w:w="40" w:type="dxa"/>
            </w:tcMar>
          </w:tcPr>
          <w:p w14:paraId="6E071511" w14:textId="77777777" w:rsidR="007D6728" w:rsidRPr="00DC1D95" w:rsidRDefault="007D6728" w:rsidP="007D6728">
            <w:pPr>
              <w:jc w:val="center"/>
              <w:rPr>
                <w:bCs/>
                <w:sz w:val="22"/>
                <w:lang w:val="ro-RO"/>
              </w:rPr>
            </w:pPr>
            <w:r>
              <w:rPr>
                <w:bCs/>
                <w:sz w:val="22"/>
                <w:lang w:val="ro-RO"/>
              </w:rPr>
              <w:t>2</w:t>
            </w:r>
          </w:p>
        </w:tc>
        <w:tc>
          <w:tcPr>
            <w:tcW w:w="1622" w:type="pct"/>
            <w:tcMar>
              <w:left w:w="40" w:type="dxa"/>
              <w:right w:w="40" w:type="dxa"/>
            </w:tcMar>
          </w:tcPr>
          <w:p w14:paraId="20C027B0" w14:textId="77777777" w:rsidR="007D6728" w:rsidRPr="00EB5CE3" w:rsidRDefault="007D6728" w:rsidP="007D6728">
            <w:pPr>
              <w:jc w:val="both"/>
              <w:rPr>
                <w:bCs/>
                <w:sz w:val="22"/>
                <w:szCs w:val="22"/>
                <w:lang w:val="ro-RO"/>
              </w:rPr>
            </w:pPr>
            <w:r w:rsidRPr="00EB5CE3">
              <w:rPr>
                <w:bCs/>
                <w:sz w:val="22"/>
                <w:szCs w:val="22"/>
                <w:lang w:val="ro-RO"/>
              </w:rPr>
              <w:t>Reparația și amenajarea centrului comunitar</w:t>
            </w:r>
          </w:p>
        </w:tc>
        <w:tc>
          <w:tcPr>
            <w:tcW w:w="721" w:type="pct"/>
            <w:tcMar>
              <w:left w:w="40" w:type="dxa"/>
              <w:right w:w="40" w:type="dxa"/>
            </w:tcMar>
          </w:tcPr>
          <w:p w14:paraId="06BF3DD1" w14:textId="77777777" w:rsidR="007D6728" w:rsidRPr="00EB5CE3" w:rsidRDefault="007D6728" w:rsidP="007D6728">
            <w:pPr>
              <w:jc w:val="both"/>
              <w:rPr>
                <w:bCs/>
                <w:sz w:val="22"/>
                <w:szCs w:val="22"/>
                <w:lang w:val="ro-RO"/>
              </w:rPr>
            </w:pPr>
            <w:r w:rsidRPr="00EB5CE3">
              <w:rPr>
                <w:bCs/>
                <w:sz w:val="22"/>
                <w:szCs w:val="22"/>
                <w:lang w:val="ro-RO"/>
              </w:rPr>
              <w:t>APL, voluntari, Asistența socială</w:t>
            </w:r>
          </w:p>
        </w:tc>
        <w:tc>
          <w:tcPr>
            <w:tcW w:w="450" w:type="pct"/>
            <w:tcMar>
              <w:left w:w="40" w:type="dxa"/>
              <w:right w:w="40" w:type="dxa"/>
            </w:tcMar>
          </w:tcPr>
          <w:p w14:paraId="71B33B36" w14:textId="77777777" w:rsidR="007D6728" w:rsidRPr="00EB5CE3" w:rsidRDefault="007D6728" w:rsidP="007D6728">
            <w:pPr>
              <w:jc w:val="center"/>
              <w:rPr>
                <w:bCs/>
                <w:sz w:val="22"/>
                <w:szCs w:val="22"/>
                <w:lang w:val="ro-RO"/>
              </w:rPr>
            </w:pPr>
            <w:r w:rsidRPr="00EB5CE3">
              <w:rPr>
                <w:bCs/>
                <w:sz w:val="22"/>
                <w:szCs w:val="22"/>
                <w:lang w:val="ro-RO"/>
              </w:rPr>
              <w:t>2024-2028</w:t>
            </w:r>
          </w:p>
        </w:tc>
        <w:tc>
          <w:tcPr>
            <w:tcW w:w="451" w:type="pct"/>
            <w:tcMar>
              <w:left w:w="40" w:type="dxa"/>
              <w:right w:w="40" w:type="dxa"/>
            </w:tcMar>
          </w:tcPr>
          <w:p w14:paraId="03F380FB" w14:textId="77777777" w:rsidR="007D6728" w:rsidRPr="00EB5CE3" w:rsidRDefault="007D6728" w:rsidP="007D6728">
            <w:pPr>
              <w:jc w:val="center"/>
              <w:rPr>
                <w:bCs/>
                <w:sz w:val="22"/>
                <w:szCs w:val="22"/>
                <w:lang w:val="ro-RO"/>
              </w:rPr>
            </w:pPr>
            <w:r w:rsidRPr="00EB5CE3">
              <w:rPr>
                <w:bCs/>
                <w:sz w:val="22"/>
                <w:szCs w:val="22"/>
                <w:lang w:val="ro-RO"/>
              </w:rPr>
              <w:t>100</w:t>
            </w:r>
          </w:p>
        </w:tc>
        <w:tc>
          <w:tcPr>
            <w:tcW w:w="630" w:type="pct"/>
            <w:tcMar>
              <w:left w:w="40" w:type="dxa"/>
              <w:right w:w="40" w:type="dxa"/>
            </w:tcMar>
          </w:tcPr>
          <w:p w14:paraId="2FA7C220" w14:textId="77777777" w:rsidR="007D6728" w:rsidRPr="00EB5CE3" w:rsidRDefault="007D6728" w:rsidP="00016161">
            <w:pPr>
              <w:jc w:val="both"/>
              <w:rPr>
                <w:bCs/>
                <w:sz w:val="22"/>
                <w:szCs w:val="22"/>
                <w:lang w:val="ro-RO"/>
              </w:rPr>
            </w:pPr>
            <w:r w:rsidRPr="00EB5CE3">
              <w:rPr>
                <w:bCs/>
                <w:sz w:val="22"/>
                <w:szCs w:val="22"/>
                <w:lang w:val="ro-RO"/>
              </w:rPr>
              <w:t xml:space="preserve">Diaspora, </w:t>
            </w:r>
            <w:r w:rsidR="007D1E09">
              <w:rPr>
                <w:bCs/>
                <w:sz w:val="22"/>
                <w:szCs w:val="22"/>
                <w:lang w:val="ro-RO"/>
              </w:rPr>
              <w:t>granturi</w:t>
            </w:r>
            <w:r w:rsidRPr="00EB5CE3">
              <w:rPr>
                <w:bCs/>
                <w:sz w:val="22"/>
                <w:szCs w:val="22"/>
                <w:lang w:val="ro-RO"/>
              </w:rPr>
              <w:t>, APL</w:t>
            </w:r>
          </w:p>
        </w:tc>
        <w:tc>
          <w:tcPr>
            <w:tcW w:w="945" w:type="pct"/>
            <w:tcMar>
              <w:left w:w="40" w:type="dxa"/>
              <w:right w:w="40" w:type="dxa"/>
            </w:tcMar>
          </w:tcPr>
          <w:p w14:paraId="51CF0E28" w14:textId="77777777" w:rsidR="007D6728" w:rsidRPr="00EB5CE3" w:rsidRDefault="007D6728" w:rsidP="007D6728">
            <w:pPr>
              <w:jc w:val="both"/>
              <w:rPr>
                <w:bCs/>
                <w:sz w:val="22"/>
                <w:szCs w:val="22"/>
                <w:lang w:val="ro-RO"/>
              </w:rPr>
            </w:pPr>
            <w:r w:rsidRPr="00EB5CE3">
              <w:rPr>
                <w:bCs/>
                <w:sz w:val="22"/>
                <w:szCs w:val="22"/>
                <w:lang w:val="ro-RO"/>
              </w:rPr>
              <w:t>80 m</w:t>
            </w:r>
            <w:r w:rsidRPr="00EB5CE3">
              <w:rPr>
                <w:bCs/>
                <w:sz w:val="22"/>
                <w:szCs w:val="22"/>
                <w:vertAlign w:val="superscript"/>
                <w:lang w:val="ro-RO"/>
              </w:rPr>
              <w:t>2</w:t>
            </w:r>
            <w:r w:rsidRPr="00EB5CE3">
              <w:rPr>
                <w:bCs/>
                <w:sz w:val="22"/>
                <w:szCs w:val="22"/>
                <w:lang w:val="ro-RO"/>
              </w:rPr>
              <w:t xml:space="preserve"> spațiu reparat și amenajat până în 2028</w:t>
            </w:r>
          </w:p>
        </w:tc>
      </w:tr>
      <w:tr w:rsidR="007D6728" w:rsidRPr="004D24E8" w14:paraId="0E83ABBF" w14:textId="77777777" w:rsidTr="00EB5CE3">
        <w:trPr>
          <w:trHeight w:val="171"/>
        </w:trPr>
        <w:tc>
          <w:tcPr>
            <w:tcW w:w="181" w:type="pct"/>
            <w:tcMar>
              <w:left w:w="40" w:type="dxa"/>
              <w:right w:w="40" w:type="dxa"/>
            </w:tcMar>
          </w:tcPr>
          <w:p w14:paraId="46EE8F90" w14:textId="77777777" w:rsidR="007D6728" w:rsidRPr="00DC1D95" w:rsidRDefault="007D6728" w:rsidP="007D6728">
            <w:pPr>
              <w:jc w:val="center"/>
              <w:rPr>
                <w:bCs/>
                <w:sz w:val="22"/>
                <w:lang w:val="ro-RO"/>
              </w:rPr>
            </w:pPr>
            <w:r>
              <w:rPr>
                <w:bCs/>
                <w:sz w:val="22"/>
                <w:lang w:val="ro-RO"/>
              </w:rPr>
              <w:t>3</w:t>
            </w:r>
          </w:p>
        </w:tc>
        <w:tc>
          <w:tcPr>
            <w:tcW w:w="1622" w:type="pct"/>
            <w:tcMar>
              <w:left w:w="40" w:type="dxa"/>
              <w:right w:w="40" w:type="dxa"/>
            </w:tcMar>
          </w:tcPr>
          <w:p w14:paraId="49067216" w14:textId="77777777" w:rsidR="007D6728" w:rsidRPr="00EB5CE3" w:rsidRDefault="007D6728" w:rsidP="007D6728">
            <w:pPr>
              <w:jc w:val="both"/>
              <w:rPr>
                <w:bCs/>
                <w:sz w:val="22"/>
                <w:szCs w:val="22"/>
                <w:lang w:val="ro-RO"/>
              </w:rPr>
            </w:pPr>
            <w:r w:rsidRPr="00EB5CE3">
              <w:rPr>
                <w:bCs/>
                <w:sz w:val="22"/>
                <w:szCs w:val="22"/>
                <w:lang w:val="ro-RO"/>
              </w:rPr>
              <w:t>Identificarea persoanelor responsabile pentru buna funcționare a centrului</w:t>
            </w:r>
          </w:p>
        </w:tc>
        <w:tc>
          <w:tcPr>
            <w:tcW w:w="721" w:type="pct"/>
            <w:tcMar>
              <w:left w:w="40" w:type="dxa"/>
              <w:right w:w="40" w:type="dxa"/>
            </w:tcMar>
          </w:tcPr>
          <w:p w14:paraId="1753899D" w14:textId="77777777" w:rsidR="007D6728" w:rsidRPr="00EB5CE3" w:rsidRDefault="007D6728" w:rsidP="007D6728">
            <w:pPr>
              <w:jc w:val="both"/>
              <w:rPr>
                <w:bCs/>
                <w:sz w:val="22"/>
                <w:szCs w:val="22"/>
                <w:lang w:val="ro-RO"/>
              </w:rPr>
            </w:pPr>
            <w:r w:rsidRPr="00EB5CE3">
              <w:rPr>
                <w:bCs/>
                <w:sz w:val="22"/>
                <w:szCs w:val="22"/>
                <w:lang w:val="ro-RO"/>
              </w:rPr>
              <w:t>APL, Asistența socială</w:t>
            </w:r>
          </w:p>
        </w:tc>
        <w:tc>
          <w:tcPr>
            <w:tcW w:w="450" w:type="pct"/>
            <w:tcMar>
              <w:left w:w="40" w:type="dxa"/>
              <w:right w:w="40" w:type="dxa"/>
            </w:tcMar>
          </w:tcPr>
          <w:p w14:paraId="7AD31AC8" w14:textId="77777777" w:rsidR="007D6728" w:rsidRPr="00EB5CE3" w:rsidRDefault="007D6728" w:rsidP="007D6728">
            <w:pPr>
              <w:jc w:val="center"/>
              <w:rPr>
                <w:bCs/>
                <w:sz w:val="22"/>
                <w:szCs w:val="22"/>
                <w:lang w:val="ro-RO"/>
              </w:rPr>
            </w:pPr>
            <w:r w:rsidRPr="00EB5CE3">
              <w:rPr>
                <w:bCs/>
                <w:sz w:val="22"/>
                <w:szCs w:val="22"/>
                <w:lang w:val="ro-RO"/>
              </w:rPr>
              <w:t>2024-2028</w:t>
            </w:r>
          </w:p>
        </w:tc>
        <w:tc>
          <w:tcPr>
            <w:tcW w:w="451" w:type="pct"/>
            <w:tcMar>
              <w:left w:w="40" w:type="dxa"/>
              <w:right w:w="40" w:type="dxa"/>
            </w:tcMar>
          </w:tcPr>
          <w:p w14:paraId="0FB76731" w14:textId="77777777" w:rsidR="007D6728" w:rsidRPr="00EB5CE3" w:rsidRDefault="00016161" w:rsidP="007D6728">
            <w:pPr>
              <w:jc w:val="center"/>
              <w:rPr>
                <w:bCs/>
                <w:sz w:val="22"/>
                <w:szCs w:val="22"/>
                <w:lang w:val="ro-RO"/>
              </w:rPr>
            </w:pPr>
            <w:r>
              <w:rPr>
                <w:bCs/>
                <w:sz w:val="22"/>
                <w:szCs w:val="22"/>
                <w:lang w:val="ro-RO"/>
              </w:rPr>
              <w:t>50</w:t>
            </w:r>
          </w:p>
        </w:tc>
        <w:tc>
          <w:tcPr>
            <w:tcW w:w="630" w:type="pct"/>
            <w:tcMar>
              <w:left w:w="40" w:type="dxa"/>
              <w:right w:w="40" w:type="dxa"/>
            </w:tcMar>
          </w:tcPr>
          <w:p w14:paraId="09FE7216" w14:textId="77777777" w:rsidR="007D6728" w:rsidRPr="00EB5CE3" w:rsidRDefault="007D6728" w:rsidP="00016161">
            <w:pPr>
              <w:jc w:val="both"/>
              <w:rPr>
                <w:bCs/>
                <w:sz w:val="22"/>
                <w:szCs w:val="22"/>
                <w:lang w:val="ro-RO"/>
              </w:rPr>
            </w:pPr>
            <w:r w:rsidRPr="00EB5CE3">
              <w:rPr>
                <w:bCs/>
                <w:sz w:val="22"/>
                <w:szCs w:val="22"/>
                <w:lang w:val="ro-RO"/>
              </w:rPr>
              <w:t xml:space="preserve">Direcția asistență socială, </w:t>
            </w:r>
            <w:r>
              <w:rPr>
                <w:bCs/>
                <w:sz w:val="22"/>
                <w:szCs w:val="22"/>
                <w:lang w:val="ro-RO"/>
              </w:rPr>
              <w:t>MMPS</w:t>
            </w:r>
          </w:p>
        </w:tc>
        <w:tc>
          <w:tcPr>
            <w:tcW w:w="945" w:type="pct"/>
            <w:tcMar>
              <w:left w:w="40" w:type="dxa"/>
              <w:right w:w="40" w:type="dxa"/>
            </w:tcMar>
          </w:tcPr>
          <w:p w14:paraId="016B5AB6" w14:textId="77777777" w:rsidR="007D6728" w:rsidRPr="00EB5CE3" w:rsidRDefault="00016161" w:rsidP="007D6728">
            <w:pPr>
              <w:jc w:val="both"/>
              <w:rPr>
                <w:bCs/>
                <w:sz w:val="22"/>
                <w:szCs w:val="22"/>
                <w:lang w:val="ro-RO"/>
              </w:rPr>
            </w:pPr>
            <w:r>
              <w:rPr>
                <w:bCs/>
                <w:sz w:val="22"/>
                <w:szCs w:val="22"/>
                <w:lang w:val="ro-RO"/>
              </w:rPr>
              <w:t>3 persoane identificate</w:t>
            </w:r>
          </w:p>
        </w:tc>
      </w:tr>
      <w:tr w:rsidR="007D6728" w:rsidRPr="004D24E8" w14:paraId="21BE56AF" w14:textId="77777777" w:rsidTr="00EB5CE3">
        <w:trPr>
          <w:trHeight w:val="171"/>
        </w:trPr>
        <w:tc>
          <w:tcPr>
            <w:tcW w:w="181" w:type="pct"/>
            <w:tcMar>
              <w:left w:w="40" w:type="dxa"/>
              <w:right w:w="40" w:type="dxa"/>
            </w:tcMar>
          </w:tcPr>
          <w:p w14:paraId="6C6077A1" w14:textId="77777777" w:rsidR="007D6728" w:rsidRPr="00DC1D95" w:rsidRDefault="007D6728" w:rsidP="007D6728">
            <w:pPr>
              <w:jc w:val="center"/>
              <w:rPr>
                <w:bCs/>
                <w:sz w:val="22"/>
                <w:szCs w:val="22"/>
                <w:lang w:val="ro-RO"/>
              </w:rPr>
            </w:pPr>
            <w:r>
              <w:rPr>
                <w:bCs/>
                <w:sz w:val="22"/>
                <w:szCs w:val="22"/>
                <w:lang w:val="ro-RO"/>
              </w:rPr>
              <w:t>4</w:t>
            </w:r>
          </w:p>
        </w:tc>
        <w:tc>
          <w:tcPr>
            <w:tcW w:w="1622" w:type="pct"/>
            <w:tcMar>
              <w:left w:w="40" w:type="dxa"/>
              <w:right w:w="40" w:type="dxa"/>
            </w:tcMar>
          </w:tcPr>
          <w:p w14:paraId="4BDA5E80" w14:textId="77777777" w:rsidR="007D6728" w:rsidRPr="00EB5CE3" w:rsidRDefault="007D6728" w:rsidP="007D6728">
            <w:pPr>
              <w:ind w:left="-47"/>
              <w:jc w:val="both"/>
              <w:rPr>
                <w:bCs/>
                <w:sz w:val="22"/>
                <w:szCs w:val="22"/>
                <w:lang w:val="ro-MD"/>
              </w:rPr>
            </w:pPr>
            <w:r w:rsidRPr="00EB5CE3">
              <w:rPr>
                <w:bCs/>
                <w:sz w:val="22"/>
                <w:szCs w:val="22"/>
                <w:lang w:val="ro-MD"/>
              </w:rPr>
              <w:t>Asigurarea unui prânz cald pentru persoanele defavorizate</w:t>
            </w:r>
          </w:p>
        </w:tc>
        <w:tc>
          <w:tcPr>
            <w:tcW w:w="721" w:type="pct"/>
            <w:tcMar>
              <w:left w:w="40" w:type="dxa"/>
              <w:right w:w="40" w:type="dxa"/>
            </w:tcMar>
          </w:tcPr>
          <w:p w14:paraId="1368323D" w14:textId="77777777" w:rsidR="007D6728" w:rsidRPr="00EB5CE3" w:rsidRDefault="007D6728" w:rsidP="007D6728">
            <w:pPr>
              <w:jc w:val="both"/>
              <w:rPr>
                <w:bCs/>
                <w:sz w:val="22"/>
                <w:szCs w:val="22"/>
                <w:lang w:val="ro-RO"/>
              </w:rPr>
            </w:pPr>
            <w:r w:rsidRPr="00EB5CE3">
              <w:rPr>
                <w:bCs/>
                <w:sz w:val="22"/>
                <w:szCs w:val="22"/>
                <w:lang w:val="ro-RO"/>
              </w:rPr>
              <w:t>Asistența socială, Angajatul centrului</w:t>
            </w:r>
          </w:p>
        </w:tc>
        <w:tc>
          <w:tcPr>
            <w:tcW w:w="450" w:type="pct"/>
            <w:tcMar>
              <w:left w:w="40" w:type="dxa"/>
              <w:right w:w="40" w:type="dxa"/>
            </w:tcMar>
          </w:tcPr>
          <w:p w14:paraId="1F5C0A8E" w14:textId="77777777" w:rsidR="007D6728" w:rsidRPr="00EB5CE3" w:rsidRDefault="007D6728" w:rsidP="007D6728">
            <w:pPr>
              <w:jc w:val="center"/>
              <w:rPr>
                <w:bCs/>
                <w:sz w:val="22"/>
                <w:szCs w:val="22"/>
                <w:lang w:val="ro-RO"/>
              </w:rPr>
            </w:pPr>
            <w:r w:rsidRPr="00EB5CE3">
              <w:rPr>
                <w:bCs/>
                <w:sz w:val="22"/>
                <w:szCs w:val="22"/>
                <w:lang w:val="ro-RO"/>
              </w:rPr>
              <w:t>2024-2028</w:t>
            </w:r>
          </w:p>
        </w:tc>
        <w:tc>
          <w:tcPr>
            <w:tcW w:w="451" w:type="pct"/>
            <w:tcMar>
              <w:left w:w="40" w:type="dxa"/>
              <w:right w:w="40" w:type="dxa"/>
            </w:tcMar>
          </w:tcPr>
          <w:p w14:paraId="290DAC80" w14:textId="77777777" w:rsidR="007D6728" w:rsidRPr="00EB5CE3" w:rsidRDefault="00063199" w:rsidP="007D6728">
            <w:pPr>
              <w:jc w:val="center"/>
              <w:rPr>
                <w:bCs/>
                <w:sz w:val="22"/>
                <w:szCs w:val="22"/>
                <w:lang w:val="ro-RO"/>
              </w:rPr>
            </w:pPr>
            <w:r>
              <w:rPr>
                <w:bCs/>
                <w:sz w:val="22"/>
                <w:szCs w:val="22"/>
                <w:lang w:val="ro-RO"/>
              </w:rPr>
              <w:t>300</w:t>
            </w:r>
          </w:p>
        </w:tc>
        <w:tc>
          <w:tcPr>
            <w:tcW w:w="630" w:type="pct"/>
            <w:tcMar>
              <w:left w:w="40" w:type="dxa"/>
              <w:right w:w="40" w:type="dxa"/>
            </w:tcMar>
          </w:tcPr>
          <w:p w14:paraId="0C9F65D9" w14:textId="77777777" w:rsidR="007D6728" w:rsidRPr="00EB5CE3" w:rsidRDefault="007D6728" w:rsidP="00016161">
            <w:pPr>
              <w:jc w:val="both"/>
              <w:rPr>
                <w:bCs/>
                <w:sz w:val="22"/>
                <w:szCs w:val="22"/>
                <w:lang w:val="ro-RO"/>
              </w:rPr>
            </w:pPr>
            <w:r w:rsidRPr="00EB5CE3">
              <w:rPr>
                <w:bCs/>
                <w:sz w:val="22"/>
                <w:szCs w:val="22"/>
                <w:lang w:val="ro-RO"/>
              </w:rPr>
              <w:t>Diaspora, Asistența socială</w:t>
            </w:r>
          </w:p>
        </w:tc>
        <w:tc>
          <w:tcPr>
            <w:tcW w:w="945" w:type="pct"/>
            <w:tcMar>
              <w:left w:w="40" w:type="dxa"/>
              <w:right w:w="40" w:type="dxa"/>
            </w:tcMar>
          </w:tcPr>
          <w:p w14:paraId="5A12E3E9" w14:textId="77777777" w:rsidR="007D6728" w:rsidRPr="00EB5CE3" w:rsidRDefault="007D6728" w:rsidP="007D6728">
            <w:pPr>
              <w:jc w:val="both"/>
              <w:rPr>
                <w:bCs/>
                <w:sz w:val="22"/>
                <w:szCs w:val="22"/>
                <w:lang w:val="ro-RO"/>
              </w:rPr>
            </w:pPr>
            <w:r w:rsidRPr="00EB5CE3">
              <w:rPr>
                <w:bCs/>
                <w:sz w:val="22"/>
                <w:szCs w:val="22"/>
                <w:lang w:val="ro-RO"/>
              </w:rPr>
              <w:t>Minim 30 persoane vor beneficia zilnic de un prânz</w:t>
            </w:r>
          </w:p>
        </w:tc>
      </w:tr>
      <w:tr w:rsidR="007D6728" w:rsidRPr="004D24E8" w14:paraId="6D557D63" w14:textId="77777777" w:rsidTr="00EB5CE3">
        <w:trPr>
          <w:trHeight w:val="171"/>
        </w:trPr>
        <w:tc>
          <w:tcPr>
            <w:tcW w:w="181" w:type="pct"/>
            <w:tcMar>
              <w:left w:w="40" w:type="dxa"/>
              <w:right w:w="40" w:type="dxa"/>
            </w:tcMar>
          </w:tcPr>
          <w:p w14:paraId="1E1046C7" w14:textId="77777777" w:rsidR="007D6728" w:rsidRPr="00DC1D95" w:rsidRDefault="007D6728" w:rsidP="007D6728">
            <w:pPr>
              <w:jc w:val="center"/>
              <w:rPr>
                <w:bCs/>
                <w:sz w:val="22"/>
                <w:szCs w:val="22"/>
                <w:lang w:val="ro-RO"/>
              </w:rPr>
            </w:pPr>
            <w:r>
              <w:rPr>
                <w:bCs/>
                <w:sz w:val="22"/>
                <w:szCs w:val="22"/>
                <w:lang w:val="ro-RO"/>
              </w:rPr>
              <w:lastRenderedPageBreak/>
              <w:t>5</w:t>
            </w:r>
          </w:p>
        </w:tc>
        <w:tc>
          <w:tcPr>
            <w:tcW w:w="1622" w:type="pct"/>
            <w:tcMar>
              <w:left w:w="40" w:type="dxa"/>
              <w:right w:w="40" w:type="dxa"/>
            </w:tcMar>
          </w:tcPr>
          <w:p w14:paraId="7177F38B" w14:textId="77777777" w:rsidR="007D6728" w:rsidRPr="00EB5CE3" w:rsidRDefault="007D6728" w:rsidP="007D6728">
            <w:pPr>
              <w:jc w:val="both"/>
              <w:rPr>
                <w:bCs/>
                <w:sz w:val="22"/>
                <w:szCs w:val="22"/>
                <w:lang w:val="ro-RO"/>
              </w:rPr>
            </w:pPr>
            <w:r w:rsidRPr="00EB5CE3">
              <w:rPr>
                <w:bCs/>
                <w:sz w:val="22"/>
                <w:szCs w:val="22"/>
                <w:lang w:val="ro-RO"/>
              </w:rPr>
              <w:t>Crearea unui club pe interese: țesut, tricotat, croșetat</w:t>
            </w:r>
          </w:p>
        </w:tc>
        <w:tc>
          <w:tcPr>
            <w:tcW w:w="721" w:type="pct"/>
            <w:tcMar>
              <w:left w:w="40" w:type="dxa"/>
              <w:right w:w="40" w:type="dxa"/>
            </w:tcMar>
          </w:tcPr>
          <w:p w14:paraId="21C6FEA1" w14:textId="77777777" w:rsidR="007D6728" w:rsidRPr="00EB5CE3" w:rsidRDefault="007D6728" w:rsidP="007D6728">
            <w:pPr>
              <w:jc w:val="both"/>
              <w:rPr>
                <w:bCs/>
                <w:sz w:val="22"/>
                <w:szCs w:val="22"/>
                <w:lang w:val="ro-RO"/>
              </w:rPr>
            </w:pPr>
            <w:r w:rsidRPr="00EB5CE3">
              <w:rPr>
                <w:bCs/>
                <w:sz w:val="22"/>
                <w:szCs w:val="22"/>
                <w:lang w:val="ro-RO"/>
              </w:rPr>
              <w:t>Liderii grupurilor de inițiativă</w:t>
            </w:r>
          </w:p>
        </w:tc>
        <w:tc>
          <w:tcPr>
            <w:tcW w:w="450" w:type="pct"/>
            <w:tcMar>
              <w:left w:w="40" w:type="dxa"/>
              <w:right w:w="40" w:type="dxa"/>
            </w:tcMar>
          </w:tcPr>
          <w:p w14:paraId="6A2325F3" w14:textId="77777777" w:rsidR="007D6728" w:rsidRPr="00EB5CE3" w:rsidRDefault="007D6728" w:rsidP="007D6728">
            <w:pPr>
              <w:jc w:val="center"/>
              <w:rPr>
                <w:bCs/>
                <w:sz w:val="22"/>
                <w:szCs w:val="22"/>
                <w:lang w:val="ro-RO"/>
              </w:rPr>
            </w:pPr>
            <w:r w:rsidRPr="00EB5CE3">
              <w:rPr>
                <w:bCs/>
                <w:sz w:val="22"/>
                <w:szCs w:val="22"/>
                <w:lang w:val="ro-RO"/>
              </w:rPr>
              <w:t>2024-2028</w:t>
            </w:r>
          </w:p>
        </w:tc>
        <w:tc>
          <w:tcPr>
            <w:tcW w:w="451" w:type="pct"/>
            <w:tcMar>
              <w:left w:w="40" w:type="dxa"/>
              <w:right w:w="40" w:type="dxa"/>
            </w:tcMar>
          </w:tcPr>
          <w:p w14:paraId="6173D5B5" w14:textId="77777777" w:rsidR="007D6728" w:rsidRPr="00EB5CE3" w:rsidRDefault="007D6728" w:rsidP="007D6728">
            <w:pPr>
              <w:jc w:val="center"/>
              <w:rPr>
                <w:bCs/>
                <w:sz w:val="22"/>
                <w:szCs w:val="22"/>
                <w:lang w:val="ro-RO"/>
              </w:rPr>
            </w:pPr>
          </w:p>
        </w:tc>
        <w:tc>
          <w:tcPr>
            <w:tcW w:w="630" w:type="pct"/>
            <w:tcMar>
              <w:left w:w="40" w:type="dxa"/>
              <w:right w:w="40" w:type="dxa"/>
            </w:tcMar>
          </w:tcPr>
          <w:p w14:paraId="33DA7951" w14:textId="77777777" w:rsidR="007D6728" w:rsidRPr="00EB5CE3" w:rsidRDefault="007D6728" w:rsidP="00016161">
            <w:pPr>
              <w:jc w:val="both"/>
              <w:rPr>
                <w:bCs/>
                <w:sz w:val="22"/>
                <w:szCs w:val="22"/>
                <w:lang w:val="ro-RO"/>
              </w:rPr>
            </w:pPr>
          </w:p>
        </w:tc>
        <w:tc>
          <w:tcPr>
            <w:tcW w:w="945" w:type="pct"/>
            <w:vMerge w:val="restart"/>
            <w:tcMar>
              <w:left w:w="40" w:type="dxa"/>
              <w:right w:w="40" w:type="dxa"/>
            </w:tcMar>
          </w:tcPr>
          <w:p w14:paraId="5F6CD5DE" w14:textId="77777777" w:rsidR="007D6728" w:rsidRPr="00EB5CE3" w:rsidRDefault="007D6728" w:rsidP="007D6728">
            <w:pPr>
              <w:jc w:val="both"/>
              <w:rPr>
                <w:bCs/>
                <w:sz w:val="22"/>
                <w:szCs w:val="22"/>
                <w:lang w:val="ro-RO"/>
              </w:rPr>
            </w:pPr>
            <w:r w:rsidRPr="00EB5CE3">
              <w:rPr>
                <w:bCs/>
                <w:sz w:val="22"/>
                <w:szCs w:val="22"/>
                <w:lang w:val="ro-RO"/>
              </w:rPr>
              <w:t>30 persoane cointeresate  care frecventează clubul până în 2028</w:t>
            </w:r>
          </w:p>
        </w:tc>
      </w:tr>
      <w:tr w:rsidR="007D6728" w:rsidRPr="004D24E8" w14:paraId="15D6C803" w14:textId="77777777" w:rsidTr="00EB5CE3">
        <w:trPr>
          <w:trHeight w:val="171"/>
        </w:trPr>
        <w:tc>
          <w:tcPr>
            <w:tcW w:w="181" w:type="pct"/>
            <w:tcMar>
              <w:left w:w="40" w:type="dxa"/>
              <w:right w:w="40" w:type="dxa"/>
            </w:tcMar>
          </w:tcPr>
          <w:p w14:paraId="03B833B5" w14:textId="77777777" w:rsidR="007D6728" w:rsidRPr="00DC1D95" w:rsidRDefault="007D6728" w:rsidP="007D6728">
            <w:pPr>
              <w:jc w:val="center"/>
              <w:rPr>
                <w:bCs/>
                <w:sz w:val="22"/>
                <w:szCs w:val="22"/>
                <w:lang w:val="ro-RO"/>
              </w:rPr>
            </w:pPr>
            <w:r>
              <w:rPr>
                <w:bCs/>
                <w:sz w:val="22"/>
                <w:szCs w:val="22"/>
                <w:lang w:val="ro-RO"/>
              </w:rPr>
              <w:t>6</w:t>
            </w:r>
          </w:p>
        </w:tc>
        <w:tc>
          <w:tcPr>
            <w:tcW w:w="1622" w:type="pct"/>
            <w:tcMar>
              <w:left w:w="40" w:type="dxa"/>
              <w:right w:w="40" w:type="dxa"/>
            </w:tcMar>
          </w:tcPr>
          <w:p w14:paraId="4CA45A3B" w14:textId="77777777" w:rsidR="007D6728" w:rsidRPr="00EB5CE3" w:rsidRDefault="007D6728" w:rsidP="007D6728">
            <w:pPr>
              <w:jc w:val="both"/>
              <w:rPr>
                <w:bCs/>
                <w:sz w:val="22"/>
                <w:szCs w:val="22"/>
                <w:lang w:val="ro-RO"/>
              </w:rPr>
            </w:pPr>
            <w:r w:rsidRPr="00EB5CE3">
              <w:rPr>
                <w:bCs/>
                <w:sz w:val="22"/>
                <w:szCs w:val="22"/>
                <w:lang w:val="ro-RO"/>
              </w:rPr>
              <w:t>Dotarea unui spațiu cu echipament necesar (andrele, croșete, fire de ață) pentru desfășurarea activității clubului pe interese</w:t>
            </w:r>
          </w:p>
        </w:tc>
        <w:tc>
          <w:tcPr>
            <w:tcW w:w="721" w:type="pct"/>
            <w:tcMar>
              <w:left w:w="40" w:type="dxa"/>
              <w:right w:w="40" w:type="dxa"/>
            </w:tcMar>
          </w:tcPr>
          <w:p w14:paraId="58265B1B" w14:textId="77777777" w:rsidR="007D6728" w:rsidRPr="00EB5CE3" w:rsidRDefault="007D6728" w:rsidP="007D6728">
            <w:pPr>
              <w:jc w:val="both"/>
              <w:rPr>
                <w:bCs/>
                <w:sz w:val="22"/>
                <w:szCs w:val="22"/>
                <w:lang w:val="ro-RO"/>
              </w:rPr>
            </w:pPr>
            <w:r w:rsidRPr="00EB5CE3">
              <w:rPr>
                <w:bCs/>
                <w:sz w:val="22"/>
                <w:szCs w:val="22"/>
                <w:lang w:val="ro-RO"/>
              </w:rPr>
              <w:t>APL, Liderii grupurilor de inițiativă</w:t>
            </w:r>
          </w:p>
        </w:tc>
        <w:tc>
          <w:tcPr>
            <w:tcW w:w="450" w:type="pct"/>
            <w:tcMar>
              <w:left w:w="40" w:type="dxa"/>
              <w:right w:w="40" w:type="dxa"/>
            </w:tcMar>
          </w:tcPr>
          <w:p w14:paraId="5281F432" w14:textId="77777777" w:rsidR="007D6728" w:rsidRPr="00EB5CE3" w:rsidRDefault="007D6728" w:rsidP="007D6728">
            <w:pPr>
              <w:jc w:val="center"/>
              <w:rPr>
                <w:bCs/>
                <w:sz w:val="22"/>
                <w:szCs w:val="22"/>
                <w:lang w:val="ro-RO"/>
              </w:rPr>
            </w:pPr>
            <w:r w:rsidRPr="00EB5CE3">
              <w:rPr>
                <w:bCs/>
                <w:sz w:val="22"/>
                <w:szCs w:val="22"/>
                <w:lang w:val="ro-RO"/>
              </w:rPr>
              <w:t>2024-2028</w:t>
            </w:r>
          </w:p>
        </w:tc>
        <w:tc>
          <w:tcPr>
            <w:tcW w:w="451" w:type="pct"/>
            <w:tcMar>
              <w:left w:w="40" w:type="dxa"/>
              <w:right w:w="40" w:type="dxa"/>
            </w:tcMar>
          </w:tcPr>
          <w:p w14:paraId="5E8216C0" w14:textId="77777777" w:rsidR="007D6728" w:rsidRPr="00EB5CE3" w:rsidRDefault="007D6728" w:rsidP="007D6728">
            <w:pPr>
              <w:jc w:val="center"/>
              <w:rPr>
                <w:bCs/>
                <w:sz w:val="22"/>
                <w:szCs w:val="22"/>
                <w:lang w:val="ro-RO"/>
              </w:rPr>
            </w:pPr>
            <w:r w:rsidRPr="00EB5CE3">
              <w:rPr>
                <w:bCs/>
                <w:sz w:val="22"/>
                <w:szCs w:val="22"/>
                <w:lang w:val="ro-RO"/>
              </w:rPr>
              <w:t>10</w:t>
            </w:r>
          </w:p>
        </w:tc>
        <w:tc>
          <w:tcPr>
            <w:tcW w:w="630" w:type="pct"/>
            <w:tcMar>
              <w:left w:w="40" w:type="dxa"/>
              <w:right w:w="40" w:type="dxa"/>
            </w:tcMar>
          </w:tcPr>
          <w:p w14:paraId="3FAFB5DE" w14:textId="77777777" w:rsidR="007D6728" w:rsidRPr="00EB5CE3" w:rsidRDefault="007D6728" w:rsidP="00016161">
            <w:pPr>
              <w:jc w:val="both"/>
              <w:rPr>
                <w:bCs/>
                <w:sz w:val="22"/>
                <w:szCs w:val="22"/>
                <w:lang w:val="ro-RO"/>
              </w:rPr>
            </w:pPr>
            <w:r w:rsidRPr="00EB5CE3">
              <w:rPr>
                <w:bCs/>
                <w:sz w:val="22"/>
                <w:szCs w:val="22"/>
                <w:lang w:val="ro-RO"/>
              </w:rPr>
              <w:t xml:space="preserve">Diaspora, voluntarii, </w:t>
            </w:r>
            <w:r w:rsidR="007D1E09">
              <w:rPr>
                <w:bCs/>
                <w:sz w:val="22"/>
                <w:szCs w:val="22"/>
                <w:lang w:val="ro-RO"/>
              </w:rPr>
              <w:t>granturi</w:t>
            </w:r>
          </w:p>
        </w:tc>
        <w:tc>
          <w:tcPr>
            <w:tcW w:w="945" w:type="pct"/>
            <w:vMerge/>
            <w:tcMar>
              <w:left w:w="40" w:type="dxa"/>
              <w:right w:w="40" w:type="dxa"/>
            </w:tcMar>
          </w:tcPr>
          <w:p w14:paraId="52E0D1A0" w14:textId="77777777" w:rsidR="007D6728" w:rsidRPr="00EB5CE3" w:rsidRDefault="007D6728" w:rsidP="007D6728">
            <w:pPr>
              <w:jc w:val="center"/>
              <w:rPr>
                <w:bCs/>
                <w:sz w:val="22"/>
                <w:szCs w:val="22"/>
                <w:lang w:val="ro-RO"/>
              </w:rPr>
            </w:pPr>
          </w:p>
        </w:tc>
      </w:tr>
      <w:tr w:rsidR="007D6728" w:rsidRPr="004D24E8" w14:paraId="164C2BAB" w14:textId="77777777" w:rsidTr="00EB5CE3">
        <w:trPr>
          <w:trHeight w:val="171"/>
        </w:trPr>
        <w:tc>
          <w:tcPr>
            <w:tcW w:w="181" w:type="pct"/>
            <w:tcMar>
              <w:left w:w="40" w:type="dxa"/>
              <w:right w:w="40" w:type="dxa"/>
            </w:tcMar>
          </w:tcPr>
          <w:p w14:paraId="6BC3C93E" w14:textId="77777777" w:rsidR="007D6728" w:rsidRPr="00EB5CE3" w:rsidRDefault="007D6728" w:rsidP="007D6728">
            <w:pPr>
              <w:jc w:val="center"/>
              <w:rPr>
                <w:bCs/>
                <w:sz w:val="22"/>
                <w:szCs w:val="22"/>
                <w:lang w:val="ro-RO"/>
              </w:rPr>
            </w:pPr>
            <w:r>
              <w:rPr>
                <w:bCs/>
                <w:sz w:val="22"/>
                <w:szCs w:val="22"/>
                <w:lang w:val="ro-RO"/>
              </w:rPr>
              <w:t>7</w:t>
            </w:r>
          </w:p>
        </w:tc>
        <w:tc>
          <w:tcPr>
            <w:tcW w:w="1622" w:type="pct"/>
            <w:tcMar>
              <w:left w:w="40" w:type="dxa"/>
              <w:right w:w="40" w:type="dxa"/>
            </w:tcMar>
          </w:tcPr>
          <w:p w14:paraId="510C4B87" w14:textId="77777777" w:rsidR="007D6728" w:rsidRPr="00EB5CE3" w:rsidRDefault="007D6728" w:rsidP="007D6728">
            <w:pPr>
              <w:jc w:val="both"/>
              <w:rPr>
                <w:bCs/>
                <w:sz w:val="22"/>
                <w:szCs w:val="22"/>
                <w:lang w:val="ro-RO"/>
              </w:rPr>
            </w:pPr>
            <w:r w:rsidRPr="00EB5CE3">
              <w:rPr>
                <w:bCs/>
                <w:sz w:val="22"/>
                <w:szCs w:val="22"/>
                <w:lang w:val="ro-RO"/>
              </w:rPr>
              <w:t>Îngrijirea și sterilizarea animalelor fără stăpân(câini)</w:t>
            </w:r>
          </w:p>
        </w:tc>
        <w:tc>
          <w:tcPr>
            <w:tcW w:w="721" w:type="pct"/>
            <w:tcMar>
              <w:left w:w="40" w:type="dxa"/>
              <w:right w:w="40" w:type="dxa"/>
            </w:tcMar>
          </w:tcPr>
          <w:p w14:paraId="5FBA6B8F" w14:textId="77777777" w:rsidR="007D6728" w:rsidRPr="00EB5CE3" w:rsidRDefault="007D6728" w:rsidP="007D6728">
            <w:pPr>
              <w:jc w:val="both"/>
              <w:rPr>
                <w:bCs/>
                <w:sz w:val="22"/>
                <w:szCs w:val="22"/>
                <w:lang w:val="ro-RO"/>
              </w:rPr>
            </w:pPr>
            <w:r w:rsidRPr="00EB5CE3">
              <w:rPr>
                <w:bCs/>
                <w:sz w:val="22"/>
                <w:szCs w:val="22"/>
                <w:lang w:val="ro-RO"/>
              </w:rPr>
              <w:t>APL, Medic veterinar</w:t>
            </w:r>
          </w:p>
        </w:tc>
        <w:tc>
          <w:tcPr>
            <w:tcW w:w="450" w:type="pct"/>
            <w:tcMar>
              <w:left w:w="40" w:type="dxa"/>
              <w:right w:w="40" w:type="dxa"/>
            </w:tcMar>
          </w:tcPr>
          <w:p w14:paraId="0DBD2DE9" w14:textId="77777777" w:rsidR="007D6728" w:rsidRPr="00EB5CE3" w:rsidRDefault="007D6728" w:rsidP="007D6728">
            <w:pPr>
              <w:jc w:val="center"/>
              <w:rPr>
                <w:bCs/>
                <w:sz w:val="22"/>
                <w:szCs w:val="22"/>
                <w:lang w:val="ro-RO"/>
              </w:rPr>
            </w:pPr>
            <w:r w:rsidRPr="00EB5CE3">
              <w:rPr>
                <w:bCs/>
                <w:sz w:val="22"/>
                <w:szCs w:val="22"/>
                <w:lang w:val="ro-RO"/>
              </w:rPr>
              <w:t>2024-2028</w:t>
            </w:r>
          </w:p>
        </w:tc>
        <w:tc>
          <w:tcPr>
            <w:tcW w:w="451" w:type="pct"/>
            <w:tcMar>
              <w:left w:w="40" w:type="dxa"/>
              <w:right w:w="40" w:type="dxa"/>
            </w:tcMar>
          </w:tcPr>
          <w:p w14:paraId="2D96F8C5" w14:textId="77777777" w:rsidR="007D6728" w:rsidRPr="00EB5CE3" w:rsidRDefault="007D6728" w:rsidP="007D6728">
            <w:pPr>
              <w:jc w:val="center"/>
              <w:rPr>
                <w:bCs/>
                <w:sz w:val="22"/>
                <w:szCs w:val="22"/>
                <w:lang w:val="ro-RO"/>
              </w:rPr>
            </w:pPr>
            <w:r w:rsidRPr="00EB5CE3">
              <w:rPr>
                <w:bCs/>
                <w:sz w:val="22"/>
                <w:szCs w:val="22"/>
                <w:lang w:val="ro-RO"/>
              </w:rPr>
              <w:t>100</w:t>
            </w:r>
          </w:p>
        </w:tc>
        <w:tc>
          <w:tcPr>
            <w:tcW w:w="630" w:type="pct"/>
            <w:tcMar>
              <w:left w:w="40" w:type="dxa"/>
              <w:right w:w="40" w:type="dxa"/>
            </w:tcMar>
          </w:tcPr>
          <w:p w14:paraId="13D26F17" w14:textId="77777777" w:rsidR="007D6728" w:rsidRPr="00EB5CE3" w:rsidRDefault="007D6728" w:rsidP="00016161">
            <w:pPr>
              <w:jc w:val="both"/>
              <w:rPr>
                <w:bCs/>
                <w:sz w:val="22"/>
                <w:szCs w:val="22"/>
                <w:lang w:val="ro-RO"/>
              </w:rPr>
            </w:pPr>
            <w:r w:rsidRPr="00EB5CE3">
              <w:rPr>
                <w:bCs/>
                <w:sz w:val="22"/>
                <w:szCs w:val="22"/>
                <w:lang w:val="ro-RO"/>
              </w:rPr>
              <w:t>Donații</w:t>
            </w:r>
          </w:p>
        </w:tc>
        <w:tc>
          <w:tcPr>
            <w:tcW w:w="945" w:type="pct"/>
            <w:tcMar>
              <w:left w:w="40" w:type="dxa"/>
              <w:right w:w="40" w:type="dxa"/>
            </w:tcMar>
          </w:tcPr>
          <w:p w14:paraId="0AFC90D0" w14:textId="77777777" w:rsidR="007D6728" w:rsidRPr="00EB5CE3" w:rsidRDefault="007D6728" w:rsidP="00016161">
            <w:pPr>
              <w:jc w:val="both"/>
              <w:rPr>
                <w:bCs/>
                <w:sz w:val="22"/>
                <w:szCs w:val="22"/>
                <w:lang w:val="ro-RO"/>
              </w:rPr>
            </w:pPr>
            <w:r w:rsidRPr="00EB5CE3">
              <w:rPr>
                <w:bCs/>
                <w:sz w:val="22"/>
                <w:szCs w:val="22"/>
                <w:lang w:val="ro-RO"/>
              </w:rPr>
              <w:t xml:space="preserve">50 animale fără adăpost îngrijite și </w:t>
            </w:r>
            <w:r w:rsidR="00016161">
              <w:rPr>
                <w:bCs/>
                <w:sz w:val="22"/>
                <w:szCs w:val="22"/>
                <w:lang w:val="ro-RO"/>
              </w:rPr>
              <w:t>sterilizate</w:t>
            </w:r>
          </w:p>
        </w:tc>
      </w:tr>
      <w:tr w:rsidR="007D6728" w:rsidRPr="00EB5CE3" w14:paraId="79F8FB4B" w14:textId="77777777" w:rsidTr="00EB5CE3">
        <w:trPr>
          <w:trHeight w:val="171"/>
        </w:trPr>
        <w:tc>
          <w:tcPr>
            <w:tcW w:w="181" w:type="pct"/>
            <w:tcMar>
              <w:left w:w="40" w:type="dxa"/>
              <w:right w:w="40" w:type="dxa"/>
            </w:tcMar>
          </w:tcPr>
          <w:p w14:paraId="03340A21" w14:textId="77777777" w:rsidR="007D6728" w:rsidRPr="00EB5CE3" w:rsidRDefault="007D6728" w:rsidP="007D6728">
            <w:pPr>
              <w:jc w:val="both"/>
              <w:rPr>
                <w:b/>
                <w:bCs/>
                <w:sz w:val="22"/>
                <w:szCs w:val="22"/>
                <w:lang w:val="ro-RO"/>
              </w:rPr>
            </w:pPr>
            <w:r w:rsidRPr="00EB5CE3">
              <w:rPr>
                <w:b/>
                <w:bCs/>
                <w:sz w:val="22"/>
                <w:szCs w:val="22"/>
                <w:lang w:val="ro-RO"/>
              </w:rPr>
              <w:t>OS2</w:t>
            </w:r>
          </w:p>
        </w:tc>
        <w:tc>
          <w:tcPr>
            <w:tcW w:w="1622" w:type="pct"/>
            <w:tcMar>
              <w:left w:w="40" w:type="dxa"/>
              <w:right w:w="40" w:type="dxa"/>
            </w:tcMar>
          </w:tcPr>
          <w:p w14:paraId="7E7540A4" w14:textId="77777777" w:rsidR="007D6728" w:rsidRPr="00EB5CE3" w:rsidRDefault="007D6728" w:rsidP="007D6728">
            <w:pPr>
              <w:jc w:val="both"/>
              <w:rPr>
                <w:b/>
                <w:bCs/>
                <w:sz w:val="22"/>
                <w:szCs w:val="22"/>
                <w:lang w:val="ro-RO"/>
              </w:rPr>
            </w:pPr>
            <w:r w:rsidRPr="00EB5CE3">
              <w:rPr>
                <w:b/>
                <w:bCs/>
                <w:sz w:val="22"/>
                <w:szCs w:val="22"/>
                <w:lang w:val="ro-RO"/>
              </w:rPr>
              <w:t xml:space="preserve">Creșterea implicării cetățenilor </w:t>
            </w:r>
            <w:r w:rsidRPr="00EB5CE3">
              <w:rPr>
                <w:rFonts w:hint="eastAsia"/>
                <w:b/>
                <w:bCs/>
                <w:sz w:val="22"/>
                <w:szCs w:val="22"/>
                <w:lang w:val="ro-RO"/>
              </w:rPr>
              <w:t>î</w:t>
            </w:r>
            <w:r w:rsidRPr="00EB5CE3">
              <w:rPr>
                <w:b/>
                <w:bCs/>
                <w:sz w:val="22"/>
                <w:szCs w:val="22"/>
                <w:lang w:val="ro-RO"/>
              </w:rPr>
              <w:t xml:space="preserve">n prestarea serviciilor sociale mai aproape de beneficiar  </w:t>
            </w:r>
          </w:p>
        </w:tc>
        <w:tc>
          <w:tcPr>
            <w:tcW w:w="721" w:type="pct"/>
            <w:tcMar>
              <w:left w:w="40" w:type="dxa"/>
              <w:right w:w="40" w:type="dxa"/>
            </w:tcMar>
          </w:tcPr>
          <w:p w14:paraId="733DDDAC" w14:textId="77777777" w:rsidR="007D6728" w:rsidRPr="00EB5CE3" w:rsidRDefault="007D6728" w:rsidP="007D6728">
            <w:pPr>
              <w:jc w:val="center"/>
              <w:rPr>
                <w:b/>
                <w:bCs/>
                <w:sz w:val="22"/>
                <w:szCs w:val="22"/>
                <w:lang w:val="ro-RO"/>
              </w:rPr>
            </w:pPr>
          </w:p>
        </w:tc>
        <w:tc>
          <w:tcPr>
            <w:tcW w:w="450" w:type="pct"/>
            <w:tcMar>
              <w:left w:w="40" w:type="dxa"/>
              <w:right w:w="40" w:type="dxa"/>
            </w:tcMar>
          </w:tcPr>
          <w:p w14:paraId="276DF743" w14:textId="77777777" w:rsidR="007D6728" w:rsidRPr="00EB5CE3" w:rsidRDefault="007D6728" w:rsidP="007D6728">
            <w:pPr>
              <w:jc w:val="center"/>
              <w:rPr>
                <w:b/>
                <w:bCs/>
                <w:sz w:val="22"/>
                <w:szCs w:val="22"/>
                <w:lang w:val="ro-RO"/>
              </w:rPr>
            </w:pPr>
          </w:p>
        </w:tc>
        <w:tc>
          <w:tcPr>
            <w:tcW w:w="451" w:type="pct"/>
            <w:tcMar>
              <w:left w:w="40" w:type="dxa"/>
              <w:right w:w="40" w:type="dxa"/>
            </w:tcMar>
          </w:tcPr>
          <w:p w14:paraId="40B38ED8" w14:textId="77777777" w:rsidR="007D6728" w:rsidRPr="00EB5CE3" w:rsidRDefault="007D6728" w:rsidP="007D6728">
            <w:pPr>
              <w:jc w:val="center"/>
              <w:rPr>
                <w:b/>
                <w:bCs/>
                <w:sz w:val="22"/>
                <w:szCs w:val="22"/>
                <w:lang w:val="ro-RO"/>
              </w:rPr>
            </w:pPr>
          </w:p>
        </w:tc>
        <w:tc>
          <w:tcPr>
            <w:tcW w:w="630" w:type="pct"/>
            <w:tcMar>
              <w:left w:w="40" w:type="dxa"/>
              <w:right w:w="40" w:type="dxa"/>
            </w:tcMar>
          </w:tcPr>
          <w:p w14:paraId="437BD593" w14:textId="77777777" w:rsidR="007D6728" w:rsidRPr="00EB5CE3" w:rsidRDefault="007D6728" w:rsidP="007D6728">
            <w:pPr>
              <w:jc w:val="center"/>
              <w:rPr>
                <w:b/>
                <w:bCs/>
                <w:sz w:val="22"/>
                <w:szCs w:val="22"/>
                <w:lang w:val="ro-RO"/>
              </w:rPr>
            </w:pPr>
          </w:p>
        </w:tc>
        <w:tc>
          <w:tcPr>
            <w:tcW w:w="945" w:type="pct"/>
            <w:tcMar>
              <w:left w:w="40" w:type="dxa"/>
              <w:right w:w="40" w:type="dxa"/>
            </w:tcMar>
          </w:tcPr>
          <w:p w14:paraId="00BD51D5" w14:textId="77777777" w:rsidR="007D6728" w:rsidRPr="00EB5CE3" w:rsidRDefault="007D6728" w:rsidP="007D6728">
            <w:pPr>
              <w:jc w:val="center"/>
              <w:rPr>
                <w:b/>
                <w:bCs/>
                <w:sz w:val="22"/>
                <w:szCs w:val="22"/>
                <w:lang w:val="ro-RO"/>
              </w:rPr>
            </w:pPr>
          </w:p>
        </w:tc>
      </w:tr>
      <w:tr w:rsidR="00016161" w:rsidRPr="004D24E8" w14:paraId="6A7947FA" w14:textId="77777777" w:rsidTr="00EB5CE3">
        <w:trPr>
          <w:trHeight w:val="171"/>
        </w:trPr>
        <w:tc>
          <w:tcPr>
            <w:tcW w:w="181" w:type="pct"/>
            <w:tcMar>
              <w:left w:w="40" w:type="dxa"/>
              <w:right w:w="40" w:type="dxa"/>
            </w:tcMar>
          </w:tcPr>
          <w:p w14:paraId="5FCD5ED0" w14:textId="77777777" w:rsidR="00016161" w:rsidRPr="00EB5CE3" w:rsidRDefault="00016161" w:rsidP="00016161">
            <w:pPr>
              <w:jc w:val="center"/>
              <w:rPr>
                <w:bCs/>
                <w:sz w:val="22"/>
                <w:szCs w:val="22"/>
                <w:lang w:val="ro-RO"/>
              </w:rPr>
            </w:pPr>
            <w:r>
              <w:rPr>
                <w:bCs/>
                <w:sz w:val="22"/>
                <w:szCs w:val="22"/>
                <w:lang w:val="ro-RO"/>
              </w:rPr>
              <w:t>1</w:t>
            </w:r>
          </w:p>
        </w:tc>
        <w:tc>
          <w:tcPr>
            <w:tcW w:w="1622" w:type="pct"/>
            <w:tcMar>
              <w:left w:w="40" w:type="dxa"/>
              <w:right w:w="40" w:type="dxa"/>
            </w:tcMar>
          </w:tcPr>
          <w:p w14:paraId="64BB2C99" w14:textId="77777777" w:rsidR="00016161" w:rsidRPr="007D6728" w:rsidRDefault="00016161" w:rsidP="00016161">
            <w:pPr>
              <w:jc w:val="both"/>
              <w:rPr>
                <w:bCs/>
                <w:sz w:val="22"/>
                <w:szCs w:val="22"/>
                <w:lang w:val="ro-RO"/>
              </w:rPr>
            </w:pPr>
            <w:r w:rsidRPr="007D6728">
              <w:rPr>
                <w:bCs/>
                <w:sz w:val="22"/>
                <w:szCs w:val="22"/>
                <w:lang w:val="ro-RO"/>
              </w:rPr>
              <w:t xml:space="preserve">Distribuirea comunității pe sectoare cu responsabilități pentru fiecare consilier local    </w:t>
            </w:r>
          </w:p>
        </w:tc>
        <w:tc>
          <w:tcPr>
            <w:tcW w:w="721" w:type="pct"/>
            <w:tcMar>
              <w:left w:w="40" w:type="dxa"/>
              <w:right w:w="40" w:type="dxa"/>
            </w:tcMar>
          </w:tcPr>
          <w:p w14:paraId="7BAADE04" w14:textId="77777777" w:rsidR="00016161" w:rsidRPr="007D6728" w:rsidRDefault="00016161" w:rsidP="00016161">
            <w:pPr>
              <w:jc w:val="both"/>
              <w:rPr>
                <w:bCs/>
                <w:sz w:val="22"/>
                <w:szCs w:val="22"/>
                <w:lang w:val="ro-RO"/>
              </w:rPr>
            </w:pPr>
            <w:r>
              <w:rPr>
                <w:bCs/>
                <w:sz w:val="22"/>
                <w:szCs w:val="22"/>
                <w:lang w:val="ro-RO"/>
              </w:rPr>
              <w:t>Primăria</w:t>
            </w:r>
            <w:r w:rsidRPr="007D6728">
              <w:rPr>
                <w:bCs/>
                <w:sz w:val="22"/>
                <w:szCs w:val="22"/>
                <w:lang w:val="ro-RO"/>
              </w:rPr>
              <w:t xml:space="preserve"> </w:t>
            </w:r>
          </w:p>
        </w:tc>
        <w:tc>
          <w:tcPr>
            <w:tcW w:w="450" w:type="pct"/>
            <w:tcMar>
              <w:left w:w="40" w:type="dxa"/>
              <w:right w:w="40" w:type="dxa"/>
            </w:tcMar>
          </w:tcPr>
          <w:p w14:paraId="651449FE" w14:textId="77777777" w:rsidR="00016161" w:rsidRPr="007D6728" w:rsidRDefault="00016161" w:rsidP="00016161">
            <w:pPr>
              <w:jc w:val="both"/>
              <w:rPr>
                <w:bCs/>
                <w:sz w:val="22"/>
                <w:szCs w:val="22"/>
                <w:lang w:val="ro-RO"/>
              </w:rPr>
            </w:pPr>
            <w:r w:rsidRPr="007D6728">
              <w:rPr>
                <w:bCs/>
                <w:sz w:val="22"/>
                <w:szCs w:val="22"/>
                <w:lang w:val="ro-RO"/>
              </w:rPr>
              <w:t xml:space="preserve">2023 </w:t>
            </w:r>
          </w:p>
        </w:tc>
        <w:tc>
          <w:tcPr>
            <w:tcW w:w="451" w:type="pct"/>
            <w:tcMar>
              <w:left w:w="40" w:type="dxa"/>
              <w:right w:w="40" w:type="dxa"/>
            </w:tcMar>
          </w:tcPr>
          <w:p w14:paraId="56678FEE" w14:textId="77777777" w:rsidR="00016161" w:rsidRPr="007D6728" w:rsidRDefault="00016161" w:rsidP="00016161">
            <w:pPr>
              <w:jc w:val="both"/>
              <w:rPr>
                <w:bCs/>
                <w:sz w:val="22"/>
                <w:szCs w:val="22"/>
                <w:lang w:val="ro-RO"/>
              </w:rPr>
            </w:pPr>
          </w:p>
        </w:tc>
        <w:tc>
          <w:tcPr>
            <w:tcW w:w="630" w:type="pct"/>
            <w:tcMar>
              <w:left w:w="40" w:type="dxa"/>
              <w:right w:w="40" w:type="dxa"/>
            </w:tcMar>
          </w:tcPr>
          <w:p w14:paraId="5E098490" w14:textId="77777777" w:rsidR="00016161" w:rsidRPr="007D6728" w:rsidRDefault="00016161" w:rsidP="00016161">
            <w:pPr>
              <w:jc w:val="both"/>
              <w:rPr>
                <w:bCs/>
                <w:sz w:val="22"/>
                <w:szCs w:val="22"/>
                <w:lang w:val="ro-RO"/>
              </w:rPr>
            </w:pPr>
          </w:p>
        </w:tc>
        <w:tc>
          <w:tcPr>
            <w:tcW w:w="945" w:type="pct"/>
            <w:tcMar>
              <w:left w:w="40" w:type="dxa"/>
              <w:right w:w="40" w:type="dxa"/>
            </w:tcMar>
          </w:tcPr>
          <w:p w14:paraId="2E2F5FC1" w14:textId="77777777" w:rsidR="00016161" w:rsidRPr="007D6728" w:rsidRDefault="00016161" w:rsidP="00016161">
            <w:pPr>
              <w:jc w:val="both"/>
              <w:rPr>
                <w:bCs/>
                <w:sz w:val="22"/>
                <w:szCs w:val="22"/>
                <w:lang w:val="ro-RO"/>
              </w:rPr>
            </w:pPr>
            <w:r w:rsidRPr="007D6728">
              <w:rPr>
                <w:bCs/>
                <w:sz w:val="22"/>
                <w:szCs w:val="22"/>
                <w:lang w:val="ro-RO"/>
              </w:rPr>
              <w:t>Responsabili delegați în fiecare sector</w:t>
            </w:r>
          </w:p>
        </w:tc>
      </w:tr>
      <w:tr w:rsidR="00016161" w:rsidRPr="004D24E8" w14:paraId="0D46C1D8" w14:textId="77777777" w:rsidTr="00EB5CE3">
        <w:trPr>
          <w:trHeight w:val="171"/>
        </w:trPr>
        <w:tc>
          <w:tcPr>
            <w:tcW w:w="181" w:type="pct"/>
            <w:tcMar>
              <w:left w:w="40" w:type="dxa"/>
              <w:right w:w="40" w:type="dxa"/>
            </w:tcMar>
          </w:tcPr>
          <w:p w14:paraId="49CB2BFE" w14:textId="77777777" w:rsidR="00016161" w:rsidRPr="00EB5CE3" w:rsidRDefault="00016161" w:rsidP="00016161">
            <w:pPr>
              <w:jc w:val="center"/>
              <w:rPr>
                <w:bCs/>
                <w:sz w:val="22"/>
                <w:szCs w:val="22"/>
                <w:lang w:val="ro-RO"/>
              </w:rPr>
            </w:pPr>
            <w:r>
              <w:rPr>
                <w:bCs/>
                <w:sz w:val="22"/>
                <w:szCs w:val="22"/>
                <w:lang w:val="ro-RO"/>
              </w:rPr>
              <w:t>2</w:t>
            </w:r>
          </w:p>
        </w:tc>
        <w:tc>
          <w:tcPr>
            <w:tcW w:w="1622" w:type="pct"/>
            <w:tcMar>
              <w:left w:w="40" w:type="dxa"/>
              <w:right w:w="40" w:type="dxa"/>
            </w:tcMar>
          </w:tcPr>
          <w:p w14:paraId="126397E0" w14:textId="77777777" w:rsidR="00016161" w:rsidRPr="007D6728" w:rsidRDefault="00016161" w:rsidP="00016161">
            <w:pPr>
              <w:jc w:val="both"/>
              <w:rPr>
                <w:bCs/>
                <w:sz w:val="22"/>
                <w:szCs w:val="22"/>
                <w:lang w:val="ro-RO"/>
              </w:rPr>
            </w:pPr>
            <w:r w:rsidRPr="007D6728">
              <w:rPr>
                <w:bCs/>
                <w:sz w:val="22"/>
                <w:szCs w:val="22"/>
                <w:lang w:val="ro-RO"/>
              </w:rPr>
              <w:t xml:space="preserve">Identificarea în fiecare sector a cel puțin câte un voluntar care va colabora cu consilierul din sectorul dat </w:t>
            </w:r>
          </w:p>
        </w:tc>
        <w:tc>
          <w:tcPr>
            <w:tcW w:w="721" w:type="pct"/>
            <w:tcMar>
              <w:left w:w="40" w:type="dxa"/>
              <w:right w:w="40" w:type="dxa"/>
            </w:tcMar>
          </w:tcPr>
          <w:p w14:paraId="11C635BC" w14:textId="77777777" w:rsidR="00016161" w:rsidRPr="007D6728" w:rsidRDefault="00C95FE4" w:rsidP="00016161">
            <w:pPr>
              <w:jc w:val="both"/>
              <w:rPr>
                <w:bCs/>
                <w:sz w:val="22"/>
                <w:szCs w:val="22"/>
                <w:lang w:val="ro-RO"/>
              </w:rPr>
            </w:pPr>
            <w:r>
              <w:rPr>
                <w:bCs/>
                <w:sz w:val="22"/>
                <w:szCs w:val="22"/>
                <w:lang w:val="ro-RO"/>
              </w:rPr>
              <w:t>Primăria,</w:t>
            </w:r>
          </w:p>
          <w:p w14:paraId="7C081A1A" w14:textId="77777777" w:rsidR="00016161" w:rsidRPr="007D6728" w:rsidRDefault="00016161" w:rsidP="00016161">
            <w:pPr>
              <w:jc w:val="both"/>
              <w:rPr>
                <w:bCs/>
                <w:sz w:val="22"/>
                <w:szCs w:val="22"/>
                <w:lang w:val="ro-RO"/>
              </w:rPr>
            </w:pPr>
            <w:r w:rsidRPr="007D6728">
              <w:rPr>
                <w:bCs/>
                <w:sz w:val="22"/>
                <w:szCs w:val="22"/>
                <w:lang w:val="ro-RO"/>
              </w:rPr>
              <w:t xml:space="preserve">Consiliul local </w:t>
            </w:r>
          </w:p>
        </w:tc>
        <w:tc>
          <w:tcPr>
            <w:tcW w:w="450" w:type="pct"/>
            <w:tcMar>
              <w:left w:w="40" w:type="dxa"/>
              <w:right w:w="40" w:type="dxa"/>
            </w:tcMar>
          </w:tcPr>
          <w:p w14:paraId="5DDE491C" w14:textId="77777777" w:rsidR="00016161" w:rsidRPr="007D6728" w:rsidRDefault="00016161" w:rsidP="00016161">
            <w:pPr>
              <w:jc w:val="both"/>
              <w:rPr>
                <w:bCs/>
                <w:sz w:val="22"/>
                <w:szCs w:val="22"/>
                <w:lang w:val="ro-RO"/>
              </w:rPr>
            </w:pPr>
            <w:r w:rsidRPr="007D6728">
              <w:rPr>
                <w:bCs/>
                <w:sz w:val="22"/>
                <w:szCs w:val="22"/>
                <w:lang w:val="ro-RO"/>
              </w:rPr>
              <w:t xml:space="preserve">2023 </w:t>
            </w:r>
          </w:p>
        </w:tc>
        <w:tc>
          <w:tcPr>
            <w:tcW w:w="451" w:type="pct"/>
            <w:tcMar>
              <w:left w:w="40" w:type="dxa"/>
              <w:right w:w="40" w:type="dxa"/>
            </w:tcMar>
          </w:tcPr>
          <w:p w14:paraId="33A7A624" w14:textId="77777777" w:rsidR="00016161" w:rsidRPr="007D6728" w:rsidRDefault="00016161" w:rsidP="00016161">
            <w:pPr>
              <w:jc w:val="both"/>
              <w:rPr>
                <w:bCs/>
                <w:sz w:val="22"/>
                <w:szCs w:val="22"/>
                <w:lang w:val="ro-RO"/>
              </w:rPr>
            </w:pPr>
          </w:p>
        </w:tc>
        <w:tc>
          <w:tcPr>
            <w:tcW w:w="630" w:type="pct"/>
            <w:tcMar>
              <w:left w:w="40" w:type="dxa"/>
              <w:right w:w="40" w:type="dxa"/>
            </w:tcMar>
          </w:tcPr>
          <w:p w14:paraId="419D8D4B" w14:textId="77777777" w:rsidR="00016161" w:rsidRPr="007D6728" w:rsidRDefault="00016161" w:rsidP="00016161">
            <w:pPr>
              <w:jc w:val="both"/>
              <w:rPr>
                <w:bCs/>
                <w:sz w:val="22"/>
                <w:szCs w:val="22"/>
                <w:lang w:val="ro-RO"/>
              </w:rPr>
            </w:pPr>
          </w:p>
        </w:tc>
        <w:tc>
          <w:tcPr>
            <w:tcW w:w="945" w:type="pct"/>
            <w:tcMar>
              <w:left w:w="40" w:type="dxa"/>
              <w:right w:w="40" w:type="dxa"/>
            </w:tcMar>
          </w:tcPr>
          <w:p w14:paraId="54424465" w14:textId="77777777" w:rsidR="00016161" w:rsidRPr="007D6728" w:rsidRDefault="00016161" w:rsidP="00016161">
            <w:pPr>
              <w:jc w:val="both"/>
              <w:rPr>
                <w:bCs/>
                <w:sz w:val="22"/>
                <w:szCs w:val="22"/>
                <w:lang w:val="ro-RO"/>
              </w:rPr>
            </w:pPr>
            <w:r w:rsidRPr="007D6728">
              <w:rPr>
                <w:bCs/>
                <w:sz w:val="22"/>
                <w:szCs w:val="22"/>
                <w:lang w:val="ro-RO"/>
              </w:rPr>
              <w:t xml:space="preserve">Rețea de voluntari creată </w:t>
            </w:r>
          </w:p>
        </w:tc>
      </w:tr>
      <w:tr w:rsidR="00016161" w:rsidRPr="004D24E8" w14:paraId="2DD44F25" w14:textId="77777777" w:rsidTr="00EB5CE3">
        <w:trPr>
          <w:trHeight w:val="171"/>
        </w:trPr>
        <w:tc>
          <w:tcPr>
            <w:tcW w:w="181" w:type="pct"/>
            <w:tcMar>
              <w:left w:w="40" w:type="dxa"/>
              <w:right w:w="40" w:type="dxa"/>
            </w:tcMar>
          </w:tcPr>
          <w:p w14:paraId="6E872534" w14:textId="77777777" w:rsidR="00016161" w:rsidRPr="00EB5CE3" w:rsidRDefault="00016161" w:rsidP="00016161">
            <w:pPr>
              <w:jc w:val="center"/>
              <w:rPr>
                <w:bCs/>
                <w:sz w:val="22"/>
                <w:szCs w:val="22"/>
                <w:lang w:val="ro-RO"/>
              </w:rPr>
            </w:pPr>
            <w:r>
              <w:rPr>
                <w:bCs/>
                <w:sz w:val="22"/>
                <w:szCs w:val="22"/>
                <w:lang w:val="ro-RO"/>
              </w:rPr>
              <w:t>3</w:t>
            </w:r>
          </w:p>
        </w:tc>
        <w:tc>
          <w:tcPr>
            <w:tcW w:w="1622" w:type="pct"/>
            <w:tcMar>
              <w:left w:w="40" w:type="dxa"/>
              <w:right w:w="40" w:type="dxa"/>
            </w:tcMar>
          </w:tcPr>
          <w:p w14:paraId="51AB1C66" w14:textId="77777777" w:rsidR="00016161" w:rsidRPr="007D6728" w:rsidRDefault="00016161" w:rsidP="00016161">
            <w:pPr>
              <w:jc w:val="both"/>
              <w:rPr>
                <w:bCs/>
                <w:sz w:val="22"/>
                <w:szCs w:val="22"/>
                <w:lang w:val="ro-RO"/>
              </w:rPr>
            </w:pPr>
            <w:r w:rsidRPr="007D6728">
              <w:rPr>
                <w:bCs/>
                <w:sz w:val="22"/>
                <w:szCs w:val="22"/>
                <w:lang w:val="ro-RO"/>
              </w:rPr>
              <w:t>Participare în procesul de promovare și prestare a serviciilor sociale cât mai aproape de beneficiar   prin rețeaua consilierilor și voluntarilor</w:t>
            </w:r>
          </w:p>
        </w:tc>
        <w:tc>
          <w:tcPr>
            <w:tcW w:w="721" w:type="pct"/>
            <w:tcMar>
              <w:left w:w="40" w:type="dxa"/>
              <w:right w:w="40" w:type="dxa"/>
            </w:tcMar>
          </w:tcPr>
          <w:p w14:paraId="2C6D4D19" w14:textId="77777777" w:rsidR="00016161" w:rsidRPr="007D6728" w:rsidRDefault="00016161" w:rsidP="00016161">
            <w:pPr>
              <w:jc w:val="both"/>
              <w:rPr>
                <w:bCs/>
                <w:sz w:val="22"/>
                <w:szCs w:val="22"/>
                <w:lang w:val="ro-RO"/>
              </w:rPr>
            </w:pPr>
            <w:r w:rsidRPr="007D6728">
              <w:rPr>
                <w:bCs/>
                <w:sz w:val="22"/>
                <w:szCs w:val="22"/>
                <w:lang w:val="ro-RO"/>
              </w:rPr>
              <w:t xml:space="preserve">Consiliul local </w:t>
            </w:r>
          </w:p>
        </w:tc>
        <w:tc>
          <w:tcPr>
            <w:tcW w:w="450" w:type="pct"/>
            <w:tcMar>
              <w:left w:w="40" w:type="dxa"/>
              <w:right w:w="40" w:type="dxa"/>
            </w:tcMar>
          </w:tcPr>
          <w:p w14:paraId="78337BF7" w14:textId="77777777" w:rsidR="00016161" w:rsidRPr="007D6728" w:rsidRDefault="00016161" w:rsidP="00016161">
            <w:pPr>
              <w:jc w:val="both"/>
              <w:rPr>
                <w:bCs/>
                <w:sz w:val="22"/>
                <w:szCs w:val="22"/>
                <w:lang w:val="ro-RO"/>
              </w:rPr>
            </w:pPr>
            <w:r w:rsidRPr="007D6728">
              <w:rPr>
                <w:bCs/>
                <w:sz w:val="22"/>
                <w:szCs w:val="22"/>
                <w:lang w:val="ro-RO"/>
              </w:rPr>
              <w:t xml:space="preserve">2023 -2027 </w:t>
            </w:r>
          </w:p>
        </w:tc>
        <w:tc>
          <w:tcPr>
            <w:tcW w:w="451" w:type="pct"/>
            <w:tcMar>
              <w:left w:w="40" w:type="dxa"/>
              <w:right w:w="40" w:type="dxa"/>
            </w:tcMar>
          </w:tcPr>
          <w:p w14:paraId="6A27A24C" w14:textId="77777777" w:rsidR="00016161" w:rsidRPr="007D6728" w:rsidRDefault="00016161" w:rsidP="00016161">
            <w:pPr>
              <w:jc w:val="both"/>
              <w:rPr>
                <w:bCs/>
                <w:sz w:val="22"/>
                <w:szCs w:val="22"/>
                <w:lang w:val="ro-RO"/>
              </w:rPr>
            </w:pPr>
          </w:p>
        </w:tc>
        <w:tc>
          <w:tcPr>
            <w:tcW w:w="630" w:type="pct"/>
            <w:tcMar>
              <w:left w:w="40" w:type="dxa"/>
              <w:right w:w="40" w:type="dxa"/>
            </w:tcMar>
          </w:tcPr>
          <w:p w14:paraId="0D8A2949" w14:textId="77777777" w:rsidR="00016161" w:rsidRPr="007D6728" w:rsidRDefault="00016161" w:rsidP="00016161">
            <w:pPr>
              <w:jc w:val="both"/>
              <w:rPr>
                <w:bCs/>
                <w:sz w:val="22"/>
                <w:szCs w:val="22"/>
                <w:lang w:val="ro-RO"/>
              </w:rPr>
            </w:pPr>
          </w:p>
        </w:tc>
        <w:tc>
          <w:tcPr>
            <w:tcW w:w="945" w:type="pct"/>
            <w:tcMar>
              <w:left w:w="40" w:type="dxa"/>
              <w:right w:w="40" w:type="dxa"/>
            </w:tcMar>
          </w:tcPr>
          <w:p w14:paraId="085E89AC" w14:textId="77777777" w:rsidR="00016161" w:rsidRPr="007D6728" w:rsidRDefault="00016161" w:rsidP="00016161">
            <w:pPr>
              <w:jc w:val="both"/>
              <w:rPr>
                <w:bCs/>
                <w:sz w:val="22"/>
                <w:szCs w:val="22"/>
                <w:lang w:val="ro-RO"/>
              </w:rPr>
            </w:pPr>
            <w:r w:rsidRPr="007D6728">
              <w:rPr>
                <w:bCs/>
                <w:sz w:val="22"/>
                <w:szCs w:val="22"/>
                <w:lang w:val="ro-RO"/>
              </w:rPr>
              <w:t xml:space="preserve">Registrul beneficiarilor de servicii sociale </w:t>
            </w:r>
          </w:p>
        </w:tc>
      </w:tr>
    </w:tbl>
    <w:p w14:paraId="44ED191B" w14:textId="77777777" w:rsidR="00EB5F42" w:rsidRDefault="00EB5F42" w:rsidP="00082424">
      <w:pPr>
        <w:spacing w:line="276" w:lineRule="auto"/>
        <w:ind w:left="2410" w:hanging="2410"/>
        <w:jc w:val="both"/>
        <w:rPr>
          <w:b/>
          <w:szCs w:val="24"/>
          <w:lang w:val="ro-MD"/>
        </w:rPr>
      </w:pPr>
    </w:p>
    <w:p w14:paraId="56E8F268" w14:textId="77777777" w:rsidR="00213EED" w:rsidRPr="009B62E5" w:rsidRDefault="00213EED" w:rsidP="00082424">
      <w:pPr>
        <w:spacing w:line="276" w:lineRule="auto"/>
        <w:jc w:val="both"/>
        <w:rPr>
          <w:rFonts w:eastAsia="Calibri" w:cs="Calibri"/>
          <w:szCs w:val="24"/>
          <w:lang w:val="ro-MD"/>
        </w:rPr>
        <w:sectPr w:rsidR="00213EED" w:rsidRPr="009B62E5" w:rsidSect="00063210">
          <w:pgSz w:w="16838" w:h="11906" w:orient="landscape" w:code="9"/>
          <w:pgMar w:top="1134" w:right="1134" w:bottom="1134" w:left="1134" w:header="720" w:footer="720" w:gutter="0"/>
          <w:cols w:space="720"/>
          <w:docGrid w:linePitch="360"/>
        </w:sectPr>
      </w:pPr>
    </w:p>
    <w:p w14:paraId="41A85234" w14:textId="77777777" w:rsidR="00213EED" w:rsidRPr="00082424" w:rsidRDefault="00DA484E" w:rsidP="00DA484E">
      <w:pPr>
        <w:pStyle w:val="2"/>
        <w:numPr>
          <w:ilvl w:val="1"/>
          <w:numId w:val="63"/>
        </w:numPr>
        <w:spacing w:line="276" w:lineRule="auto"/>
        <w:rPr>
          <w:color w:val="006699"/>
          <w:sz w:val="24"/>
          <w:szCs w:val="24"/>
          <w:lang w:val="ro-MD"/>
        </w:rPr>
      </w:pPr>
      <w:bookmarkStart w:id="102" w:name="_Toc144993067"/>
      <w:r>
        <w:rPr>
          <w:color w:val="006699"/>
          <w:sz w:val="24"/>
          <w:szCs w:val="24"/>
          <w:lang w:val="ro-MD"/>
        </w:rPr>
        <w:lastRenderedPageBreak/>
        <w:t xml:space="preserve"> </w:t>
      </w:r>
      <w:r w:rsidR="00213EED" w:rsidRPr="00082424">
        <w:rPr>
          <w:color w:val="006699"/>
          <w:sz w:val="24"/>
          <w:szCs w:val="24"/>
          <w:lang w:val="ro-MD"/>
        </w:rPr>
        <w:t>Verificare și revizuire</w:t>
      </w:r>
      <w:bookmarkEnd w:id="102"/>
    </w:p>
    <w:p w14:paraId="7166673C" w14:textId="77777777" w:rsidR="00213EED" w:rsidRPr="00082424" w:rsidRDefault="00213EED" w:rsidP="00082424">
      <w:pPr>
        <w:spacing w:line="276" w:lineRule="auto"/>
        <w:jc w:val="both"/>
        <w:rPr>
          <w:szCs w:val="24"/>
          <w:lang w:val="ro-MD"/>
        </w:rPr>
      </w:pPr>
    </w:p>
    <w:p w14:paraId="00935A8B" w14:textId="77777777" w:rsidR="00213EED" w:rsidRPr="00082424" w:rsidRDefault="00213EED" w:rsidP="00082424">
      <w:pPr>
        <w:spacing w:line="276" w:lineRule="auto"/>
        <w:jc w:val="both"/>
        <w:rPr>
          <w:szCs w:val="24"/>
          <w:lang w:val="ro-MD"/>
        </w:rPr>
      </w:pPr>
      <w:r w:rsidRPr="00082424">
        <w:rPr>
          <w:szCs w:val="24"/>
          <w:lang w:val="ro-MD"/>
        </w:rPr>
        <w:t xml:space="preserve">Succesul implementării Strategiei de Dezvoltare Comunitară a satului Dănceni este direct legat de participarea locuitorilor, sub formă de grupuri de inițiativă sau în cadrul unor asociații obștești sau în alte forme de conjugare a eforturilor comunitare. </w:t>
      </w:r>
    </w:p>
    <w:p w14:paraId="30052FC8" w14:textId="77777777" w:rsidR="00213EED" w:rsidRPr="00082424" w:rsidRDefault="00213EED" w:rsidP="00082424">
      <w:pPr>
        <w:spacing w:line="276" w:lineRule="auto"/>
        <w:jc w:val="both"/>
        <w:rPr>
          <w:szCs w:val="24"/>
          <w:lang w:val="ro-MD"/>
        </w:rPr>
      </w:pPr>
      <w:r w:rsidRPr="00082424">
        <w:rPr>
          <w:szCs w:val="24"/>
          <w:lang w:val="ro-MD"/>
        </w:rPr>
        <w:t>În procesul realizării Strategiei vor fi implicați mai mulți actori, fiecare urmând anumite obiective, îndeplinind rolul de implementator al acțiunilor planificate. Aceștia sunt:</w:t>
      </w:r>
    </w:p>
    <w:p w14:paraId="5206E8B8" w14:textId="77777777" w:rsidR="00213EED" w:rsidRPr="00082424" w:rsidRDefault="00213EED" w:rsidP="00082424">
      <w:pPr>
        <w:spacing w:line="276" w:lineRule="auto"/>
        <w:jc w:val="both"/>
        <w:rPr>
          <w:szCs w:val="24"/>
          <w:lang w:val="ro-MD"/>
        </w:rPr>
      </w:pPr>
    </w:p>
    <w:p w14:paraId="6E1AB0BF" w14:textId="77777777" w:rsidR="00213EED" w:rsidRPr="00082424" w:rsidRDefault="00213EED" w:rsidP="00082424">
      <w:pPr>
        <w:pStyle w:val="a5"/>
        <w:numPr>
          <w:ilvl w:val="1"/>
          <w:numId w:val="18"/>
        </w:numPr>
        <w:spacing w:line="276" w:lineRule="auto"/>
        <w:ind w:left="851" w:hanging="437"/>
        <w:rPr>
          <w:szCs w:val="24"/>
          <w:lang w:val="ro-MD"/>
        </w:rPr>
      </w:pPr>
      <w:r w:rsidRPr="00082424">
        <w:rPr>
          <w:szCs w:val="24"/>
          <w:lang w:val="ro-MD"/>
        </w:rPr>
        <w:t>Administrația publică locală (Consiliul Local, Primarul, Primăria)</w:t>
      </w:r>
    </w:p>
    <w:p w14:paraId="10FB8614" w14:textId="77777777" w:rsidR="00213EED" w:rsidRPr="00082424" w:rsidRDefault="00213EED" w:rsidP="00082424">
      <w:pPr>
        <w:pStyle w:val="a5"/>
        <w:numPr>
          <w:ilvl w:val="1"/>
          <w:numId w:val="18"/>
        </w:numPr>
        <w:spacing w:line="276" w:lineRule="auto"/>
        <w:ind w:left="851" w:hanging="437"/>
        <w:rPr>
          <w:szCs w:val="24"/>
          <w:lang w:val="ro-MD"/>
        </w:rPr>
      </w:pPr>
      <w:r w:rsidRPr="00082424">
        <w:rPr>
          <w:szCs w:val="24"/>
          <w:lang w:val="ro-MD"/>
        </w:rPr>
        <w:t>Locuitorii satului</w:t>
      </w:r>
    </w:p>
    <w:p w14:paraId="1C5355F4" w14:textId="77777777" w:rsidR="00213EED" w:rsidRPr="00082424" w:rsidRDefault="00213EED" w:rsidP="00082424">
      <w:pPr>
        <w:pStyle w:val="a5"/>
        <w:numPr>
          <w:ilvl w:val="1"/>
          <w:numId w:val="18"/>
        </w:numPr>
        <w:spacing w:line="276" w:lineRule="auto"/>
        <w:ind w:left="851" w:hanging="437"/>
        <w:rPr>
          <w:szCs w:val="24"/>
          <w:lang w:val="ro-MD"/>
        </w:rPr>
      </w:pPr>
      <w:r w:rsidRPr="00082424">
        <w:rPr>
          <w:szCs w:val="24"/>
          <w:lang w:val="ro-MD"/>
        </w:rPr>
        <w:t>Băștinașii plecați din localitate</w:t>
      </w:r>
    </w:p>
    <w:p w14:paraId="44153D51" w14:textId="77777777" w:rsidR="00213EED" w:rsidRPr="00082424" w:rsidRDefault="00213EED" w:rsidP="00082424">
      <w:pPr>
        <w:pStyle w:val="a5"/>
        <w:numPr>
          <w:ilvl w:val="1"/>
          <w:numId w:val="18"/>
        </w:numPr>
        <w:spacing w:line="276" w:lineRule="auto"/>
        <w:ind w:left="851" w:hanging="437"/>
        <w:rPr>
          <w:szCs w:val="24"/>
          <w:lang w:val="ro-MD"/>
        </w:rPr>
      </w:pPr>
      <w:r w:rsidRPr="00082424">
        <w:rPr>
          <w:szCs w:val="24"/>
          <w:lang w:val="ro-MD"/>
        </w:rPr>
        <w:t xml:space="preserve">Asociațiile obștești </w:t>
      </w:r>
    </w:p>
    <w:p w14:paraId="7DDE37CB" w14:textId="77777777" w:rsidR="00213EED" w:rsidRPr="00082424" w:rsidRDefault="00213EED" w:rsidP="00082424">
      <w:pPr>
        <w:pStyle w:val="a5"/>
        <w:numPr>
          <w:ilvl w:val="1"/>
          <w:numId w:val="18"/>
        </w:numPr>
        <w:spacing w:line="276" w:lineRule="auto"/>
        <w:ind w:left="851" w:hanging="437"/>
        <w:rPr>
          <w:szCs w:val="24"/>
          <w:lang w:val="ro-MD"/>
        </w:rPr>
      </w:pPr>
      <w:r w:rsidRPr="00082424">
        <w:rPr>
          <w:szCs w:val="24"/>
          <w:lang w:val="ro-MD"/>
        </w:rPr>
        <w:t>Agenții economici</w:t>
      </w:r>
    </w:p>
    <w:p w14:paraId="510F721D" w14:textId="77777777" w:rsidR="00213EED" w:rsidRPr="00082424" w:rsidRDefault="00213EED" w:rsidP="00082424">
      <w:pPr>
        <w:pStyle w:val="a5"/>
        <w:numPr>
          <w:ilvl w:val="1"/>
          <w:numId w:val="18"/>
        </w:numPr>
        <w:spacing w:line="276" w:lineRule="auto"/>
        <w:ind w:left="851" w:hanging="437"/>
        <w:rPr>
          <w:szCs w:val="24"/>
          <w:lang w:val="ro-MD"/>
        </w:rPr>
      </w:pPr>
      <w:r w:rsidRPr="00082424">
        <w:rPr>
          <w:szCs w:val="24"/>
          <w:lang w:val="ro-MD"/>
        </w:rPr>
        <w:t>Structuri externe (Consiliul raional, Guvernul, Organizațiile internaționale).</w:t>
      </w:r>
    </w:p>
    <w:p w14:paraId="589996AE" w14:textId="77777777" w:rsidR="00213EED" w:rsidRPr="00082424" w:rsidRDefault="00213EED" w:rsidP="00082424">
      <w:pPr>
        <w:spacing w:line="276" w:lineRule="auto"/>
        <w:rPr>
          <w:szCs w:val="24"/>
          <w:lang w:val="ro-MD"/>
        </w:rPr>
      </w:pPr>
    </w:p>
    <w:p w14:paraId="17366A61" w14:textId="77777777" w:rsidR="00213EED" w:rsidRPr="00082424" w:rsidRDefault="00213EED" w:rsidP="00082424">
      <w:pPr>
        <w:spacing w:line="276" w:lineRule="auto"/>
        <w:rPr>
          <w:szCs w:val="24"/>
          <w:lang w:val="ro-MD"/>
        </w:rPr>
      </w:pPr>
      <w:r w:rsidRPr="00082424">
        <w:rPr>
          <w:szCs w:val="24"/>
          <w:lang w:val="ro-MD"/>
        </w:rPr>
        <w:t>Implementarea Strategiei de Dezvoltare Socio-Economică poate fi divizată convențional în 3 etape:</w:t>
      </w:r>
    </w:p>
    <w:p w14:paraId="1D9BC490" w14:textId="77777777" w:rsidR="00213EED" w:rsidRPr="00082424" w:rsidRDefault="00213EED" w:rsidP="00082424">
      <w:pPr>
        <w:pStyle w:val="a5"/>
        <w:numPr>
          <w:ilvl w:val="0"/>
          <w:numId w:val="19"/>
        </w:numPr>
        <w:spacing w:line="276" w:lineRule="auto"/>
        <w:ind w:left="851" w:hanging="491"/>
        <w:jc w:val="both"/>
        <w:rPr>
          <w:szCs w:val="24"/>
          <w:lang w:val="ro-MD"/>
        </w:rPr>
      </w:pPr>
      <w:r w:rsidRPr="00082424">
        <w:rPr>
          <w:b/>
          <w:bCs/>
          <w:szCs w:val="24"/>
          <w:lang w:val="ro-MD"/>
        </w:rPr>
        <w:t>Adoptarea SDC</w:t>
      </w:r>
      <w:r w:rsidRPr="00082424">
        <w:rPr>
          <w:szCs w:val="24"/>
          <w:lang w:val="ro-MD"/>
        </w:rPr>
        <w:t xml:space="preserve">. În cadrul acestei etape Strategia de dezvoltare va fi supusă  consultărilor publice organizate de către Primărie. După ajustarea propunerilor și recomandărilor făcute, Strategia va fi înaintată Consiliului Local spre aprobare. După aprobarea Strategiei, Primăria va coordona elaborarea planurilor de acțiuni trimestriale și anuale privind realizarea strategiei în conformitate cu Planul Strategic de Acțiuni. </w:t>
      </w:r>
    </w:p>
    <w:p w14:paraId="7BD07A10" w14:textId="77777777" w:rsidR="00213EED" w:rsidRPr="00082424" w:rsidRDefault="00213EED" w:rsidP="00082424">
      <w:pPr>
        <w:pStyle w:val="a5"/>
        <w:spacing w:line="276" w:lineRule="auto"/>
        <w:ind w:left="851" w:hanging="491"/>
        <w:jc w:val="both"/>
        <w:rPr>
          <w:szCs w:val="24"/>
          <w:lang w:val="ro-MD"/>
        </w:rPr>
      </w:pPr>
    </w:p>
    <w:p w14:paraId="07E7A908" w14:textId="77777777" w:rsidR="00213EED" w:rsidRPr="00082424" w:rsidRDefault="00213EED" w:rsidP="00082424">
      <w:pPr>
        <w:pStyle w:val="a5"/>
        <w:numPr>
          <w:ilvl w:val="0"/>
          <w:numId w:val="19"/>
        </w:numPr>
        <w:spacing w:line="276" w:lineRule="auto"/>
        <w:ind w:left="851" w:hanging="491"/>
        <w:jc w:val="both"/>
        <w:rPr>
          <w:szCs w:val="24"/>
          <w:lang w:val="ro-MD"/>
        </w:rPr>
      </w:pPr>
      <w:r w:rsidRPr="00082424">
        <w:rPr>
          <w:b/>
          <w:bCs/>
          <w:szCs w:val="24"/>
          <w:lang w:val="ro-MD"/>
        </w:rPr>
        <w:t xml:space="preserve">Implementarea </w:t>
      </w:r>
      <w:r w:rsidRPr="00082424">
        <w:rPr>
          <w:szCs w:val="24"/>
          <w:lang w:val="ro-MD"/>
        </w:rPr>
        <w:t>se va efectua prin realizarea acțiunilor, activităților, și proiectelor concrete de implementare. Pentru fiecare acțiune, proiect, vor fi stabilite obiective, planul activităților necesare, perioada de desfășurare (durata), responsabilii și partenerii care vor realiza proiectul. De asemenea, vor fi identificate și asigurate sursele de finanțare a proiectelor propuse spre implementare.</w:t>
      </w:r>
    </w:p>
    <w:p w14:paraId="5D4C5D10" w14:textId="77777777" w:rsidR="00213EED" w:rsidRPr="00082424" w:rsidRDefault="00213EED" w:rsidP="00082424">
      <w:pPr>
        <w:spacing w:line="276" w:lineRule="auto"/>
        <w:ind w:left="851" w:hanging="491"/>
        <w:jc w:val="both"/>
        <w:rPr>
          <w:szCs w:val="24"/>
          <w:lang w:val="ro-MD"/>
        </w:rPr>
      </w:pPr>
    </w:p>
    <w:p w14:paraId="559B21C0" w14:textId="77777777" w:rsidR="00213EED" w:rsidRPr="00082424" w:rsidRDefault="00213EED" w:rsidP="00082424">
      <w:pPr>
        <w:pStyle w:val="a5"/>
        <w:numPr>
          <w:ilvl w:val="0"/>
          <w:numId w:val="19"/>
        </w:numPr>
        <w:spacing w:line="276" w:lineRule="auto"/>
        <w:ind w:left="851" w:hanging="491"/>
        <w:jc w:val="both"/>
        <w:rPr>
          <w:szCs w:val="24"/>
          <w:lang w:val="ro-MD"/>
        </w:rPr>
      </w:pPr>
      <w:r w:rsidRPr="00082424">
        <w:rPr>
          <w:b/>
          <w:bCs/>
          <w:szCs w:val="24"/>
          <w:lang w:val="ro-MD"/>
        </w:rPr>
        <w:t>Monitorizarea SDC.</w:t>
      </w:r>
      <w:r w:rsidRPr="00082424">
        <w:rPr>
          <w:szCs w:val="24"/>
          <w:lang w:val="ro-MD"/>
        </w:rPr>
        <w:t xml:space="preserve"> În perioada de implementare responsabilii de realizarea planului de acțiuni vor raporta îndeplinirea activităților, proiectelor și atingerea obiectivelor specifice. Monitorizarea proiectelor, acțiunilor și strategiilor se va efectua prin intermediul Indicatorilor de implementare stabiliți. În cazul în care se vor identifica devieri de la Planul Strategic de acțiuni se vor iniția măsuri de corectare sau ajustare a acestui plan.</w:t>
      </w:r>
    </w:p>
    <w:p w14:paraId="3B6AB504" w14:textId="77777777" w:rsidR="00213EED" w:rsidRPr="00082424" w:rsidRDefault="00213EED" w:rsidP="00082424">
      <w:pPr>
        <w:pStyle w:val="a5"/>
        <w:spacing w:line="276" w:lineRule="auto"/>
        <w:rPr>
          <w:szCs w:val="24"/>
          <w:lang w:val="ro-MD"/>
        </w:rPr>
      </w:pPr>
    </w:p>
    <w:p w14:paraId="07AF345F" w14:textId="77777777" w:rsidR="00213EED" w:rsidRPr="00082424" w:rsidRDefault="00213EED" w:rsidP="00082424">
      <w:pPr>
        <w:suppressAutoHyphens/>
        <w:spacing w:line="276" w:lineRule="auto"/>
        <w:jc w:val="both"/>
        <w:rPr>
          <w:rFonts w:eastAsia="Times New Roman" w:cstheme="minorHAnsi"/>
          <w:color w:val="000000"/>
          <w:szCs w:val="24"/>
          <w:lang w:val="ro-MD" w:eastAsia="ru-RU"/>
        </w:rPr>
      </w:pPr>
      <w:r w:rsidRPr="00082424">
        <w:rPr>
          <w:rFonts w:eastAsia="Times New Roman" w:cstheme="minorHAnsi"/>
          <w:color w:val="000000"/>
          <w:szCs w:val="24"/>
          <w:lang w:val="ro-MD" w:eastAsia="ru-RU"/>
        </w:rPr>
        <w:t>Procesul de monitorizare a strategiei constă în: (i) evaluarea atingerii obiectivelor strategice și obiectivelor specifice care va fi realizată prin intermediul indicatorilor de implementare și (ii) raportarea rezultatelor evaluării.</w:t>
      </w:r>
    </w:p>
    <w:p w14:paraId="6778D2C9" w14:textId="77777777" w:rsidR="00213EED" w:rsidRPr="00082424" w:rsidRDefault="00213EED" w:rsidP="00082424">
      <w:pPr>
        <w:suppressAutoHyphens/>
        <w:spacing w:line="276" w:lineRule="auto"/>
        <w:jc w:val="both"/>
        <w:rPr>
          <w:rFonts w:eastAsia="Times New Roman" w:cstheme="minorHAnsi"/>
          <w:color w:val="000000"/>
          <w:szCs w:val="24"/>
          <w:lang w:val="ro-MD" w:eastAsia="ru-RU"/>
        </w:rPr>
      </w:pPr>
    </w:p>
    <w:p w14:paraId="213B64A7" w14:textId="77777777" w:rsidR="00213EED" w:rsidRPr="00082424" w:rsidRDefault="00213EED" w:rsidP="00082424">
      <w:pPr>
        <w:spacing w:line="276" w:lineRule="auto"/>
        <w:jc w:val="both"/>
        <w:rPr>
          <w:rFonts w:eastAsia="Calibri" w:cstheme="minorHAnsi"/>
          <w:bCs/>
          <w:szCs w:val="24"/>
          <w:lang w:val="ro-MD"/>
        </w:rPr>
      </w:pPr>
      <w:r w:rsidRPr="00082424">
        <w:rPr>
          <w:rFonts w:eastAsia="Calibri" w:cstheme="minorHAnsi"/>
          <w:bCs/>
          <w:szCs w:val="24"/>
          <w:lang w:val="ro-MD"/>
        </w:rPr>
        <w:t xml:space="preserve">Monitorizarea implementării strategiei se va efectua de </w:t>
      </w:r>
      <w:r w:rsidRPr="00082424">
        <w:rPr>
          <w:rFonts w:eastAsia="Calibri" w:cstheme="minorHAnsi"/>
          <w:b/>
          <w:szCs w:val="24"/>
          <w:lang w:val="ro-MD"/>
        </w:rPr>
        <w:t>Consiliul pentru Implementarea Strategiei</w:t>
      </w:r>
      <w:r w:rsidRPr="00082424">
        <w:rPr>
          <w:rFonts w:eastAsia="Calibri" w:cstheme="minorHAnsi"/>
          <w:bCs/>
          <w:szCs w:val="24"/>
          <w:lang w:val="ro-MD"/>
        </w:rPr>
        <w:t xml:space="preserve"> (în continuare CIS). CIS va fi creat prin Decizia Consiliului Local cu statut de Comisie obștească pe lângă Consiliul local şi Primărie, în componența căreia va fi asigurată reprezentarea tuturor forțelor de dezvoltare:</w:t>
      </w:r>
    </w:p>
    <w:p w14:paraId="7E912944" w14:textId="77777777" w:rsidR="00213EED" w:rsidRPr="00082424" w:rsidRDefault="00213EED" w:rsidP="00082424">
      <w:pPr>
        <w:numPr>
          <w:ilvl w:val="0"/>
          <w:numId w:val="20"/>
        </w:numPr>
        <w:spacing w:line="276" w:lineRule="auto"/>
        <w:jc w:val="both"/>
        <w:rPr>
          <w:rFonts w:eastAsia="Calibri" w:cstheme="minorHAnsi"/>
          <w:bCs/>
          <w:szCs w:val="24"/>
          <w:lang w:val="ro-MD"/>
        </w:rPr>
      </w:pPr>
      <w:r w:rsidRPr="00082424">
        <w:rPr>
          <w:rFonts w:eastAsia="Calibri" w:cstheme="minorHAnsi"/>
          <w:bCs/>
          <w:szCs w:val="24"/>
          <w:lang w:val="ro-MD"/>
        </w:rPr>
        <w:t>Consiliul local (președinții comisiilor consultative de</w:t>
      </w:r>
      <w:r w:rsidRPr="00082424">
        <w:rPr>
          <w:rFonts w:eastAsia="Calibri" w:cstheme="minorHAnsi"/>
          <w:szCs w:val="24"/>
          <w:lang w:val="ro-MD"/>
        </w:rPr>
        <w:t xml:space="preserve"> </w:t>
      </w:r>
      <w:r w:rsidRPr="00082424">
        <w:rPr>
          <w:rFonts w:eastAsia="Calibri" w:cstheme="minorHAnsi"/>
          <w:bCs/>
          <w:szCs w:val="24"/>
          <w:lang w:val="ro-MD"/>
        </w:rPr>
        <w:t>specialitate sau consilieri locali)</w:t>
      </w:r>
    </w:p>
    <w:p w14:paraId="21E9044D" w14:textId="77777777" w:rsidR="00213EED" w:rsidRPr="00082424" w:rsidRDefault="00213EED" w:rsidP="00082424">
      <w:pPr>
        <w:numPr>
          <w:ilvl w:val="0"/>
          <w:numId w:val="20"/>
        </w:numPr>
        <w:spacing w:line="276" w:lineRule="auto"/>
        <w:jc w:val="both"/>
        <w:rPr>
          <w:rFonts w:eastAsia="Calibri" w:cstheme="minorHAnsi"/>
          <w:bCs/>
          <w:szCs w:val="24"/>
          <w:lang w:val="ro-MD"/>
        </w:rPr>
      </w:pPr>
      <w:r w:rsidRPr="00082424">
        <w:rPr>
          <w:rFonts w:eastAsia="Calibri" w:cstheme="minorHAnsi"/>
          <w:bCs/>
          <w:szCs w:val="24"/>
          <w:lang w:val="ro-MD"/>
        </w:rPr>
        <w:t>Reprezentanți Primărie (Primarul, 2 – 3 specialiști)</w:t>
      </w:r>
    </w:p>
    <w:p w14:paraId="0356B559" w14:textId="77777777" w:rsidR="00213EED" w:rsidRPr="00082424" w:rsidRDefault="00213EED" w:rsidP="00082424">
      <w:pPr>
        <w:numPr>
          <w:ilvl w:val="0"/>
          <w:numId w:val="20"/>
        </w:numPr>
        <w:spacing w:line="276" w:lineRule="auto"/>
        <w:jc w:val="both"/>
        <w:rPr>
          <w:rFonts w:eastAsia="Calibri" w:cstheme="minorHAnsi"/>
          <w:bCs/>
          <w:szCs w:val="24"/>
          <w:lang w:val="ro-MD"/>
        </w:rPr>
      </w:pPr>
      <w:r w:rsidRPr="00082424">
        <w:rPr>
          <w:rFonts w:eastAsia="Calibri" w:cstheme="minorHAnsi"/>
          <w:bCs/>
          <w:szCs w:val="24"/>
          <w:lang w:val="ro-MD"/>
        </w:rPr>
        <w:t>Comunitatea oamenilor de afaceri</w:t>
      </w:r>
    </w:p>
    <w:p w14:paraId="3077D3BA" w14:textId="77777777" w:rsidR="00213EED" w:rsidRPr="00082424" w:rsidRDefault="00213EED" w:rsidP="00082424">
      <w:pPr>
        <w:numPr>
          <w:ilvl w:val="0"/>
          <w:numId w:val="20"/>
        </w:numPr>
        <w:spacing w:line="276" w:lineRule="auto"/>
        <w:jc w:val="both"/>
        <w:rPr>
          <w:rFonts w:eastAsia="Calibri" w:cstheme="minorHAnsi"/>
          <w:bCs/>
          <w:szCs w:val="24"/>
          <w:lang w:val="ro-MD"/>
        </w:rPr>
      </w:pPr>
      <w:r w:rsidRPr="00082424">
        <w:rPr>
          <w:rFonts w:eastAsia="Calibri" w:cstheme="minorHAnsi"/>
          <w:bCs/>
          <w:szCs w:val="24"/>
          <w:lang w:val="ro-MD"/>
        </w:rPr>
        <w:t>Instituții educaționale (directori instituții de învățământ)</w:t>
      </w:r>
    </w:p>
    <w:p w14:paraId="0002497C" w14:textId="77777777" w:rsidR="00213EED" w:rsidRPr="00082424" w:rsidRDefault="00C94D29" w:rsidP="00082424">
      <w:pPr>
        <w:numPr>
          <w:ilvl w:val="0"/>
          <w:numId w:val="20"/>
        </w:numPr>
        <w:spacing w:line="276" w:lineRule="auto"/>
        <w:jc w:val="both"/>
        <w:rPr>
          <w:rFonts w:eastAsia="Calibri" w:cstheme="minorHAnsi"/>
          <w:bCs/>
          <w:szCs w:val="24"/>
          <w:lang w:val="ro-MD"/>
        </w:rPr>
      </w:pPr>
      <w:r>
        <w:rPr>
          <w:rFonts w:eastAsia="Calibri" w:cstheme="minorHAnsi"/>
          <w:bCs/>
          <w:szCs w:val="24"/>
          <w:lang w:val="ro-MD"/>
        </w:rPr>
        <w:t xml:space="preserve">Organizații non-guvernamentale </w:t>
      </w:r>
    </w:p>
    <w:p w14:paraId="72C9D563" w14:textId="77777777" w:rsidR="00213EED" w:rsidRPr="00082424" w:rsidRDefault="00213EED" w:rsidP="00082424">
      <w:pPr>
        <w:numPr>
          <w:ilvl w:val="0"/>
          <w:numId w:val="20"/>
        </w:numPr>
        <w:spacing w:line="276" w:lineRule="auto"/>
        <w:jc w:val="both"/>
        <w:rPr>
          <w:rFonts w:eastAsia="Calibri" w:cstheme="minorHAnsi"/>
          <w:bCs/>
          <w:szCs w:val="24"/>
          <w:lang w:val="ro-MD"/>
        </w:rPr>
      </w:pPr>
      <w:r w:rsidRPr="00082424">
        <w:rPr>
          <w:rFonts w:eastAsia="Calibri" w:cstheme="minorHAnsi"/>
          <w:bCs/>
          <w:szCs w:val="24"/>
          <w:lang w:val="ro-MD"/>
        </w:rPr>
        <w:lastRenderedPageBreak/>
        <w:t>Cetățeni.</w:t>
      </w:r>
      <w:r w:rsidRPr="00082424">
        <w:rPr>
          <w:szCs w:val="24"/>
          <w:lang w:val="ro-MD"/>
        </w:rPr>
        <w:t xml:space="preserve"> </w:t>
      </w:r>
      <w:r w:rsidRPr="00082424">
        <w:rPr>
          <w:rFonts w:eastAsia="Calibri" w:cstheme="minorHAnsi"/>
          <w:bCs/>
          <w:szCs w:val="24"/>
          <w:lang w:val="ro-MD"/>
        </w:rPr>
        <w:t>(grupul va fi reprezentativ și va include tineri din cadrul Asociației de Băștinași, persoane dezavantajate, număr proporțional de femei și bărbați, reprezentanți ai diverse grupuri sociale sau etnice).</w:t>
      </w:r>
    </w:p>
    <w:p w14:paraId="440C31C6" w14:textId="77777777" w:rsidR="00213EED" w:rsidRPr="00082424" w:rsidRDefault="00213EED" w:rsidP="00082424">
      <w:pPr>
        <w:spacing w:line="276" w:lineRule="auto"/>
        <w:ind w:left="567" w:right="423"/>
        <w:jc w:val="center"/>
        <w:rPr>
          <w:rFonts w:eastAsia="Calibri" w:cstheme="minorHAnsi"/>
          <w:b/>
          <w:bCs/>
          <w:szCs w:val="24"/>
          <w:lang w:val="ro-MD"/>
        </w:rPr>
      </w:pPr>
    </w:p>
    <w:p w14:paraId="22DE5578" w14:textId="77777777" w:rsidR="00213EED" w:rsidRPr="00082424" w:rsidRDefault="00213EED" w:rsidP="00082424">
      <w:pPr>
        <w:spacing w:line="276" w:lineRule="auto"/>
        <w:jc w:val="both"/>
        <w:rPr>
          <w:rFonts w:eastAsia="Calibri" w:cstheme="minorHAnsi"/>
          <w:bCs/>
          <w:szCs w:val="24"/>
          <w:lang w:val="ro-MD"/>
        </w:rPr>
      </w:pPr>
      <w:r w:rsidRPr="00082424">
        <w:rPr>
          <w:rFonts w:eastAsia="Calibri" w:cstheme="minorHAnsi"/>
          <w:bCs/>
          <w:szCs w:val="24"/>
          <w:lang w:val="ro-MD"/>
        </w:rPr>
        <w:t xml:space="preserve">În implementarea strategiei responsabilitățile de bază ale CIS vor fi: </w:t>
      </w:r>
    </w:p>
    <w:p w14:paraId="46819C95" w14:textId="77777777" w:rsidR="00213EED" w:rsidRPr="00082424" w:rsidRDefault="00213EED" w:rsidP="00082424">
      <w:pPr>
        <w:numPr>
          <w:ilvl w:val="0"/>
          <w:numId w:val="20"/>
        </w:numPr>
        <w:spacing w:line="276" w:lineRule="auto"/>
        <w:jc w:val="both"/>
        <w:rPr>
          <w:rFonts w:eastAsia="Calibri" w:cstheme="minorHAnsi"/>
          <w:bCs/>
          <w:szCs w:val="24"/>
          <w:lang w:val="ro-MD"/>
        </w:rPr>
      </w:pPr>
      <w:r w:rsidRPr="00082424">
        <w:rPr>
          <w:rFonts w:eastAsia="Calibri" w:cstheme="minorHAnsi"/>
          <w:bCs/>
          <w:szCs w:val="24"/>
          <w:lang w:val="ro-MD"/>
        </w:rPr>
        <w:t xml:space="preserve">Planificarea implementării acțiunilor </w:t>
      </w:r>
    </w:p>
    <w:p w14:paraId="7560DE9C" w14:textId="77777777" w:rsidR="00213EED" w:rsidRPr="00082424" w:rsidRDefault="00213EED" w:rsidP="00082424">
      <w:pPr>
        <w:numPr>
          <w:ilvl w:val="0"/>
          <w:numId w:val="20"/>
        </w:numPr>
        <w:spacing w:line="276" w:lineRule="auto"/>
        <w:jc w:val="both"/>
        <w:rPr>
          <w:rFonts w:eastAsia="Calibri" w:cstheme="minorHAnsi"/>
          <w:bCs/>
          <w:szCs w:val="24"/>
          <w:lang w:val="ro-MD"/>
        </w:rPr>
      </w:pPr>
      <w:r w:rsidRPr="00082424">
        <w:rPr>
          <w:rFonts w:eastAsia="Calibri" w:cstheme="minorHAnsi"/>
          <w:bCs/>
          <w:szCs w:val="24"/>
          <w:lang w:val="ro-MD"/>
        </w:rPr>
        <w:t>Elaborarea şi promovarea adoptării deciziilor privind acțiunile de implementare</w:t>
      </w:r>
    </w:p>
    <w:p w14:paraId="204908C0" w14:textId="77777777" w:rsidR="00C94D29" w:rsidRPr="00082424" w:rsidRDefault="00C94D29" w:rsidP="00C94D29">
      <w:pPr>
        <w:numPr>
          <w:ilvl w:val="0"/>
          <w:numId w:val="20"/>
        </w:numPr>
        <w:spacing w:line="276" w:lineRule="auto"/>
        <w:jc w:val="both"/>
        <w:rPr>
          <w:rFonts w:eastAsia="Calibri" w:cstheme="minorHAnsi"/>
          <w:bCs/>
          <w:szCs w:val="24"/>
          <w:lang w:val="ro-MD"/>
        </w:rPr>
      </w:pPr>
      <w:r w:rsidRPr="00082424">
        <w:rPr>
          <w:rFonts w:eastAsia="Calibri" w:cstheme="minorHAnsi"/>
          <w:bCs/>
          <w:szCs w:val="24"/>
          <w:lang w:val="ro-MD"/>
        </w:rPr>
        <w:t>Coordonarea activităților de atragere a surselor financiare alternative în scopul realizării problemelor identificate</w:t>
      </w:r>
    </w:p>
    <w:p w14:paraId="2CE16DD1" w14:textId="77777777" w:rsidR="00213EED" w:rsidRPr="00082424" w:rsidRDefault="00213EED" w:rsidP="00082424">
      <w:pPr>
        <w:numPr>
          <w:ilvl w:val="0"/>
          <w:numId w:val="20"/>
        </w:numPr>
        <w:spacing w:line="276" w:lineRule="auto"/>
        <w:jc w:val="both"/>
        <w:rPr>
          <w:rFonts w:eastAsia="Calibri" w:cstheme="minorHAnsi"/>
          <w:bCs/>
          <w:szCs w:val="24"/>
          <w:lang w:val="ro-MD"/>
        </w:rPr>
      </w:pPr>
      <w:r w:rsidRPr="00082424">
        <w:rPr>
          <w:rFonts w:eastAsia="Calibri" w:cstheme="minorHAnsi"/>
          <w:bCs/>
          <w:szCs w:val="24"/>
          <w:lang w:val="ro-MD"/>
        </w:rPr>
        <w:t>Coordonarea activităților de implementare a acțiunilor şi proiectelor de dezvoltare</w:t>
      </w:r>
    </w:p>
    <w:p w14:paraId="5F3EAA04" w14:textId="77777777" w:rsidR="00213EED" w:rsidRPr="00082424" w:rsidRDefault="00213EED" w:rsidP="00082424">
      <w:pPr>
        <w:numPr>
          <w:ilvl w:val="0"/>
          <w:numId w:val="20"/>
        </w:numPr>
        <w:spacing w:line="276" w:lineRule="auto"/>
        <w:jc w:val="both"/>
        <w:rPr>
          <w:rFonts w:eastAsia="Calibri" w:cstheme="minorHAnsi"/>
          <w:bCs/>
          <w:szCs w:val="24"/>
          <w:lang w:val="ro-MD"/>
        </w:rPr>
      </w:pPr>
      <w:r w:rsidRPr="00082424">
        <w:rPr>
          <w:rFonts w:eastAsia="Calibri" w:cstheme="minorHAnsi"/>
          <w:bCs/>
          <w:szCs w:val="24"/>
          <w:lang w:val="ro-MD"/>
        </w:rPr>
        <w:t>Monitorizarea implementării planului de acțiuni</w:t>
      </w:r>
    </w:p>
    <w:p w14:paraId="020D330C" w14:textId="77777777" w:rsidR="00213EED" w:rsidRPr="00082424" w:rsidRDefault="00213EED" w:rsidP="00082424">
      <w:pPr>
        <w:numPr>
          <w:ilvl w:val="0"/>
          <w:numId w:val="20"/>
        </w:numPr>
        <w:spacing w:line="276" w:lineRule="auto"/>
        <w:jc w:val="both"/>
        <w:rPr>
          <w:rFonts w:eastAsia="Calibri" w:cstheme="minorHAnsi"/>
          <w:bCs/>
          <w:szCs w:val="24"/>
          <w:lang w:val="ro-MD"/>
        </w:rPr>
      </w:pPr>
      <w:r w:rsidRPr="00082424">
        <w:rPr>
          <w:rFonts w:eastAsia="Calibri" w:cstheme="minorHAnsi"/>
          <w:bCs/>
          <w:szCs w:val="24"/>
          <w:lang w:val="ro-MD"/>
        </w:rPr>
        <w:t>Elaborarea rapoartelor şi prezentarea lor către Consiliul Local</w:t>
      </w:r>
    </w:p>
    <w:p w14:paraId="4F6C13CC" w14:textId="77777777" w:rsidR="00213EED" w:rsidRPr="00082424" w:rsidRDefault="00213EED" w:rsidP="00082424">
      <w:pPr>
        <w:numPr>
          <w:ilvl w:val="0"/>
          <w:numId w:val="20"/>
        </w:numPr>
        <w:spacing w:line="276" w:lineRule="auto"/>
        <w:jc w:val="both"/>
        <w:rPr>
          <w:rFonts w:eastAsia="Calibri" w:cstheme="minorHAnsi"/>
          <w:bCs/>
          <w:szCs w:val="24"/>
          <w:lang w:val="ro-MD"/>
        </w:rPr>
      </w:pPr>
      <w:r w:rsidRPr="00082424">
        <w:rPr>
          <w:rFonts w:eastAsia="Calibri" w:cstheme="minorHAnsi"/>
          <w:bCs/>
          <w:szCs w:val="24"/>
          <w:lang w:val="ro-MD"/>
        </w:rPr>
        <w:t xml:space="preserve">Acordarea asistenței tehnice şi consultative în toate domeniile </w:t>
      </w:r>
    </w:p>
    <w:p w14:paraId="00405B0C" w14:textId="77777777" w:rsidR="00213EED" w:rsidRPr="00082424" w:rsidRDefault="00213EED" w:rsidP="00082424">
      <w:pPr>
        <w:numPr>
          <w:ilvl w:val="0"/>
          <w:numId w:val="20"/>
        </w:numPr>
        <w:spacing w:line="276" w:lineRule="auto"/>
        <w:jc w:val="both"/>
        <w:rPr>
          <w:rFonts w:eastAsia="Calibri" w:cstheme="minorHAnsi"/>
          <w:bCs/>
          <w:szCs w:val="24"/>
          <w:lang w:val="ro-MD"/>
        </w:rPr>
      </w:pPr>
      <w:r w:rsidRPr="00082424">
        <w:rPr>
          <w:rFonts w:eastAsia="Calibri" w:cstheme="minorHAnsi"/>
          <w:bCs/>
          <w:szCs w:val="24"/>
          <w:lang w:val="ro-MD"/>
        </w:rPr>
        <w:t>Elaborarea şi dezbaterea proiectelor prioritare de dezvoltare</w:t>
      </w:r>
    </w:p>
    <w:p w14:paraId="3FF18EFC" w14:textId="77777777" w:rsidR="00213EED" w:rsidRPr="00082424" w:rsidRDefault="00213EED" w:rsidP="00082424">
      <w:pPr>
        <w:numPr>
          <w:ilvl w:val="0"/>
          <w:numId w:val="20"/>
        </w:numPr>
        <w:spacing w:line="276" w:lineRule="auto"/>
        <w:jc w:val="both"/>
        <w:rPr>
          <w:rFonts w:eastAsia="Calibri" w:cstheme="minorHAnsi"/>
          <w:bCs/>
          <w:szCs w:val="24"/>
          <w:lang w:val="ro-MD"/>
        </w:rPr>
      </w:pPr>
      <w:r w:rsidRPr="00082424">
        <w:rPr>
          <w:rFonts w:eastAsia="Calibri" w:cstheme="minorHAnsi"/>
          <w:bCs/>
          <w:szCs w:val="24"/>
          <w:lang w:val="ro-MD"/>
        </w:rPr>
        <w:t>Analiza deciziilor privind diverse probleme ale comunității</w:t>
      </w:r>
    </w:p>
    <w:p w14:paraId="31073928" w14:textId="77777777" w:rsidR="00213EED" w:rsidRPr="00082424" w:rsidRDefault="00213EED" w:rsidP="00082424">
      <w:pPr>
        <w:numPr>
          <w:ilvl w:val="0"/>
          <w:numId w:val="20"/>
        </w:numPr>
        <w:spacing w:line="276" w:lineRule="auto"/>
        <w:jc w:val="both"/>
        <w:rPr>
          <w:rFonts w:eastAsia="Calibri" w:cstheme="minorHAnsi"/>
          <w:bCs/>
          <w:szCs w:val="24"/>
          <w:lang w:val="ro-MD"/>
        </w:rPr>
      </w:pPr>
      <w:r w:rsidRPr="00082424">
        <w:rPr>
          <w:rFonts w:eastAsia="Calibri" w:cstheme="minorHAnsi"/>
          <w:bCs/>
          <w:szCs w:val="24"/>
          <w:lang w:val="ro-MD"/>
        </w:rPr>
        <w:t>Elaborarea şi inițierea modificărilor în strategie</w:t>
      </w:r>
      <w:r w:rsidR="00C94D29">
        <w:rPr>
          <w:rFonts w:eastAsia="Calibri" w:cstheme="minorHAnsi"/>
          <w:bCs/>
          <w:szCs w:val="24"/>
          <w:lang w:val="ro-MD"/>
        </w:rPr>
        <w:t>.</w:t>
      </w:r>
    </w:p>
    <w:p w14:paraId="7D289310" w14:textId="77777777" w:rsidR="00213EED" w:rsidRPr="00082424" w:rsidRDefault="00213EED" w:rsidP="00082424">
      <w:pPr>
        <w:spacing w:line="276" w:lineRule="auto"/>
        <w:jc w:val="both"/>
        <w:rPr>
          <w:rFonts w:eastAsia="Calibri" w:cstheme="minorHAnsi"/>
          <w:szCs w:val="24"/>
          <w:lang w:val="ro-MD"/>
        </w:rPr>
      </w:pPr>
    </w:p>
    <w:p w14:paraId="189EBD5C" w14:textId="77777777" w:rsidR="00213EED" w:rsidRPr="00082424" w:rsidRDefault="00213EED" w:rsidP="00082424">
      <w:pPr>
        <w:spacing w:line="276" w:lineRule="auto"/>
        <w:jc w:val="both"/>
        <w:rPr>
          <w:rFonts w:eastAsia="Calibri" w:cstheme="minorHAnsi"/>
          <w:szCs w:val="24"/>
          <w:lang w:val="ro-MD"/>
        </w:rPr>
      </w:pPr>
      <w:r w:rsidRPr="00082424">
        <w:rPr>
          <w:rFonts w:eastAsia="Calibri" w:cstheme="minorHAnsi"/>
          <w:szCs w:val="24"/>
          <w:lang w:val="ro-MD"/>
        </w:rPr>
        <w:t>CIS își va desfășura activitatea în ședințe care se vor desfășura cel puțin o dată în 6 luni.</w:t>
      </w:r>
    </w:p>
    <w:p w14:paraId="1CD31F4E" w14:textId="77777777" w:rsidR="00213EED" w:rsidRPr="00082424" w:rsidRDefault="00213EED" w:rsidP="00082424">
      <w:pPr>
        <w:spacing w:line="276" w:lineRule="auto"/>
        <w:jc w:val="both"/>
        <w:rPr>
          <w:rFonts w:eastAsia="Calibri" w:cstheme="minorHAnsi"/>
          <w:szCs w:val="24"/>
          <w:lang w:val="ro-MD"/>
        </w:rPr>
      </w:pPr>
    </w:p>
    <w:p w14:paraId="6A64C59B" w14:textId="77777777" w:rsidR="00213EED" w:rsidRPr="00082424" w:rsidRDefault="00213EED" w:rsidP="00082424">
      <w:pPr>
        <w:spacing w:line="276" w:lineRule="auto"/>
        <w:jc w:val="both"/>
        <w:rPr>
          <w:rFonts w:eastAsia="Calibri" w:cstheme="minorHAnsi"/>
          <w:szCs w:val="24"/>
          <w:lang w:val="ro-MD"/>
        </w:rPr>
      </w:pPr>
      <w:r w:rsidRPr="00082424">
        <w:rPr>
          <w:rFonts w:eastAsia="Calibri" w:cstheme="minorHAnsi"/>
          <w:szCs w:val="24"/>
          <w:lang w:val="ro-MD"/>
        </w:rPr>
        <w:t xml:space="preserve">Un rol important în procesul de implementare a strategiei îl are </w:t>
      </w:r>
      <w:r w:rsidRPr="00082424">
        <w:rPr>
          <w:rFonts w:eastAsia="Calibri" w:cstheme="minorHAnsi"/>
          <w:bCs/>
          <w:szCs w:val="24"/>
          <w:lang w:val="ro-MD"/>
        </w:rPr>
        <w:t>Consiliul Local</w:t>
      </w:r>
      <w:r w:rsidRPr="00082424">
        <w:rPr>
          <w:rFonts w:eastAsia="Calibri" w:cstheme="minorHAnsi"/>
          <w:szCs w:val="24"/>
          <w:lang w:val="ro-MD"/>
        </w:rPr>
        <w:t>, care se va ocupa nemijlocit de monitorizarea şi evaluarea procesului de implementare a Planului de acțiuni. Competențele Consiliului Local se vor axa pe:</w:t>
      </w:r>
    </w:p>
    <w:p w14:paraId="36FDB615" w14:textId="77777777" w:rsidR="00213EED" w:rsidRPr="00082424" w:rsidRDefault="00213EED" w:rsidP="00082424">
      <w:pPr>
        <w:numPr>
          <w:ilvl w:val="0"/>
          <w:numId w:val="20"/>
        </w:numPr>
        <w:spacing w:line="276" w:lineRule="auto"/>
        <w:jc w:val="both"/>
        <w:rPr>
          <w:rFonts w:eastAsia="Calibri" w:cstheme="minorHAnsi"/>
          <w:bCs/>
          <w:szCs w:val="24"/>
          <w:lang w:val="ro-MD"/>
        </w:rPr>
      </w:pPr>
      <w:r w:rsidRPr="00082424">
        <w:rPr>
          <w:rFonts w:eastAsia="Calibri" w:cstheme="minorHAnsi"/>
          <w:bCs/>
          <w:szCs w:val="24"/>
          <w:lang w:val="ro-MD"/>
        </w:rPr>
        <w:t>Coordonarea activităților de antrenare a populației în acțiunile de realizare a proiectelor</w:t>
      </w:r>
    </w:p>
    <w:p w14:paraId="3E3F1740" w14:textId="77777777" w:rsidR="00C94D29" w:rsidRPr="00082424" w:rsidRDefault="00C94D29" w:rsidP="00C94D29">
      <w:pPr>
        <w:numPr>
          <w:ilvl w:val="0"/>
          <w:numId w:val="20"/>
        </w:numPr>
        <w:spacing w:line="276" w:lineRule="auto"/>
        <w:jc w:val="both"/>
        <w:rPr>
          <w:rFonts w:eastAsia="Calibri" w:cstheme="minorHAnsi"/>
          <w:bCs/>
          <w:szCs w:val="24"/>
          <w:lang w:val="ro-MD"/>
        </w:rPr>
      </w:pPr>
      <w:r w:rsidRPr="00082424">
        <w:rPr>
          <w:rFonts w:eastAsia="Calibri" w:cstheme="minorHAnsi"/>
          <w:bCs/>
          <w:szCs w:val="24"/>
          <w:lang w:val="ro-MD"/>
        </w:rPr>
        <w:t xml:space="preserve">Stimularea şi coordonarea conlucrării actorilor comunității în realizarea obiectivelor comune ale Strategiei </w:t>
      </w:r>
    </w:p>
    <w:p w14:paraId="156BC101" w14:textId="77777777" w:rsidR="00213EED" w:rsidRPr="00082424" w:rsidRDefault="00213EED" w:rsidP="00082424">
      <w:pPr>
        <w:numPr>
          <w:ilvl w:val="0"/>
          <w:numId w:val="20"/>
        </w:numPr>
        <w:spacing w:line="276" w:lineRule="auto"/>
        <w:jc w:val="both"/>
        <w:rPr>
          <w:rFonts w:eastAsia="Calibri" w:cstheme="minorHAnsi"/>
          <w:bCs/>
          <w:szCs w:val="24"/>
          <w:lang w:val="ro-MD"/>
        </w:rPr>
      </w:pPr>
      <w:r w:rsidRPr="00082424">
        <w:rPr>
          <w:rFonts w:eastAsia="Calibri" w:cstheme="minorHAnsi"/>
          <w:bCs/>
          <w:szCs w:val="24"/>
          <w:lang w:val="ro-MD"/>
        </w:rPr>
        <w:t>Promovarea dialogului permanent cu locuitorii, asigurarea transparenței în activitatea APL</w:t>
      </w:r>
    </w:p>
    <w:p w14:paraId="61D7F32A" w14:textId="77777777" w:rsidR="00213EED" w:rsidRPr="00082424" w:rsidRDefault="00213EED" w:rsidP="00082424">
      <w:pPr>
        <w:numPr>
          <w:ilvl w:val="0"/>
          <w:numId w:val="20"/>
        </w:numPr>
        <w:spacing w:line="276" w:lineRule="auto"/>
        <w:jc w:val="both"/>
        <w:rPr>
          <w:rFonts w:eastAsia="Calibri" w:cstheme="minorHAnsi"/>
          <w:bCs/>
          <w:szCs w:val="24"/>
          <w:lang w:val="ro-MD"/>
        </w:rPr>
      </w:pPr>
      <w:r w:rsidRPr="00082424">
        <w:rPr>
          <w:rFonts w:eastAsia="Calibri" w:cstheme="minorHAnsi"/>
          <w:bCs/>
          <w:szCs w:val="24"/>
          <w:lang w:val="ro-MD"/>
        </w:rPr>
        <w:t>Încurajarea voluntarilor în diverse activități publice, inclusiv a băștinașilor plecați</w:t>
      </w:r>
    </w:p>
    <w:p w14:paraId="34988E1E" w14:textId="77777777" w:rsidR="00213EED" w:rsidRPr="00082424" w:rsidRDefault="00213EED" w:rsidP="00082424">
      <w:pPr>
        <w:numPr>
          <w:ilvl w:val="0"/>
          <w:numId w:val="20"/>
        </w:numPr>
        <w:spacing w:line="276" w:lineRule="auto"/>
        <w:jc w:val="both"/>
        <w:rPr>
          <w:rFonts w:eastAsia="Calibri" w:cstheme="minorHAnsi"/>
          <w:bCs/>
          <w:szCs w:val="24"/>
          <w:lang w:val="ro-MD"/>
        </w:rPr>
      </w:pPr>
      <w:r w:rsidRPr="00082424">
        <w:rPr>
          <w:rFonts w:eastAsia="Calibri" w:cstheme="minorHAnsi"/>
          <w:bCs/>
          <w:szCs w:val="24"/>
          <w:lang w:val="ro-MD"/>
        </w:rPr>
        <w:t>Parteneriatul cu APL, ONG, agenții economici în cea ce privește implementarea, monitorizarea şi evaluarea Planului de acțiuni a Strategiei.</w:t>
      </w:r>
    </w:p>
    <w:p w14:paraId="5B90D20A" w14:textId="77777777" w:rsidR="00213EED" w:rsidRPr="00082424" w:rsidRDefault="00213EED" w:rsidP="00082424">
      <w:pPr>
        <w:spacing w:line="276" w:lineRule="auto"/>
        <w:jc w:val="both"/>
        <w:rPr>
          <w:rFonts w:eastAsia="Calibri" w:cstheme="minorHAnsi"/>
          <w:szCs w:val="24"/>
          <w:lang w:val="ro-MD"/>
        </w:rPr>
      </w:pPr>
    </w:p>
    <w:p w14:paraId="5DD6ABDD" w14:textId="77777777" w:rsidR="00213EED" w:rsidRPr="00082424" w:rsidRDefault="00213EED" w:rsidP="00082424">
      <w:pPr>
        <w:spacing w:line="276" w:lineRule="auto"/>
        <w:jc w:val="both"/>
        <w:rPr>
          <w:rFonts w:eastAsia="Calibri" w:cstheme="minorHAnsi"/>
          <w:szCs w:val="24"/>
          <w:lang w:val="ro-MD"/>
        </w:rPr>
      </w:pPr>
      <w:r w:rsidRPr="00082424">
        <w:rPr>
          <w:rFonts w:eastAsia="Calibri" w:cstheme="minorHAnsi"/>
          <w:szCs w:val="24"/>
          <w:lang w:val="ro-MD"/>
        </w:rPr>
        <w:t xml:space="preserve">Raportarea implementării strategiei se va efectua prin elaborarea şi prezentarea de către responsabilii de implementare a rapoartelor către CIS privind realizarea Planului de acțiuni şi a obiectivelor specifice. Anual CIS va prezenta Consiliul Local raportul de evaluare a implementării Strategiei. </w:t>
      </w:r>
    </w:p>
    <w:p w14:paraId="0F8C1C26" w14:textId="77777777" w:rsidR="00213EED" w:rsidRPr="00082424" w:rsidRDefault="00213EED" w:rsidP="00082424">
      <w:pPr>
        <w:spacing w:line="276" w:lineRule="auto"/>
        <w:jc w:val="both"/>
        <w:rPr>
          <w:rFonts w:eastAsia="Calibri" w:cstheme="minorHAnsi"/>
          <w:szCs w:val="24"/>
          <w:lang w:val="ro-MD"/>
        </w:rPr>
      </w:pPr>
    </w:p>
    <w:p w14:paraId="0D208FA3" w14:textId="77777777" w:rsidR="00213EED" w:rsidRPr="00082424" w:rsidRDefault="00213EED" w:rsidP="00082424">
      <w:pPr>
        <w:spacing w:line="276" w:lineRule="auto"/>
        <w:jc w:val="both"/>
        <w:rPr>
          <w:rFonts w:eastAsia="Calibri" w:cstheme="minorHAnsi"/>
          <w:szCs w:val="24"/>
          <w:lang w:val="ro-MD"/>
        </w:rPr>
      </w:pPr>
      <w:r w:rsidRPr="00082424">
        <w:rPr>
          <w:rFonts w:eastAsia="Calibri" w:cstheme="minorHAnsi"/>
          <w:szCs w:val="24"/>
          <w:lang w:val="ro-MD"/>
        </w:rPr>
        <w:t>Evaluarea implementării Strategiei se va efectua prin analiza indicatorilor de dezvoltare. Pentru fiecare acțiune planificată sunt stabiliți anumiți indicatori de implementare. În baza informațiilor furnizate de la responsabilii de implementare, beneficiari sau instituții specializate se vor stabili nivelul şi gradul de implementare a acțiunilor şi atingere a obiectivelor fixate.</w:t>
      </w:r>
    </w:p>
    <w:p w14:paraId="35330BAD" w14:textId="77777777" w:rsidR="00213EED" w:rsidRPr="00082424" w:rsidRDefault="00213EED" w:rsidP="00082424">
      <w:pPr>
        <w:spacing w:line="276" w:lineRule="auto"/>
        <w:jc w:val="both"/>
        <w:rPr>
          <w:rFonts w:cstheme="minorHAnsi"/>
          <w:szCs w:val="24"/>
          <w:lang w:val="ro-MD"/>
        </w:rPr>
      </w:pPr>
    </w:p>
    <w:p w14:paraId="0253ACD1" w14:textId="77777777" w:rsidR="00213EED" w:rsidRPr="00082424" w:rsidRDefault="00213EED" w:rsidP="00082424">
      <w:pPr>
        <w:spacing w:line="276" w:lineRule="auto"/>
        <w:jc w:val="both"/>
        <w:rPr>
          <w:rFonts w:eastAsia="Calibri" w:cs="Calibri"/>
          <w:b/>
          <w:szCs w:val="24"/>
          <w:lang w:val="ro-MD"/>
        </w:rPr>
      </w:pPr>
      <w:r w:rsidRPr="00082424">
        <w:rPr>
          <w:rFonts w:eastAsia="Calibri" w:cs="Calibri"/>
          <w:b/>
          <w:szCs w:val="24"/>
          <w:lang w:val="ro-MD"/>
        </w:rPr>
        <w:t>Riscuri şi Impedimente de Implementare</w:t>
      </w:r>
    </w:p>
    <w:p w14:paraId="5F196D8B" w14:textId="77777777" w:rsidR="00213EED" w:rsidRPr="00082424" w:rsidRDefault="00213EED" w:rsidP="00082424">
      <w:pPr>
        <w:spacing w:line="276" w:lineRule="auto"/>
        <w:jc w:val="both"/>
        <w:rPr>
          <w:rFonts w:eastAsia="Calibri" w:cs="Calibri"/>
          <w:szCs w:val="24"/>
          <w:lang w:val="ro-MD"/>
        </w:rPr>
      </w:pPr>
      <w:r w:rsidRPr="00082424">
        <w:rPr>
          <w:rFonts w:eastAsia="Calibri" w:cs="Calibri"/>
          <w:szCs w:val="24"/>
          <w:lang w:val="ro-MD"/>
        </w:rPr>
        <w:t>Realizarea efectivă a acțiunilor propuse în Strategia de dezvoltare poate fi împiedicată de prezența anumitor riscuri şi impedimente de implementare. Riscurile şi impedimentele aferente implementării strategiei de dezvoltare pot fi divizate în două categorii: (i) interne şi (ii) externe.</w:t>
      </w:r>
    </w:p>
    <w:p w14:paraId="6D8C605C" w14:textId="77777777" w:rsidR="00213EED" w:rsidRPr="00082424" w:rsidRDefault="00213EED" w:rsidP="00082424">
      <w:pPr>
        <w:spacing w:line="276" w:lineRule="auto"/>
        <w:jc w:val="both"/>
        <w:rPr>
          <w:rFonts w:eastAsia="Calibri" w:cs="Calibri"/>
          <w:szCs w:val="24"/>
          <w:lang w:val="ro-MD"/>
        </w:rPr>
      </w:pPr>
    </w:p>
    <w:tbl>
      <w:tblPr>
        <w:tblStyle w:val="TableGrid2"/>
        <w:tblW w:w="5000" w:type="pct"/>
        <w:tblLook w:val="00A0" w:firstRow="1" w:lastRow="0" w:firstColumn="1" w:lastColumn="0" w:noHBand="0" w:noVBand="0"/>
      </w:tblPr>
      <w:tblGrid>
        <w:gridCol w:w="2093"/>
        <w:gridCol w:w="7818"/>
      </w:tblGrid>
      <w:tr w:rsidR="00C94D29" w:rsidRPr="00C94D29" w14:paraId="718C504E" w14:textId="77777777" w:rsidTr="00C94D29">
        <w:trPr>
          <w:trHeight w:val="283"/>
          <w:tblHeader/>
        </w:trPr>
        <w:tc>
          <w:tcPr>
            <w:tcW w:w="1056" w:type="pct"/>
            <w:shd w:val="clear" w:color="auto" w:fill="auto"/>
            <w:vAlign w:val="center"/>
          </w:tcPr>
          <w:p w14:paraId="3D59ABB9" w14:textId="77777777" w:rsidR="00213EED" w:rsidRPr="00C94D29" w:rsidRDefault="00213EED" w:rsidP="00082424">
            <w:pPr>
              <w:spacing w:line="276" w:lineRule="auto"/>
              <w:jc w:val="center"/>
              <w:rPr>
                <w:rFonts w:eastAsia="Times New Roman" w:cs="Calibri"/>
                <w:b/>
                <w:bCs/>
                <w:szCs w:val="24"/>
                <w:lang w:val="ro-MD" w:eastAsia="ro-RO"/>
              </w:rPr>
            </w:pPr>
            <w:r w:rsidRPr="00C94D29">
              <w:rPr>
                <w:rFonts w:eastAsia="Times New Roman" w:cs="Calibri"/>
                <w:b/>
                <w:bCs/>
                <w:szCs w:val="24"/>
                <w:lang w:val="ro-MD" w:eastAsia="ro-RO"/>
              </w:rPr>
              <w:lastRenderedPageBreak/>
              <w:t>Domeniu</w:t>
            </w:r>
          </w:p>
        </w:tc>
        <w:tc>
          <w:tcPr>
            <w:tcW w:w="3944" w:type="pct"/>
            <w:shd w:val="clear" w:color="auto" w:fill="auto"/>
            <w:vAlign w:val="center"/>
          </w:tcPr>
          <w:p w14:paraId="341DAD40" w14:textId="77777777" w:rsidR="00213EED" w:rsidRPr="00C94D29" w:rsidRDefault="00213EED" w:rsidP="00082424">
            <w:pPr>
              <w:spacing w:line="276" w:lineRule="auto"/>
              <w:jc w:val="center"/>
              <w:rPr>
                <w:rFonts w:eastAsia="Times New Roman" w:cs="Calibri"/>
                <w:b/>
                <w:bCs/>
                <w:szCs w:val="24"/>
                <w:lang w:val="ro-MD" w:eastAsia="ro-RO"/>
              </w:rPr>
            </w:pPr>
            <w:r w:rsidRPr="00C94D29">
              <w:rPr>
                <w:rFonts w:eastAsia="Times New Roman" w:cs="Calibri"/>
                <w:b/>
                <w:bCs/>
                <w:szCs w:val="24"/>
                <w:lang w:val="ro-MD" w:eastAsia="ro-RO"/>
              </w:rPr>
              <w:t>Descriere</w:t>
            </w:r>
          </w:p>
        </w:tc>
      </w:tr>
      <w:tr w:rsidR="00C94D29" w:rsidRPr="00C94D29" w14:paraId="7F0718AD" w14:textId="77777777" w:rsidTr="00C94D29">
        <w:tc>
          <w:tcPr>
            <w:tcW w:w="1056" w:type="pct"/>
            <w:shd w:val="clear" w:color="auto" w:fill="auto"/>
          </w:tcPr>
          <w:p w14:paraId="2EF1BB4B" w14:textId="77777777" w:rsidR="00213EED" w:rsidRPr="00C94D29" w:rsidRDefault="00213EED" w:rsidP="00082424">
            <w:pPr>
              <w:spacing w:line="276" w:lineRule="auto"/>
              <w:rPr>
                <w:rFonts w:eastAsia="Times New Roman" w:cs="Calibri"/>
                <w:b/>
                <w:bCs/>
                <w:iCs/>
                <w:szCs w:val="24"/>
                <w:lang w:val="ro-MD" w:eastAsia="ro-RO"/>
              </w:rPr>
            </w:pPr>
            <w:r w:rsidRPr="00C94D29">
              <w:rPr>
                <w:rFonts w:eastAsia="Times New Roman" w:cs="Calibri"/>
                <w:b/>
                <w:bCs/>
                <w:iCs/>
                <w:szCs w:val="24"/>
                <w:lang w:val="ro-MD" w:eastAsia="ro-RO"/>
              </w:rPr>
              <w:t>Managementul implementării strategiei</w:t>
            </w:r>
          </w:p>
        </w:tc>
        <w:tc>
          <w:tcPr>
            <w:tcW w:w="3944" w:type="pct"/>
            <w:shd w:val="clear" w:color="auto" w:fill="auto"/>
          </w:tcPr>
          <w:p w14:paraId="0AAB08F0" w14:textId="77777777" w:rsidR="00213EED" w:rsidRPr="00C94D29" w:rsidRDefault="00213EED" w:rsidP="00082424">
            <w:pPr>
              <w:numPr>
                <w:ilvl w:val="0"/>
                <w:numId w:val="21"/>
              </w:numPr>
              <w:spacing w:line="276" w:lineRule="auto"/>
              <w:ind w:left="288" w:hanging="288"/>
              <w:jc w:val="both"/>
              <w:rPr>
                <w:rFonts w:eastAsia="Times New Roman" w:cs="Calibri"/>
                <w:szCs w:val="24"/>
                <w:lang w:val="ro-MD" w:eastAsia="ro-RO"/>
              </w:rPr>
            </w:pPr>
            <w:r w:rsidRPr="00C94D29">
              <w:rPr>
                <w:rFonts w:eastAsia="Times New Roman" w:cs="Calibri"/>
                <w:szCs w:val="24"/>
                <w:lang w:val="ro-MD" w:eastAsia="ro-RO"/>
              </w:rPr>
              <w:t>Confruntări de interese privind implementarea strategiei</w:t>
            </w:r>
          </w:p>
          <w:p w14:paraId="5E8286C0" w14:textId="77777777" w:rsidR="00213EED" w:rsidRPr="00C94D29" w:rsidRDefault="00213EED" w:rsidP="00082424">
            <w:pPr>
              <w:numPr>
                <w:ilvl w:val="0"/>
                <w:numId w:val="21"/>
              </w:numPr>
              <w:spacing w:line="276" w:lineRule="auto"/>
              <w:ind w:left="288" w:hanging="288"/>
              <w:jc w:val="both"/>
              <w:rPr>
                <w:rFonts w:eastAsia="Times New Roman" w:cs="Calibri"/>
                <w:szCs w:val="24"/>
                <w:lang w:val="ro-MD" w:eastAsia="ro-RO"/>
              </w:rPr>
            </w:pPr>
            <w:r w:rsidRPr="00C94D29">
              <w:rPr>
                <w:rFonts w:eastAsia="Times New Roman" w:cs="Calibri"/>
                <w:szCs w:val="24"/>
                <w:lang w:val="ro-MD" w:eastAsia="ro-RO"/>
              </w:rPr>
              <w:t>Prevalarea intereselor personale</w:t>
            </w:r>
          </w:p>
          <w:p w14:paraId="507849FE" w14:textId="77777777" w:rsidR="00213EED" w:rsidRPr="00C94D29" w:rsidRDefault="00213EED" w:rsidP="00082424">
            <w:pPr>
              <w:numPr>
                <w:ilvl w:val="0"/>
                <w:numId w:val="21"/>
              </w:numPr>
              <w:spacing w:line="276" w:lineRule="auto"/>
              <w:ind w:left="288" w:hanging="288"/>
              <w:jc w:val="both"/>
              <w:rPr>
                <w:rFonts w:eastAsia="Times New Roman" w:cs="Calibri"/>
                <w:szCs w:val="24"/>
                <w:lang w:val="ro-MD" w:eastAsia="ro-RO"/>
              </w:rPr>
            </w:pPr>
            <w:r w:rsidRPr="00C94D29">
              <w:rPr>
                <w:rFonts w:eastAsia="Times New Roman" w:cs="Calibri"/>
                <w:szCs w:val="24"/>
                <w:lang w:val="ro-MD" w:eastAsia="ro-RO"/>
              </w:rPr>
              <w:t xml:space="preserve">Resurse financiare limitate </w:t>
            </w:r>
          </w:p>
          <w:p w14:paraId="31BB71BC" w14:textId="77777777" w:rsidR="00213EED" w:rsidRPr="00C94D29" w:rsidRDefault="00213EED" w:rsidP="00082424">
            <w:pPr>
              <w:numPr>
                <w:ilvl w:val="0"/>
                <w:numId w:val="21"/>
              </w:numPr>
              <w:spacing w:line="276" w:lineRule="auto"/>
              <w:ind w:left="288" w:hanging="288"/>
              <w:jc w:val="both"/>
              <w:rPr>
                <w:rFonts w:eastAsia="Times New Roman" w:cs="Calibri"/>
                <w:szCs w:val="24"/>
                <w:lang w:val="ro-MD" w:eastAsia="ro-RO"/>
              </w:rPr>
            </w:pPr>
            <w:r w:rsidRPr="00C94D29">
              <w:rPr>
                <w:rFonts w:eastAsia="Times New Roman" w:cs="Calibri"/>
                <w:szCs w:val="24"/>
                <w:lang w:val="ro-MD" w:eastAsia="ro-RO"/>
              </w:rPr>
              <w:t>Lipsa capacităților de atragere a investițiilor</w:t>
            </w:r>
          </w:p>
        </w:tc>
      </w:tr>
      <w:tr w:rsidR="00C94D29" w:rsidRPr="00C94D29" w14:paraId="537488A9" w14:textId="77777777" w:rsidTr="00C94D29">
        <w:tc>
          <w:tcPr>
            <w:tcW w:w="1056" w:type="pct"/>
            <w:shd w:val="clear" w:color="auto" w:fill="auto"/>
          </w:tcPr>
          <w:p w14:paraId="4E4AADD1" w14:textId="77777777" w:rsidR="00C94D29" w:rsidRPr="00C94D29" w:rsidRDefault="00C94D29" w:rsidP="002A63C1">
            <w:pPr>
              <w:spacing w:line="276" w:lineRule="auto"/>
              <w:rPr>
                <w:rFonts w:eastAsia="Times New Roman" w:cs="Calibri"/>
                <w:b/>
                <w:bCs/>
                <w:iCs/>
                <w:szCs w:val="24"/>
                <w:lang w:val="ro-MD" w:eastAsia="ro-RO"/>
              </w:rPr>
            </w:pPr>
            <w:r w:rsidRPr="00C94D29">
              <w:rPr>
                <w:rFonts w:eastAsia="Times New Roman" w:cs="Calibri"/>
                <w:b/>
                <w:bCs/>
                <w:iCs/>
                <w:szCs w:val="24"/>
                <w:lang w:val="ro-MD" w:eastAsia="ro-RO"/>
              </w:rPr>
              <w:t>Dezvoltarea economică</w:t>
            </w:r>
          </w:p>
        </w:tc>
        <w:tc>
          <w:tcPr>
            <w:tcW w:w="3944" w:type="pct"/>
            <w:shd w:val="clear" w:color="auto" w:fill="auto"/>
          </w:tcPr>
          <w:p w14:paraId="21FB0644" w14:textId="77777777" w:rsidR="00C94D29" w:rsidRDefault="00C94D29" w:rsidP="002A63C1">
            <w:pPr>
              <w:numPr>
                <w:ilvl w:val="0"/>
                <w:numId w:val="21"/>
              </w:numPr>
              <w:spacing w:line="276" w:lineRule="auto"/>
              <w:ind w:left="288" w:hanging="288"/>
              <w:jc w:val="both"/>
              <w:rPr>
                <w:rFonts w:eastAsia="Times New Roman" w:cs="Calibri"/>
                <w:szCs w:val="24"/>
                <w:lang w:val="ro-MD" w:eastAsia="ro-RO"/>
              </w:rPr>
            </w:pPr>
            <w:r w:rsidRPr="00C94D29">
              <w:rPr>
                <w:rFonts w:eastAsia="Times New Roman" w:cs="Calibri"/>
                <w:szCs w:val="24"/>
                <w:lang w:val="ro-MD" w:eastAsia="ro-RO"/>
              </w:rPr>
              <w:t>Lipsa interesului din partea comunității de afaceri în dezvoltarea bazei economice locale</w:t>
            </w:r>
          </w:p>
          <w:p w14:paraId="362C224A" w14:textId="77777777" w:rsidR="00C94D29" w:rsidRPr="00C94D29" w:rsidRDefault="00C94D29" w:rsidP="00C94D29">
            <w:pPr>
              <w:numPr>
                <w:ilvl w:val="0"/>
                <w:numId w:val="21"/>
              </w:numPr>
              <w:spacing w:line="276" w:lineRule="auto"/>
              <w:ind w:left="284" w:hanging="284"/>
              <w:jc w:val="both"/>
              <w:rPr>
                <w:rFonts w:eastAsia="Times New Roman" w:cs="Calibri"/>
                <w:szCs w:val="24"/>
                <w:lang w:val="ro-MD" w:eastAsia="ro-RO"/>
              </w:rPr>
            </w:pPr>
            <w:r w:rsidRPr="00C94D29">
              <w:rPr>
                <w:rFonts w:eastAsia="Times New Roman" w:cs="Calibri"/>
                <w:szCs w:val="24"/>
                <w:lang w:val="ro-MD" w:eastAsia="ro-RO"/>
              </w:rPr>
              <w:t>Potențial investițional redus</w:t>
            </w:r>
          </w:p>
          <w:p w14:paraId="562C4494" w14:textId="77777777" w:rsidR="00C94D29" w:rsidRPr="00C94D29" w:rsidRDefault="00C94D29" w:rsidP="00C94D29">
            <w:pPr>
              <w:numPr>
                <w:ilvl w:val="0"/>
                <w:numId w:val="21"/>
              </w:numPr>
              <w:spacing w:line="276" w:lineRule="auto"/>
              <w:ind w:left="284" w:hanging="284"/>
              <w:jc w:val="both"/>
              <w:rPr>
                <w:rFonts w:eastAsia="Times New Roman" w:cs="Calibri"/>
                <w:szCs w:val="24"/>
                <w:lang w:val="ro-MD" w:eastAsia="ro-RO"/>
              </w:rPr>
            </w:pPr>
            <w:r w:rsidRPr="00C94D29">
              <w:rPr>
                <w:rFonts w:eastAsia="Times New Roman" w:cs="Calibri"/>
                <w:szCs w:val="24"/>
                <w:lang w:val="ro-MD" w:eastAsia="ro-RO"/>
              </w:rPr>
              <w:t>Inaccesibilitatea piețelor de desfacere de peste hotare</w:t>
            </w:r>
          </w:p>
          <w:p w14:paraId="7B4FB77B" w14:textId="77777777" w:rsidR="00C94D29" w:rsidRPr="00C94D29" w:rsidRDefault="00C94D29" w:rsidP="00C94D29">
            <w:pPr>
              <w:numPr>
                <w:ilvl w:val="0"/>
                <w:numId w:val="21"/>
              </w:numPr>
              <w:spacing w:line="276" w:lineRule="auto"/>
              <w:ind w:left="284" w:hanging="284"/>
              <w:jc w:val="both"/>
              <w:rPr>
                <w:rFonts w:eastAsia="Times New Roman" w:cs="Calibri"/>
                <w:szCs w:val="24"/>
                <w:lang w:val="ro-MD" w:eastAsia="ro-RO"/>
              </w:rPr>
            </w:pPr>
            <w:r w:rsidRPr="00C94D29">
              <w:rPr>
                <w:rFonts w:eastAsia="Times New Roman" w:cs="Calibri"/>
                <w:szCs w:val="24"/>
                <w:lang w:val="ro-MD" w:eastAsia="ro-RO"/>
              </w:rPr>
              <w:t>Infrastructură de afaceri nedezvoltată</w:t>
            </w:r>
          </w:p>
          <w:p w14:paraId="3C3EE218" w14:textId="77777777" w:rsidR="00C94D29" w:rsidRPr="00C94D29" w:rsidRDefault="00C94D29" w:rsidP="00C94D29">
            <w:pPr>
              <w:numPr>
                <w:ilvl w:val="0"/>
                <w:numId w:val="21"/>
              </w:numPr>
              <w:spacing w:line="276" w:lineRule="auto"/>
              <w:ind w:left="288" w:hanging="288"/>
              <w:jc w:val="both"/>
              <w:rPr>
                <w:rFonts w:eastAsia="Times New Roman" w:cs="Calibri"/>
                <w:szCs w:val="24"/>
                <w:lang w:val="ro-MD" w:eastAsia="ro-RO"/>
              </w:rPr>
            </w:pPr>
            <w:r w:rsidRPr="00C94D29">
              <w:rPr>
                <w:rFonts w:eastAsia="Times New Roman" w:cs="Calibri"/>
                <w:szCs w:val="24"/>
                <w:lang w:val="ro-MD" w:eastAsia="ro-RO"/>
              </w:rPr>
              <w:t>Risc de țară</w:t>
            </w:r>
          </w:p>
        </w:tc>
      </w:tr>
      <w:tr w:rsidR="00C94D29" w:rsidRPr="00C94D29" w14:paraId="67A067D9" w14:textId="77777777" w:rsidTr="00C94D29">
        <w:trPr>
          <w:trHeight w:val="214"/>
        </w:trPr>
        <w:tc>
          <w:tcPr>
            <w:tcW w:w="1056" w:type="pct"/>
            <w:shd w:val="clear" w:color="auto" w:fill="auto"/>
          </w:tcPr>
          <w:p w14:paraId="38ABA259" w14:textId="77777777" w:rsidR="00C94D29" w:rsidRPr="00C94D29" w:rsidRDefault="00C94D29" w:rsidP="00C94D29">
            <w:pPr>
              <w:spacing w:line="276" w:lineRule="auto"/>
              <w:rPr>
                <w:rFonts w:eastAsia="Times New Roman" w:cs="Calibri"/>
                <w:b/>
                <w:bCs/>
                <w:iCs/>
                <w:szCs w:val="24"/>
                <w:lang w:val="ro-MD" w:eastAsia="ro-RO"/>
              </w:rPr>
            </w:pPr>
            <w:r w:rsidRPr="00C94D29">
              <w:rPr>
                <w:rFonts w:eastAsia="Times New Roman" w:cs="Calibri"/>
                <w:b/>
                <w:bCs/>
                <w:iCs/>
                <w:szCs w:val="24"/>
                <w:lang w:val="ro-MD" w:eastAsia="ro-RO"/>
              </w:rPr>
              <w:t>Mediu</w:t>
            </w:r>
          </w:p>
        </w:tc>
        <w:tc>
          <w:tcPr>
            <w:tcW w:w="3944" w:type="pct"/>
            <w:shd w:val="clear" w:color="auto" w:fill="auto"/>
          </w:tcPr>
          <w:p w14:paraId="2B7FF9D7" w14:textId="77777777" w:rsidR="00C94D29" w:rsidRPr="00C94D29" w:rsidRDefault="00C94D29" w:rsidP="00C94D29">
            <w:pPr>
              <w:numPr>
                <w:ilvl w:val="0"/>
                <w:numId w:val="21"/>
              </w:numPr>
              <w:spacing w:line="276" w:lineRule="auto"/>
              <w:ind w:left="288" w:hanging="288"/>
              <w:jc w:val="both"/>
              <w:rPr>
                <w:rFonts w:eastAsia="Times New Roman" w:cs="Calibri"/>
                <w:szCs w:val="24"/>
                <w:lang w:val="ro-MD" w:eastAsia="ro-RO"/>
              </w:rPr>
            </w:pPr>
            <w:r w:rsidRPr="00C94D29">
              <w:rPr>
                <w:rFonts w:eastAsia="Times New Roman" w:cs="Calibri"/>
                <w:szCs w:val="24"/>
                <w:lang w:val="ro-MD" w:eastAsia="ro-RO"/>
              </w:rPr>
              <w:t>Populație neconștientizată privind efectele poluarea mediului</w:t>
            </w:r>
          </w:p>
        </w:tc>
      </w:tr>
      <w:tr w:rsidR="00C94D29" w:rsidRPr="00C94D29" w14:paraId="253B55C8" w14:textId="77777777" w:rsidTr="00C94D29">
        <w:trPr>
          <w:trHeight w:val="859"/>
        </w:trPr>
        <w:tc>
          <w:tcPr>
            <w:tcW w:w="1056" w:type="pct"/>
            <w:shd w:val="clear" w:color="auto" w:fill="auto"/>
          </w:tcPr>
          <w:p w14:paraId="0FBCD942" w14:textId="77777777" w:rsidR="00C94D29" w:rsidRPr="00C94D29" w:rsidRDefault="00C94D29" w:rsidP="00C94D29">
            <w:pPr>
              <w:spacing w:line="276" w:lineRule="auto"/>
              <w:rPr>
                <w:rFonts w:eastAsia="Times New Roman" w:cs="Calibri"/>
                <w:b/>
                <w:bCs/>
                <w:iCs/>
                <w:szCs w:val="24"/>
                <w:lang w:val="ro-MD" w:eastAsia="ro-RO"/>
              </w:rPr>
            </w:pPr>
            <w:r w:rsidRPr="00C94D29">
              <w:rPr>
                <w:rFonts w:eastAsia="Times New Roman" w:cs="Calibri"/>
                <w:b/>
                <w:bCs/>
                <w:iCs/>
                <w:szCs w:val="24"/>
                <w:lang w:val="ro-MD" w:eastAsia="ro-RO"/>
              </w:rPr>
              <w:t>Parteneriat</w:t>
            </w:r>
          </w:p>
        </w:tc>
        <w:tc>
          <w:tcPr>
            <w:tcW w:w="3944" w:type="pct"/>
            <w:shd w:val="clear" w:color="auto" w:fill="auto"/>
          </w:tcPr>
          <w:p w14:paraId="5AE78241" w14:textId="77777777" w:rsidR="00C94D29" w:rsidRPr="00C94D29" w:rsidRDefault="00C94D29" w:rsidP="00C94D29">
            <w:pPr>
              <w:numPr>
                <w:ilvl w:val="0"/>
                <w:numId w:val="21"/>
              </w:numPr>
              <w:spacing w:line="276" w:lineRule="auto"/>
              <w:ind w:left="288" w:hanging="288"/>
              <w:jc w:val="both"/>
              <w:rPr>
                <w:rFonts w:eastAsia="Times New Roman" w:cs="Calibri"/>
                <w:szCs w:val="24"/>
                <w:lang w:val="ro-MD" w:eastAsia="ro-RO"/>
              </w:rPr>
            </w:pPr>
            <w:r w:rsidRPr="00C94D29">
              <w:rPr>
                <w:rFonts w:eastAsia="Times New Roman" w:cs="Calibri"/>
                <w:szCs w:val="24"/>
                <w:lang w:val="ro-MD" w:eastAsia="ro-RO"/>
              </w:rPr>
              <w:t>Neconlucrarea autorităților publice locale cu sectorul de afaceri şi comunitatea</w:t>
            </w:r>
          </w:p>
          <w:p w14:paraId="7E7CEA2D" w14:textId="77777777" w:rsidR="00C94D29" w:rsidRPr="00C94D29" w:rsidRDefault="00C94D29" w:rsidP="00C94D29">
            <w:pPr>
              <w:numPr>
                <w:ilvl w:val="0"/>
                <w:numId w:val="21"/>
              </w:numPr>
              <w:spacing w:line="276" w:lineRule="auto"/>
              <w:ind w:left="288" w:hanging="288"/>
              <w:jc w:val="both"/>
              <w:rPr>
                <w:rFonts w:eastAsia="Times New Roman" w:cs="Calibri"/>
                <w:szCs w:val="24"/>
                <w:lang w:val="ro-MD" w:eastAsia="ro-RO"/>
              </w:rPr>
            </w:pPr>
            <w:r w:rsidRPr="00C94D29">
              <w:rPr>
                <w:rFonts w:eastAsia="Times New Roman" w:cs="Calibri"/>
                <w:szCs w:val="24"/>
                <w:lang w:val="ro-MD" w:eastAsia="ro-RO"/>
              </w:rPr>
              <w:t xml:space="preserve">Indiferența şi neimplicarea populației în susținerea activităților </w:t>
            </w:r>
          </w:p>
          <w:p w14:paraId="1930B623" w14:textId="77777777" w:rsidR="00C94D29" w:rsidRPr="00C94D29" w:rsidRDefault="00C94D29" w:rsidP="00C94D29">
            <w:pPr>
              <w:numPr>
                <w:ilvl w:val="0"/>
                <w:numId w:val="21"/>
              </w:numPr>
              <w:spacing w:line="276" w:lineRule="auto"/>
              <w:ind w:left="288" w:hanging="288"/>
              <w:jc w:val="both"/>
              <w:rPr>
                <w:rFonts w:eastAsia="Times New Roman" w:cs="Calibri"/>
                <w:szCs w:val="24"/>
                <w:lang w:val="ro-MD" w:eastAsia="ro-RO"/>
              </w:rPr>
            </w:pPr>
            <w:r w:rsidRPr="00C94D29">
              <w:rPr>
                <w:rFonts w:eastAsia="Times New Roman" w:cs="Calibri"/>
                <w:szCs w:val="24"/>
                <w:lang w:val="ro-MD" w:eastAsia="ro-RO"/>
              </w:rPr>
              <w:t xml:space="preserve">Lipsa de experiență a structurilor societății civile şi neimplicarea lor </w:t>
            </w:r>
          </w:p>
          <w:p w14:paraId="7CC824DE" w14:textId="77777777" w:rsidR="00C94D29" w:rsidRPr="00C94D29" w:rsidRDefault="00C94D29" w:rsidP="00C94D29">
            <w:pPr>
              <w:numPr>
                <w:ilvl w:val="0"/>
                <w:numId w:val="21"/>
              </w:numPr>
              <w:spacing w:line="276" w:lineRule="auto"/>
              <w:ind w:left="288" w:hanging="288"/>
              <w:jc w:val="both"/>
              <w:rPr>
                <w:rFonts w:eastAsia="Times New Roman" w:cs="Calibri"/>
                <w:szCs w:val="24"/>
                <w:lang w:val="ro-MD" w:eastAsia="ro-RO"/>
              </w:rPr>
            </w:pPr>
            <w:r w:rsidRPr="00C94D29">
              <w:rPr>
                <w:rFonts w:eastAsia="Times New Roman" w:cs="Calibri"/>
                <w:szCs w:val="24"/>
                <w:lang w:val="ro-MD" w:eastAsia="ro-RO"/>
              </w:rPr>
              <w:t xml:space="preserve">Neimplicarea partenerilor internaționali </w:t>
            </w:r>
          </w:p>
        </w:tc>
      </w:tr>
      <w:tr w:rsidR="00C94D29" w:rsidRPr="00C94D29" w14:paraId="7A271A2D" w14:textId="77777777" w:rsidTr="00C94D29">
        <w:trPr>
          <w:trHeight w:val="796"/>
        </w:trPr>
        <w:tc>
          <w:tcPr>
            <w:tcW w:w="1056" w:type="pct"/>
            <w:shd w:val="clear" w:color="auto" w:fill="auto"/>
          </w:tcPr>
          <w:p w14:paraId="70569A51" w14:textId="77777777" w:rsidR="00C94D29" w:rsidRPr="00C94D29" w:rsidRDefault="00C94D29" w:rsidP="00C94D29">
            <w:pPr>
              <w:spacing w:line="276" w:lineRule="auto"/>
              <w:rPr>
                <w:rFonts w:eastAsia="Times New Roman" w:cs="Calibri"/>
                <w:b/>
                <w:bCs/>
                <w:iCs/>
                <w:szCs w:val="24"/>
                <w:lang w:val="ro-MD" w:eastAsia="ro-RO"/>
              </w:rPr>
            </w:pPr>
            <w:r w:rsidRPr="00C94D29">
              <w:rPr>
                <w:rFonts w:eastAsia="Times New Roman" w:cs="Calibri"/>
                <w:b/>
                <w:bCs/>
                <w:iCs/>
                <w:szCs w:val="24"/>
                <w:lang w:val="ro-MD" w:eastAsia="ro-RO"/>
              </w:rPr>
              <w:t>Social</w:t>
            </w:r>
          </w:p>
        </w:tc>
        <w:tc>
          <w:tcPr>
            <w:tcW w:w="3944" w:type="pct"/>
            <w:shd w:val="clear" w:color="auto" w:fill="auto"/>
          </w:tcPr>
          <w:p w14:paraId="456B0C43" w14:textId="77777777" w:rsidR="00C94D29" w:rsidRPr="00C94D29" w:rsidRDefault="00C94D29" w:rsidP="00C94D29">
            <w:pPr>
              <w:numPr>
                <w:ilvl w:val="0"/>
                <w:numId w:val="21"/>
              </w:numPr>
              <w:spacing w:line="276" w:lineRule="auto"/>
              <w:ind w:left="288" w:hanging="288"/>
              <w:jc w:val="both"/>
              <w:rPr>
                <w:rFonts w:eastAsia="Times New Roman" w:cs="Calibri"/>
                <w:szCs w:val="24"/>
                <w:lang w:val="ro-MD" w:eastAsia="ro-RO"/>
              </w:rPr>
            </w:pPr>
            <w:r w:rsidRPr="00C94D29">
              <w:rPr>
                <w:rFonts w:eastAsia="Times New Roman" w:cs="Calibri"/>
                <w:szCs w:val="24"/>
                <w:lang w:val="ro-MD" w:eastAsia="ro-RO"/>
              </w:rPr>
              <w:t>Resurse limitate pentru acordarea asistenței sociale</w:t>
            </w:r>
          </w:p>
          <w:p w14:paraId="36C2437A" w14:textId="77777777" w:rsidR="00C94D29" w:rsidRPr="00C94D29" w:rsidRDefault="00C94D29" w:rsidP="00C94D29">
            <w:pPr>
              <w:numPr>
                <w:ilvl w:val="0"/>
                <w:numId w:val="21"/>
              </w:numPr>
              <w:spacing w:line="276" w:lineRule="auto"/>
              <w:ind w:left="288" w:hanging="288"/>
              <w:jc w:val="both"/>
              <w:rPr>
                <w:rFonts w:eastAsia="Times New Roman" w:cs="Calibri"/>
                <w:szCs w:val="24"/>
                <w:lang w:val="ro-MD" w:eastAsia="ro-RO"/>
              </w:rPr>
            </w:pPr>
            <w:r w:rsidRPr="00C94D29">
              <w:rPr>
                <w:rFonts w:eastAsia="Times New Roman" w:cs="Calibri"/>
                <w:szCs w:val="24"/>
                <w:lang w:val="ro-MD" w:eastAsia="ro-RO"/>
              </w:rPr>
              <w:t>Pauperizarea continuă a populației</w:t>
            </w:r>
          </w:p>
          <w:p w14:paraId="55A370B1" w14:textId="77777777" w:rsidR="00C94D29" w:rsidRPr="00C94D29" w:rsidRDefault="00C94D29" w:rsidP="00C94D29">
            <w:pPr>
              <w:numPr>
                <w:ilvl w:val="0"/>
                <w:numId w:val="21"/>
              </w:numPr>
              <w:spacing w:line="276" w:lineRule="auto"/>
              <w:ind w:left="288" w:hanging="288"/>
              <w:jc w:val="both"/>
              <w:rPr>
                <w:rFonts w:eastAsia="Times New Roman" w:cs="Calibri"/>
                <w:szCs w:val="24"/>
                <w:lang w:val="ro-MD" w:eastAsia="ro-RO"/>
              </w:rPr>
            </w:pPr>
            <w:r w:rsidRPr="00C94D29">
              <w:rPr>
                <w:rFonts w:eastAsia="Times New Roman" w:cs="Calibri"/>
                <w:szCs w:val="24"/>
                <w:lang w:val="ro-MD" w:eastAsia="ro-RO"/>
              </w:rPr>
              <w:t>Emigrarea forței de muncă</w:t>
            </w:r>
          </w:p>
        </w:tc>
      </w:tr>
      <w:tr w:rsidR="00C94D29" w:rsidRPr="00C94D29" w14:paraId="0067B38A" w14:textId="77777777" w:rsidTr="00C94D29">
        <w:trPr>
          <w:trHeight w:val="197"/>
        </w:trPr>
        <w:tc>
          <w:tcPr>
            <w:tcW w:w="1056" w:type="pct"/>
            <w:shd w:val="clear" w:color="auto" w:fill="auto"/>
          </w:tcPr>
          <w:p w14:paraId="4924356C" w14:textId="77777777" w:rsidR="00C94D29" w:rsidRPr="00C94D29" w:rsidRDefault="00C94D29" w:rsidP="00C94D29">
            <w:pPr>
              <w:spacing w:line="276" w:lineRule="auto"/>
              <w:rPr>
                <w:rFonts w:eastAsia="Times New Roman" w:cs="Calibri"/>
                <w:b/>
                <w:bCs/>
                <w:iCs/>
                <w:szCs w:val="24"/>
                <w:lang w:val="ro-MD" w:eastAsia="ro-RO"/>
              </w:rPr>
            </w:pPr>
            <w:r w:rsidRPr="00C94D29">
              <w:rPr>
                <w:rFonts w:eastAsia="Times New Roman" w:cs="Calibri"/>
                <w:b/>
                <w:bCs/>
                <w:iCs/>
                <w:szCs w:val="24"/>
                <w:lang w:val="ro-MD" w:eastAsia="ro-RO"/>
              </w:rPr>
              <w:t>Cadrul politico-juridic</w:t>
            </w:r>
          </w:p>
        </w:tc>
        <w:tc>
          <w:tcPr>
            <w:tcW w:w="3944" w:type="pct"/>
            <w:shd w:val="clear" w:color="auto" w:fill="auto"/>
          </w:tcPr>
          <w:p w14:paraId="0D223A7E" w14:textId="77777777" w:rsidR="00C94D29" w:rsidRPr="00C94D29" w:rsidRDefault="00C94D29" w:rsidP="00C94D29">
            <w:pPr>
              <w:numPr>
                <w:ilvl w:val="0"/>
                <w:numId w:val="21"/>
              </w:numPr>
              <w:spacing w:line="276" w:lineRule="auto"/>
              <w:ind w:left="284" w:hanging="284"/>
              <w:jc w:val="both"/>
              <w:rPr>
                <w:rFonts w:eastAsia="Times New Roman" w:cs="Calibri"/>
                <w:szCs w:val="24"/>
                <w:lang w:val="ro-MD" w:eastAsia="ro-RO"/>
              </w:rPr>
            </w:pPr>
            <w:r w:rsidRPr="00C94D29">
              <w:rPr>
                <w:rFonts w:eastAsia="Times New Roman" w:cs="Calibri"/>
                <w:szCs w:val="24"/>
                <w:lang w:val="ro-MD" w:eastAsia="ro-RO"/>
              </w:rPr>
              <w:t xml:space="preserve">Instabilitatea situației politice </w:t>
            </w:r>
          </w:p>
          <w:p w14:paraId="752AA779" w14:textId="77777777" w:rsidR="00C94D29" w:rsidRPr="00C94D29" w:rsidRDefault="00C94D29" w:rsidP="00C94D29">
            <w:pPr>
              <w:numPr>
                <w:ilvl w:val="0"/>
                <w:numId w:val="21"/>
              </w:numPr>
              <w:spacing w:line="276" w:lineRule="auto"/>
              <w:ind w:left="284" w:hanging="284"/>
              <w:jc w:val="both"/>
              <w:rPr>
                <w:rFonts w:eastAsia="Times New Roman" w:cs="Calibri"/>
                <w:szCs w:val="24"/>
                <w:lang w:val="ro-MD" w:eastAsia="ro-RO"/>
              </w:rPr>
            </w:pPr>
            <w:r w:rsidRPr="00C94D29">
              <w:rPr>
                <w:rFonts w:eastAsia="Times New Roman" w:cs="Calibri"/>
                <w:szCs w:val="24"/>
                <w:lang w:val="ro-MD" w:eastAsia="ro-RO"/>
              </w:rPr>
              <w:t xml:space="preserve">Contradicția şi instabilitatea legislației în vigoare </w:t>
            </w:r>
          </w:p>
        </w:tc>
      </w:tr>
      <w:tr w:rsidR="00C94D29" w:rsidRPr="00C94D29" w14:paraId="74D2CB58" w14:textId="77777777" w:rsidTr="00C94D29">
        <w:trPr>
          <w:trHeight w:val="197"/>
        </w:trPr>
        <w:tc>
          <w:tcPr>
            <w:tcW w:w="1056" w:type="pct"/>
            <w:shd w:val="clear" w:color="auto" w:fill="auto"/>
          </w:tcPr>
          <w:p w14:paraId="255F5BDF" w14:textId="77777777" w:rsidR="00C94D29" w:rsidRPr="00C94D29" w:rsidRDefault="00C94D29" w:rsidP="00C94D29">
            <w:pPr>
              <w:spacing w:line="276" w:lineRule="auto"/>
              <w:rPr>
                <w:rFonts w:eastAsia="Times New Roman" w:cs="Calibri"/>
                <w:b/>
                <w:bCs/>
                <w:iCs/>
                <w:szCs w:val="24"/>
                <w:lang w:val="ro-MD" w:eastAsia="ro-RO"/>
              </w:rPr>
            </w:pPr>
            <w:r w:rsidRPr="00C94D29">
              <w:rPr>
                <w:rFonts w:eastAsia="Times New Roman" w:cs="Calibri"/>
                <w:b/>
                <w:bCs/>
                <w:iCs/>
                <w:szCs w:val="24"/>
                <w:lang w:val="ro-MD" w:eastAsia="ro-RO"/>
              </w:rPr>
              <w:t xml:space="preserve">Relații </w:t>
            </w:r>
            <w:r>
              <w:rPr>
                <w:rFonts w:eastAsia="Times New Roman" w:cs="Calibri"/>
                <w:b/>
                <w:bCs/>
                <w:iCs/>
                <w:szCs w:val="24"/>
                <w:lang w:val="ro-MD" w:eastAsia="ro-RO"/>
              </w:rPr>
              <w:t xml:space="preserve">cu </w:t>
            </w:r>
            <w:r w:rsidRPr="00C94D29">
              <w:rPr>
                <w:rFonts w:eastAsia="Times New Roman" w:cs="Calibri"/>
                <w:b/>
                <w:bCs/>
                <w:iCs/>
                <w:szCs w:val="24"/>
                <w:lang w:val="ro-MD" w:eastAsia="ro-RO"/>
              </w:rPr>
              <w:t>parteneri externi</w:t>
            </w:r>
          </w:p>
        </w:tc>
        <w:tc>
          <w:tcPr>
            <w:tcW w:w="3944" w:type="pct"/>
            <w:shd w:val="clear" w:color="auto" w:fill="auto"/>
          </w:tcPr>
          <w:p w14:paraId="56545054" w14:textId="77777777" w:rsidR="00C94D29" w:rsidRPr="00C94D29" w:rsidRDefault="00C94D29" w:rsidP="00C94D29">
            <w:pPr>
              <w:numPr>
                <w:ilvl w:val="0"/>
                <w:numId w:val="21"/>
              </w:numPr>
              <w:spacing w:line="276" w:lineRule="auto"/>
              <w:ind w:left="284" w:hanging="284"/>
              <w:jc w:val="both"/>
              <w:rPr>
                <w:rFonts w:eastAsia="Times New Roman" w:cs="Calibri"/>
                <w:szCs w:val="24"/>
                <w:lang w:val="ro-MD" w:eastAsia="ro-RO"/>
              </w:rPr>
            </w:pPr>
            <w:r w:rsidRPr="00C94D29">
              <w:rPr>
                <w:rFonts w:eastAsia="Times New Roman" w:cs="Calibri"/>
                <w:szCs w:val="24"/>
                <w:lang w:val="ro-MD" w:eastAsia="ro-RO"/>
              </w:rPr>
              <w:t xml:space="preserve">Lipsa conlucrării cu autoritățile publice raionale şi centrale </w:t>
            </w:r>
          </w:p>
          <w:p w14:paraId="7B9A9854" w14:textId="77777777" w:rsidR="00C94D29" w:rsidRPr="00C94D29" w:rsidRDefault="00C94D29" w:rsidP="00C94D29">
            <w:pPr>
              <w:numPr>
                <w:ilvl w:val="0"/>
                <w:numId w:val="21"/>
              </w:numPr>
              <w:spacing w:line="276" w:lineRule="auto"/>
              <w:ind w:left="284" w:hanging="284"/>
              <w:jc w:val="both"/>
              <w:rPr>
                <w:rFonts w:eastAsia="Times New Roman" w:cs="Calibri"/>
                <w:szCs w:val="24"/>
                <w:lang w:val="ro-MD" w:eastAsia="ro-RO"/>
              </w:rPr>
            </w:pPr>
            <w:r w:rsidRPr="00C94D29">
              <w:rPr>
                <w:rFonts w:eastAsia="Times New Roman" w:cs="Calibri"/>
                <w:szCs w:val="24"/>
                <w:lang w:val="ro-MD" w:eastAsia="ro-RO"/>
              </w:rPr>
              <w:t>Neimplicarea partenerilor internaționali</w:t>
            </w:r>
          </w:p>
        </w:tc>
      </w:tr>
    </w:tbl>
    <w:p w14:paraId="55CFE07C" w14:textId="77777777" w:rsidR="00213EED" w:rsidRPr="00082424" w:rsidRDefault="00213EED" w:rsidP="00082424">
      <w:pPr>
        <w:spacing w:line="276" w:lineRule="auto"/>
        <w:rPr>
          <w:rFonts w:eastAsiaTheme="majorEastAsia" w:cstheme="majorBidi"/>
          <w:b/>
          <w:color w:val="000000" w:themeColor="text1"/>
          <w:szCs w:val="24"/>
          <w:lang w:val="ro-MD"/>
        </w:rPr>
      </w:pPr>
      <w:r w:rsidRPr="00082424">
        <w:rPr>
          <w:rFonts w:eastAsiaTheme="majorEastAsia" w:cstheme="majorBidi"/>
          <w:b/>
          <w:color w:val="000000" w:themeColor="text1"/>
          <w:szCs w:val="24"/>
          <w:lang w:val="ro-MD"/>
        </w:rPr>
        <w:br w:type="page"/>
      </w:r>
    </w:p>
    <w:p w14:paraId="22E3D615" w14:textId="77777777" w:rsidR="00213EED" w:rsidRPr="00082424" w:rsidRDefault="00213EED" w:rsidP="00082424">
      <w:pPr>
        <w:pStyle w:val="1"/>
        <w:shd w:val="clear" w:color="auto" w:fill="006699"/>
        <w:spacing w:line="276" w:lineRule="auto"/>
        <w:rPr>
          <w:color w:val="FFFFFF" w:themeColor="background1"/>
          <w:sz w:val="24"/>
          <w:szCs w:val="24"/>
          <w:lang w:val="ro-MD"/>
        </w:rPr>
      </w:pPr>
      <w:bookmarkStart w:id="103" w:name="_Toc144993068"/>
      <w:r w:rsidRPr="00082424">
        <w:rPr>
          <w:color w:val="FFFFFF" w:themeColor="background1"/>
          <w:sz w:val="24"/>
          <w:szCs w:val="24"/>
          <w:lang w:val="ro-MD"/>
        </w:rPr>
        <w:lastRenderedPageBreak/>
        <w:t>Anexe</w:t>
      </w:r>
      <w:bookmarkEnd w:id="103"/>
    </w:p>
    <w:p w14:paraId="19989FB9" w14:textId="77777777" w:rsidR="00213EED" w:rsidRPr="00082424" w:rsidRDefault="00213EED" w:rsidP="00082424">
      <w:pPr>
        <w:pStyle w:val="a9"/>
        <w:spacing w:line="276" w:lineRule="auto"/>
        <w:rPr>
          <w:szCs w:val="24"/>
          <w:lang w:val="ro-MD"/>
        </w:rPr>
      </w:pPr>
    </w:p>
    <w:p w14:paraId="0F34499C" w14:textId="77777777" w:rsidR="00213EED" w:rsidRPr="00082424" w:rsidRDefault="00213EED" w:rsidP="00082424">
      <w:pPr>
        <w:pStyle w:val="2"/>
        <w:spacing w:line="276" w:lineRule="auto"/>
        <w:rPr>
          <w:color w:val="006699"/>
          <w:sz w:val="24"/>
          <w:szCs w:val="24"/>
          <w:lang w:val="ro-MD"/>
        </w:rPr>
      </w:pPr>
      <w:bookmarkStart w:id="104" w:name="_Toc144993069"/>
      <w:r w:rsidRPr="00082424">
        <w:rPr>
          <w:color w:val="006699"/>
          <w:sz w:val="24"/>
          <w:szCs w:val="24"/>
          <w:lang w:val="ro-MD"/>
        </w:rPr>
        <w:t>Anexa 1. Portofoliul de proiecte</w:t>
      </w:r>
      <w:bookmarkEnd w:id="104"/>
      <w:r w:rsidRPr="00082424">
        <w:rPr>
          <w:color w:val="006699"/>
          <w:sz w:val="24"/>
          <w:szCs w:val="24"/>
          <w:lang w:val="ro-MD"/>
        </w:rPr>
        <w:t xml:space="preserve"> </w:t>
      </w:r>
    </w:p>
    <w:p w14:paraId="63F8B17F" w14:textId="77777777" w:rsidR="00213EED" w:rsidRPr="00082424" w:rsidRDefault="00213EED" w:rsidP="00082424">
      <w:pPr>
        <w:spacing w:line="276" w:lineRule="auto"/>
        <w:rPr>
          <w:szCs w:val="24"/>
          <w:lang w:val="ro-MD"/>
        </w:rPr>
      </w:pPr>
    </w:p>
    <w:p w14:paraId="56BE4E72" w14:textId="77777777" w:rsidR="00213EED" w:rsidRPr="00082424" w:rsidRDefault="00213EED" w:rsidP="00082424">
      <w:pPr>
        <w:spacing w:line="276" w:lineRule="auto"/>
        <w:rPr>
          <w:rFonts w:eastAsia="Calibri" w:cstheme="minorHAnsi"/>
          <w:szCs w:val="24"/>
          <w:lang w:val="ro-MD"/>
        </w:rPr>
      </w:pPr>
      <w:bookmarkStart w:id="105" w:name="_Hlk3378843"/>
      <w:r w:rsidRPr="00082424">
        <w:rPr>
          <w:rFonts w:eastAsia="Calibri" w:cstheme="minorHAnsi"/>
          <w:b/>
          <w:szCs w:val="24"/>
          <w:lang w:val="ro-MD"/>
        </w:rPr>
        <w:t>Fișa de proiect 1.</w:t>
      </w:r>
      <w:r w:rsidRPr="00082424">
        <w:rPr>
          <w:rFonts w:eastAsia="Calibri" w:cstheme="minorHAnsi"/>
          <w:szCs w:val="24"/>
          <w:lang w:val="ro-MD"/>
        </w:rPr>
        <w:t xml:space="preserve"> </w:t>
      </w:r>
    </w:p>
    <w:tbl>
      <w:tblPr>
        <w:tblStyle w:val="TableGridLight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0"/>
        <w:gridCol w:w="7314"/>
      </w:tblGrid>
      <w:tr w:rsidR="00213EED" w:rsidRPr="00082424" w14:paraId="75D90BA4" w14:textId="77777777" w:rsidTr="00C94D29">
        <w:trPr>
          <w:trHeight w:val="103"/>
        </w:trPr>
        <w:tc>
          <w:tcPr>
            <w:tcW w:w="2320" w:type="dxa"/>
            <w:shd w:val="clear" w:color="auto" w:fill="auto"/>
          </w:tcPr>
          <w:p w14:paraId="5DD4482C"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Titlul proiectului:</w:t>
            </w:r>
          </w:p>
        </w:tc>
        <w:tc>
          <w:tcPr>
            <w:tcW w:w="7314" w:type="dxa"/>
            <w:shd w:val="clear" w:color="auto" w:fill="auto"/>
          </w:tcPr>
          <w:p w14:paraId="33E1BB3E" w14:textId="77777777" w:rsidR="00213EED" w:rsidRPr="00C94D29" w:rsidRDefault="00DE0262" w:rsidP="00082424">
            <w:pPr>
              <w:spacing w:line="276" w:lineRule="auto"/>
              <w:jc w:val="both"/>
              <w:rPr>
                <w:rFonts w:eastAsia="Times New Roman" w:cstheme="minorHAnsi"/>
                <w:b/>
                <w:bCs/>
                <w:szCs w:val="24"/>
                <w:lang w:val="ro-MD" w:eastAsia="ro-RO"/>
              </w:rPr>
            </w:pPr>
            <w:r w:rsidRPr="00C94D29">
              <w:rPr>
                <w:rFonts w:eastAsia="Times New Roman" w:cstheme="minorHAnsi"/>
                <w:b/>
                <w:bCs/>
                <w:szCs w:val="24"/>
                <w:lang w:val="ro-MD" w:eastAsia="ro-RO"/>
              </w:rPr>
              <w:t>Construcția trotuarului pe strada 27 august</w:t>
            </w:r>
          </w:p>
        </w:tc>
      </w:tr>
      <w:tr w:rsidR="00213EED" w:rsidRPr="00082424" w14:paraId="3880DF67" w14:textId="77777777" w:rsidTr="00C94D29">
        <w:trPr>
          <w:trHeight w:val="482"/>
        </w:trPr>
        <w:tc>
          <w:tcPr>
            <w:tcW w:w="2320" w:type="dxa"/>
            <w:shd w:val="clear" w:color="auto" w:fill="auto"/>
          </w:tcPr>
          <w:p w14:paraId="22A095C8"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Obiectiv:</w:t>
            </w:r>
          </w:p>
        </w:tc>
        <w:tc>
          <w:tcPr>
            <w:tcW w:w="7314" w:type="dxa"/>
            <w:shd w:val="clear" w:color="auto" w:fill="auto"/>
          </w:tcPr>
          <w:p w14:paraId="059ECF3C" w14:textId="77777777" w:rsidR="00213EED" w:rsidRPr="00C94D29" w:rsidRDefault="00DE0262" w:rsidP="00DE0262">
            <w:pPr>
              <w:spacing w:line="276" w:lineRule="auto"/>
              <w:jc w:val="both"/>
              <w:rPr>
                <w:rFonts w:eastAsia="Times New Roman" w:cstheme="minorHAnsi"/>
                <w:bCs/>
                <w:szCs w:val="24"/>
                <w:lang w:val="ro-MD" w:eastAsia="ro-RO"/>
              </w:rPr>
            </w:pPr>
            <w:r w:rsidRPr="00C94D29">
              <w:rPr>
                <w:rFonts w:eastAsia="Times New Roman" w:cstheme="minorHAnsi"/>
                <w:bCs/>
                <w:szCs w:val="24"/>
                <w:lang w:val="ro-MD" w:eastAsia="ro-RO"/>
              </w:rPr>
              <w:t xml:space="preserve">Construcția a 800 m liniari de trotuar pe strada 27 august în scopul asigurării siguranței întregii comunități în traficul rutier. </w:t>
            </w:r>
          </w:p>
        </w:tc>
      </w:tr>
      <w:tr w:rsidR="00213EED" w:rsidRPr="00082424" w14:paraId="3A5A03CA" w14:textId="77777777" w:rsidTr="00C94D29">
        <w:trPr>
          <w:trHeight w:val="248"/>
        </w:trPr>
        <w:tc>
          <w:tcPr>
            <w:tcW w:w="2320" w:type="dxa"/>
            <w:shd w:val="clear" w:color="auto" w:fill="auto"/>
          </w:tcPr>
          <w:p w14:paraId="43074B82"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Localizare:</w:t>
            </w:r>
          </w:p>
        </w:tc>
        <w:tc>
          <w:tcPr>
            <w:tcW w:w="7314" w:type="dxa"/>
            <w:shd w:val="clear" w:color="auto" w:fill="auto"/>
          </w:tcPr>
          <w:p w14:paraId="09E892F2" w14:textId="77777777" w:rsidR="00213EED" w:rsidRPr="00C94D29" w:rsidRDefault="00DE0262" w:rsidP="00082424">
            <w:pPr>
              <w:spacing w:line="276" w:lineRule="auto"/>
              <w:jc w:val="both"/>
              <w:rPr>
                <w:rFonts w:eastAsia="Times New Roman" w:cstheme="minorHAnsi"/>
                <w:bCs/>
                <w:szCs w:val="24"/>
                <w:lang w:val="ro-MD" w:eastAsia="ro-RO"/>
              </w:rPr>
            </w:pPr>
            <w:r w:rsidRPr="00C94D29">
              <w:rPr>
                <w:rFonts w:eastAsia="Times New Roman" w:cstheme="minorHAnsi"/>
                <w:bCs/>
                <w:szCs w:val="24"/>
                <w:lang w:val="ro-MD" w:eastAsia="ro-RO"/>
              </w:rPr>
              <w:t>Satul Dănceni, raionul Ialoveni</w:t>
            </w:r>
          </w:p>
        </w:tc>
      </w:tr>
      <w:tr w:rsidR="00213EED" w:rsidRPr="00082424" w14:paraId="09FB690C" w14:textId="77777777" w:rsidTr="00C94D29">
        <w:trPr>
          <w:trHeight w:val="782"/>
        </w:trPr>
        <w:tc>
          <w:tcPr>
            <w:tcW w:w="2320" w:type="dxa"/>
            <w:shd w:val="clear" w:color="auto" w:fill="auto"/>
          </w:tcPr>
          <w:p w14:paraId="2A5026DD"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Succintă descriere proiect:</w:t>
            </w:r>
          </w:p>
        </w:tc>
        <w:tc>
          <w:tcPr>
            <w:tcW w:w="7314" w:type="dxa"/>
            <w:shd w:val="clear" w:color="auto" w:fill="auto"/>
          </w:tcPr>
          <w:p w14:paraId="5FEFB4E4" w14:textId="77777777" w:rsidR="00213EED" w:rsidRPr="00C94D29" w:rsidRDefault="00DE0262" w:rsidP="00DE0262">
            <w:pPr>
              <w:spacing w:line="276" w:lineRule="auto"/>
              <w:jc w:val="both"/>
              <w:rPr>
                <w:rFonts w:eastAsia="Times New Roman" w:cstheme="minorHAnsi"/>
                <w:szCs w:val="24"/>
                <w:lang w:val="ro-MD" w:eastAsia="ro-RO"/>
              </w:rPr>
            </w:pPr>
            <w:r w:rsidRPr="00C94D29">
              <w:rPr>
                <w:rFonts w:eastAsia="Times New Roman" w:cstheme="minorHAnsi"/>
                <w:szCs w:val="24"/>
                <w:lang w:val="ro-MD" w:eastAsia="ro-RO"/>
              </w:rPr>
              <w:t xml:space="preserve">Proiectul prevede construcția a 800 m/l de trotuar pe strada 27 august, care reprezintă drumul central de intrare și ieșire în localitate. </w:t>
            </w:r>
            <w:r w:rsidRPr="00C94D29">
              <w:rPr>
                <w:rFonts w:eastAsia="Times New Roman" w:cstheme="minorHAnsi" w:hint="eastAsia"/>
                <w:szCs w:val="24"/>
                <w:lang w:val="ro-MD" w:eastAsia="ro-RO"/>
              </w:rPr>
              <w:t>Î</w:t>
            </w:r>
            <w:r w:rsidRPr="00C94D29">
              <w:rPr>
                <w:rFonts w:eastAsia="Times New Roman" w:cstheme="minorHAnsi"/>
                <w:szCs w:val="24"/>
                <w:lang w:val="ro-MD" w:eastAsia="ro-RO"/>
              </w:rPr>
              <w:t>n anul 2021, APL, din surse proprii a construit o porțiune de 350 m/l trotuar pe strada 27 august în perimetrul sediului Primăriei și strada Trandafirilor, care permite o deplasare în siguranță a pietonilor în acest tronson, însă cea mai mare parte rămâne neacoperită.</w:t>
            </w:r>
          </w:p>
        </w:tc>
      </w:tr>
      <w:tr w:rsidR="00213EED" w:rsidRPr="00082424" w14:paraId="5A7A9128" w14:textId="77777777" w:rsidTr="00C94D29">
        <w:trPr>
          <w:trHeight w:val="570"/>
        </w:trPr>
        <w:tc>
          <w:tcPr>
            <w:tcW w:w="2320" w:type="dxa"/>
            <w:shd w:val="clear" w:color="auto" w:fill="auto"/>
          </w:tcPr>
          <w:p w14:paraId="0CF99926"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Activități cheie:</w:t>
            </w:r>
          </w:p>
        </w:tc>
        <w:tc>
          <w:tcPr>
            <w:tcW w:w="7314" w:type="dxa"/>
            <w:shd w:val="clear" w:color="auto" w:fill="auto"/>
          </w:tcPr>
          <w:p w14:paraId="5E750B96" w14:textId="77777777" w:rsidR="00213EED" w:rsidRPr="00C94D29" w:rsidRDefault="002B2B31" w:rsidP="00C94D29">
            <w:pPr>
              <w:numPr>
                <w:ilvl w:val="0"/>
                <w:numId w:val="22"/>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Scrierea proiectului</w:t>
            </w:r>
          </w:p>
          <w:p w14:paraId="4B4A6FF4" w14:textId="77777777" w:rsidR="002B2B31" w:rsidRPr="00C94D29" w:rsidRDefault="002B2B31" w:rsidP="00C94D29">
            <w:pPr>
              <w:numPr>
                <w:ilvl w:val="0"/>
                <w:numId w:val="22"/>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Realizarea documentației de proiect, deviz de cheltuieli și verificarea documentației de proiect</w:t>
            </w:r>
          </w:p>
          <w:p w14:paraId="01B5C427" w14:textId="77777777" w:rsidR="002B2B31" w:rsidRPr="00C94D29" w:rsidRDefault="002B2B31" w:rsidP="00C94D29">
            <w:pPr>
              <w:numPr>
                <w:ilvl w:val="0"/>
                <w:numId w:val="22"/>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Aplicarea proiectului spre finanțator</w:t>
            </w:r>
          </w:p>
          <w:p w14:paraId="3532BDD9" w14:textId="77777777" w:rsidR="002B2B31" w:rsidRPr="00C94D29" w:rsidRDefault="002B2B31" w:rsidP="00C94D29">
            <w:pPr>
              <w:numPr>
                <w:ilvl w:val="0"/>
                <w:numId w:val="22"/>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Câștigarea proiectului</w:t>
            </w:r>
          </w:p>
          <w:p w14:paraId="76A9F1B7" w14:textId="77777777" w:rsidR="002B2B31" w:rsidRPr="00C94D29" w:rsidRDefault="002B2B31" w:rsidP="00C94D29">
            <w:pPr>
              <w:numPr>
                <w:ilvl w:val="0"/>
                <w:numId w:val="22"/>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Inițierea procedurii de achiziții publice</w:t>
            </w:r>
          </w:p>
          <w:p w14:paraId="70AB000D" w14:textId="77777777" w:rsidR="002B2B31" w:rsidRPr="00C94D29" w:rsidRDefault="002B2B31" w:rsidP="00C94D29">
            <w:pPr>
              <w:numPr>
                <w:ilvl w:val="0"/>
                <w:numId w:val="22"/>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Desemnarea antreprenorului/încheierea contractului</w:t>
            </w:r>
          </w:p>
          <w:p w14:paraId="6B2DD540" w14:textId="77777777" w:rsidR="002B2B31" w:rsidRPr="00C94D29" w:rsidRDefault="002B2B31" w:rsidP="00C94D29">
            <w:pPr>
              <w:numPr>
                <w:ilvl w:val="0"/>
                <w:numId w:val="22"/>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Contract supraveghere tehnică</w:t>
            </w:r>
          </w:p>
          <w:p w14:paraId="585AF30E" w14:textId="77777777" w:rsidR="002B2B31" w:rsidRPr="00C94D29" w:rsidRDefault="002B2B31" w:rsidP="00C94D29">
            <w:pPr>
              <w:numPr>
                <w:ilvl w:val="0"/>
                <w:numId w:val="22"/>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Executarea proiectului</w:t>
            </w:r>
          </w:p>
          <w:p w14:paraId="342B5533" w14:textId="77777777" w:rsidR="002B2B31" w:rsidRPr="00C94D29" w:rsidRDefault="002B2B31" w:rsidP="00C94D29">
            <w:pPr>
              <w:numPr>
                <w:ilvl w:val="0"/>
                <w:numId w:val="22"/>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Darea în exploatare</w:t>
            </w:r>
          </w:p>
          <w:p w14:paraId="7D705BB1" w14:textId="77777777" w:rsidR="002B2B31" w:rsidRPr="00C94D29" w:rsidRDefault="002B2B31" w:rsidP="00C94D29">
            <w:pPr>
              <w:numPr>
                <w:ilvl w:val="0"/>
                <w:numId w:val="22"/>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Raportarea către donator.</w:t>
            </w:r>
          </w:p>
        </w:tc>
      </w:tr>
      <w:tr w:rsidR="00213EED" w:rsidRPr="00082424" w14:paraId="5C0AC8E4" w14:textId="77777777" w:rsidTr="00C94D29">
        <w:trPr>
          <w:trHeight w:val="428"/>
        </w:trPr>
        <w:tc>
          <w:tcPr>
            <w:tcW w:w="2320" w:type="dxa"/>
            <w:shd w:val="clear" w:color="auto" w:fill="auto"/>
          </w:tcPr>
          <w:p w14:paraId="2B1F8F1D"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Rezultate așteptate:</w:t>
            </w:r>
          </w:p>
        </w:tc>
        <w:tc>
          <w:tcPr>
            <w:tcW w:w="7314" w:type="dxa"/>
            <w:shd w:val="clear" w:color="auto" w:fill="auto"/>
          </w:tcPr>
          <w:p w14:paraId="74C20E5E" w14:textId="77777777" w:rsidR="00213EED" w:rsidRPr="00C94D29" w:rsidRDefault="002B2B31" w:rsidP="009B0D57">
            <w:pPr>
              <w:spacing w:line="276" w:lineRule="auto"/>
              <w:contextualSpacing/>
              <w:jc w:val="both"/>
              <w:rPr>
                <w:rFonts w:eastAsia="Times New Roman" w:cstheme="minorHAnsi"/>
                <w:szCs w:val="24"/>
                <w:lang w:val="ro-MD"/>
              </w:rPr>
            </w:pPr>
            <w:r w:rsidRPr="00C94D29">
              <w:rPr>
                <w:rFonts w:eastAsia="Times New Roman" w:cstheme="minorHAnsi"/>
                <w:szCs w:val="24"/>
                <w:lang w:val="ro-MD"/>
              </w:rPr>
              <w:t>Proiectul va avea un impact social general pozitiv asupra locuitorilor satului, răspunzând nevoilor de bază ale cetățenilor pentru o circulație liberă și în siguranță pe strada 27 august. Cel mai mare beneficiu va fi în primul rând pentru copiii care se deplasează zilnic spre școală, grădiniță.</w:t>
            </w:r>
          </w:p>
          <w:p w14:paraId="53AE2D40" w14:textId="77777777" w:rsidR="002B2B31" w:rsidRPr="00C94D29" w:rsidRDefault="002B2B31" w:rsidP="009B0D57">
            <w:pPr>
              <w:spacing w:line="276" w:lineRule="auto"/>
              <w:contextualSpacing/>
              <w:jc w:val="both"/>
              <w:rPr>
                <w:rFonts w:eastAsia="Times New Roman" w:cstheme="minorHAnsi"/>
                <w:szCs w:val="24"/>
                <w:lang w:val="ro-MD"/>
              </w:rPr>
            </w:pPr>
            <w:r w:rsidRPr="00C94D29">
              <w:rPr>
                <w:rFonts w:eastAsia="Times New Roman" w:cstheme="minorHAnsi"/>
                <w:szCs w:val="24"/>
                <w:lang w:val="ro-MD"/>
              </w:rPr>
              <w:t>În rezultat vor fi 800 m/l de trotuar construit.</w:t>
            </w:r>
          </w:p>
        </w:tc>
      </w:tr>
      <w:tr w:rsidR="00213EED" w:rsidRPr="00082424" w14:paraId="007522CF" w14:textId="77777777" w:rsidTr="00C94D29">
        <w:trPr>
          <w:trHeight w:val="233"/>
        </w:trPr>
        <w:tc>
          <w:tcPr>
            <w:tcW w:w="2320" w:type="dxa"/>
            <w:shd w:val="clear" w:color="auto" w:fill="auto"/>
          </w:tcPr>
          <w:p w14:paraId="24C9A819"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Statutul proiectului:</w:t>
            </w:r>
          </w:p>
        </w:tc>
        <w:tc>
          <w:tcPr>
            <w:tcW w:w="7314" w:type="dxa"/>
            <w:shd w:val="clear" w:color="auto" w:fill="auto"/>
          </w:tcPr>
          <w:p w14:paraId="674295AE" w14:textId="77777777" w:rsidR="00213EED" w:rsidRPr="00C94D29" w:rsidRDefault="002B2B31" w:rsidP="00082424">
            <w:pPr>
              <w:spacing w:line="276" w:lineRule="auto"/>
              <w:rPr>
                <w:rFonts w:eastAsia="Times New Roman" w:cstheme="minorHAnsi"/>
                <w:szCs w:val="24"/>
                <w:lang w:val="ro-MD" w:eastAsia="ro-RO"/>
              </w:rPr>
            </w:pPr>
            <w:r w:rsidRPr="00C94D29">
              <w:rPr>
                <w:rFonts w:eastAsia="Times New Roman" w:cstheme="minorHAnsi"/>
                <w:szCs w:val="24"/>
                <w:lang w:val="ro-MD" w:eastAsia="ro-RO"/>
              </w:rPr>
              <w:t>Realizarea documentației de proiect, deviz de cheltuieli și verificarea documentației de proiect.</w:t>
            </w:r>
          </w:p>
        </w:tc>
      </w:tr>
      <w:tr w:rsidR="00213EED" w:rsidRPr="00082424" w14:paraId="0DBA7D86" w14:textId="77777777" w:rsidTr="00C94D29">
        <w:trPr>
          <w:trHeight w:val="496"/>
        </w:trPr>
        <w:tc>
          <w:tcPr>
            <w:tcW w:w="2320" w:type="dxa"/>
            <w:shd w:val="clear" w:color="auto" w:fill="auto"/>
          </w:tcPr>
          <w:p w14:paraId="28C51693"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Responsabil și parteneri de implementare:</w:t>
            </w:r>
          </w:p>
        </w:tc>
        <w:tc>
          <w:tcPr>
            <w:tcW w:w="7314" w:type="dxa"/>
            <w:shd w:val="clear" w:color="auto" w:fill="auto"/>
          </w:tcPr>
          <w:p w14:paraId="2BFFC1CC" w14:textId="77777777" w:rsidR="00213EED" w:rsidRPr="00C94D29" w:rsidRDefault="002B2B31" w:rsidP="00082424">
            <w:pPr>
              <w:spacing w:line="276" w:lineRule="auto"/>
              <w:rPr>
                <w:rFonts w:eastAsia="Times New Roman" w:cstheme="minorHAnsi"/>
                <w:szCs w:val="24"/>
                <w:lang w:val="ro-MD" w:eastAsia="ro-RO"/>
              </w:rPr>
            </w:pPr>
            <w:r w:rsidRPr="00C94D29">
              <w:rPr>
                <w:rFonts w:eastAsia="Times New Roman" w:cstheme="minorHAnsi"/>
                <w:szCs w:val="24"/>
                <w:lang w:val="ro-MD" w:eastAsia="ro-RO"/>
              </w:rPr>
              <w:t>APL Dănceni, USAID, Comunitatea Mea</w:t>
            </w:r>
          </w:p>
        </w:tc>
      </w:tr>
      <w:tr w:rsidR="00213EED" w:rsidRPr="00082424" w14:paraId="6322F976" w14:textId="77777777" w:rsidTr="00C94D29">
        <w:trPr>
          <w:trHeight w:val="233"/>
        </w:trPr>
        <w:tc>
          <w:tcPr>
            <w:tcW w:w="2320" w:type="dxa"/>
            <w:shd w:val="clear" w:color="auto" w:fill="auto"/>
          </w:tcPr>
          <w:p w14:paraId="466E47AC"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 xml:space="preserve">Durată estimativă: </w:t>
            </w:r>
          </w:p>
        </w:tc>
        <w:tc>
          <w:tcPr>
            <w:tcW w:w="7314" w:type="dxa"/>
            <w:shd w:val="clear" w:color="auto" w:fill="auto"/>
          </w:tcPr>
          <w:p w14:paraId="0FC06658" w14:textId="77777777" w:rsidR="00213EED" w:rsidRPr="00C94D29" w:rsidRDefault="002B2B31" w:rsidP="00082424">
            <w:pPr>
              <w:spacing w:line="276" w:lineRule="auto"/>
              <w:rPr>
                <w:rFonts w:eastAsia="Times New Roman" w:cstheme="minorHAnsi"/>
                <w:szCs w:val="24"/>
                <w:lang w:val="ro-MD" w:eastAsia="ro-RO"/>
              </w:rPr>
            </w:pPr>
            <w:r w:rsidRPr="00C94D29">
              <w:rPr>
                <w:rFonts w:eastAsia="Times New Roman" w:cstheme="minorHAnsi"/>
                <w:szCs w:val="24"/>
                <w:lang w:val="ro-MD" w:eastAsia="ro-RO"/>
              </w:rPr>
              <w:t>12 luni</w:t>
            </w:r>
          </w:p>
        </w:tc>
      </w:tr>
      <w:tr w:rsidR="00213EED" w:rsidRPr="00082424" w14:paraId="4C588886" w14:textId="77777777" w:rsidTr="00C94D29">
        <w:trPr>
          <w:trHeight w:val="248"/>
        </w:trPr>
        <w:tc>
          <w:tcPr>
            <w:tcW w:w="2320" w:type="dxa"/>
            <w:shd w:val="clear" w:color="auto" w:fill="auto"/>
          </w:tcPr>
          <w:p w14:paraId="4FC9063F"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 xml:space="preserve">Costuri estimative: </w:t>
            </w:r>
          </w:p>
        </w:tc>
        <w:tc>
          <w:tcPr>
            <w:tcW w:w="7314" w:type="dxa"/>
            <w:shd w:val="clear" w:color="auto" w:fill="auto"/>
          </w:tcPr>
          <w:p w14:paraId="6E018BAE" w14:textId="77777777" w:rsidR="00213EED" w:rsidRPr="00C94D29" w:rsidRDefault="002B2B31" w:rsidP="00082424">
            <w:pPr>
              <w:spacing w:line="276" w:lineRule="auto"/>
              <w:rPr>
                <w:rFonts w:eastAsia="Times New Roman" w:cstheme="minorHAnsi"/>
                <w:szCs w:val="24"/>
                <w:lang w:val="ro-MD" w:eastAsia="ro-RO"/>
              </w:rPr>
            </w:pPr>
            <w:r w:rsidRPr="00C94D29">
              <w:rPr>
                <w:rFonts w:eastAsia="Times New Roman" w:cstheme="minorHAnsi"/>
                <w:szCs w:val="24"/>
                <w:lang w:val="ro-MD" w:eastAsia="ro-RO"/>
              </w:rPr>
              <w:t>1,5 000 mii lei</w:t>
            </w:r>
          </w:p>
        </w:tc>
      </w:tr>
      <w:tr w:rsidR="00213EED" w:rsidRPr="00082424" w14:paraId="6695F6F2" w14:textId="77777777" w:rsidTr="00C94D29">
        <w:trPr>
          <w:trHeight w:val="482"/>
        </w:trPr>
        <w:tc>
          <w:tcPr>
            <w:tcW w:w="2320" w:type="dxa"/>
            <w:shd w:val="clear" w:color="auto" w:fill="auto"/>
          </w:tcPr>
          <w:p w14:paraId="7B7A4F53"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Potențiale surse de cofinanțare:</w:t>
            </w:r>
          </w:p>
        </w:tc>
        <w:tc>
          <w:tcPr>
            <w:tcW w:w="7314" w:type="dxa"/>
            <w:shd w:val="clear" w:color="auto" w:fill="auto"/>
          </w:tcPr>
          <w:p w14:paraId="1E420A68" w14:textId="77777777" w:rsidR="00213EED" w:rsidRPr="00C94D29" w:rsidRDefault="002B2B31" w:rsidP="00082424">
            <w:pPr>
              <w:spacing w:line="276" w:lineRule="auto"/>
              <w:contextualSpacing/>
              <w:jc w:val="both"/>
              <w:rPr>
                <w:rFonts w:eastAsia="Times New Roman" w:cstheme="minorHAnsi"/>
                <w:szCs w:val="24"/>
                <w:lang w:val="ro-MD" w:eastAsia="ro-RO"/>
              </w:rPr>
            </w:pPr>
            <w:r w:rsidRPr="00C94D29">
              <w:rPr>
                <w:rFonts w:eastAsia="Times New Roman" w:cstheme="minorHAnsi"/>
                <w:szCs w:val="24"/>
                <w:lang w:val="ro-MD" w:eastAsia="ro-RO"/>
              </w:rPr>
              <w:t>Comunitatea Mea, bugetul local, contribuția cetățenilor.</w:t>
            </w:r>
          </w:p>
        </w:tc>
      </w:tr>
    </w:tbl>
    <w:p w14:paraId="222F807A" w14:textId="77777777" w:rsidR="00213EED" w:rsidRPr="00082424" w:rsidRDefault="00213EED" w:rsidP="00082424">
      <w:pPr>
        <w:spacing w:line="276" w:lineRule="auto"/>
        <w:rPr>
          <w:rFonts w:eastAsia="Calibri" w:cstheme="minorHAnsi"/>
          <w:b/>
          <w:szCs w:val="24"/>
          <w:lang w:val="ro-MD"/>
        </w:rPr>
      </w:pPr>
      <w:r w:rsidRPr="00082424">
        <w:rPr>
          <w:rFonts w:eastAsia="Calibri" w:cstheme="minorHAnsi"/>
          <w:b/>
          <w:szCs w:val="24"/>
          <w:lang w:val="ro-MD"/>
        </w:rPr>
        <w:br w:type="page"/>
      </w:r>
    </w:p>
    <w:p w14:paraId="136084A4" w14:textId="77777777" w:rsidR="00213EED" w:rsidRPr="00082424" w:rsidRDefault="00213EED" w:rsidP="00082424">
      <w:pPr>
        <w:spacing w:line="276" w:lineRule="auto"/>
        <w:rPr>
          <w:rFonts w:eastAsia="Calibri" w:cstheme="minorHAnsi"/>
          <w:szCs w:val="24"/>
          <w:lang w:val="ro-MD"/>
        </w:rPr>
      </w:pPr>
      <w:r w:rsidRPr="00082424">
        <w:rPr>
          <w:rFonts w:eastAsia="Calibri" w:cstheme="minorHAnsi"/>
          <w:b/>
          <w:szCs w:val="24"/>
          <w:lang w:val="ro-MD"/>
        </w:rPr>
        <w:lastRenderedPageBreak/>
        <w:t>Fișa de proiect 2.</w:t>
      </w:r>
      <w:r w:rsidRPr="00082424">
        <w:rPr>
          <w:rFonts w:eastAsia="Calibri" w:cstheme="minorHAnsi"/>
          <w:szCs w:val="24"/>
          <w:lang w:val="ro-MD"/>
        </w:rPr>
        <w:t xml:space="preserve"> </w:t>
      </w:r>
    </w:p>
    <w:p w14:paraId="78CD4385" w14:textId="77777777" w:rsidR="00213EED" w:rsidRPr="00082424" w:rsidRDefault="00213EED" w:rsidP="00082424">
      <w:pPr>
        <w:spacing w:line="276" w:lineRule="auto"/>
        <w:rPr>
          <w:rFonts w:eastAsia="Calibri" w:cstheme="minorHAnsi"/>
          <w:szCs w:val="24"/>
          <w:lang w:val="ro-MD"/>
        </w:rPr>
      </w:pPr>
    </w:p>
    <w:tbl>
      <w:tblPr>
        <w:tblStyle w:val="TableGridLight1"/>
        <w:tblW w:w="9634" w:type="dxa"/>
        <w:tblLayout w:type="fixed"/>
        <w:tblLook w:val="00A0" w:firstRow="1" w:lastRow="0" w:firstColumn="1" w:lastColumn="0" w:noHBand="0" w:noVBand="0"/>
      </w:tblPr>
      <w:tblGrid>
        <w:gridCol w:w="2320"/>
        <w:gridCol w:w="7314"/>
      </w:tblGrid>
      <w:tr w:rsidR="00213EED" w:rsidRPr="00082424" w14:paraId="518E99BB" w14:textId="77777777" w:rsidTr="00C94D29">
        <w:trPr>
          <w:trHeight w:val="204"/>
        </w:trPr>
        <w:tc>
          <w:tcPr>
            <w:tcW w:w="2320" w:type="dxa"/>
            <w:shd w:val="clear" w:color="auto" w:fill="auto"/>
          </w:tcPr>
          <w:p w14:paraId="75A42B24"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Titlul proiectului:</w:t>
            </w:r>
          </w:p>
        </w:tc>
        <w:tc>
          <w:tcPr>
            <w:tcW w:w="7314" w:type="dxa"/>
            <w:shd w:val="clear" w:color="auto" w:fill="auto"/>
          </w:tcPr>
          <w:p w14:paraId="3617FE96" w14:textId="77777777" w:rsidR="00213EED" w:rsidRPr="00C94D29" w:rsidRDefault="00C0631A" w:rsidP="00082424">
            <w:pPr>
              <w:spacing w:line="276" w:lineRule="auto"/>
              <w:jc w:val="both"/>
              <w:rPr>
                <w:rFonts w:eastAsia="Times New Roman" w:cstheme="minorHAnsi"/>
                <w:b/>
                <w:bCs/>
                <w:szCs w:val="24"/>
                <w:lang w:val="ro-MD" w:eastAsia="ro-RO"/>
              </w:rPr>
            </w:pPr>
            <w:r w:rsidRPr="00C94D29">
              <w:rPr>
                <w:rFonts w:eastAsia="Times New Roman" w:cstheme="minorHAnsi"/>
                <w:b/>
                <w:bCs/>
                <w:szCs w:val="24"/>
                <w:lang w:val="ro-MD" w:eastAsia="ro-RO"/>
              </w:rPr>
              <w:t>Termoizolarea fațadei grădiniței de copii</w:t>
            </w:r>
          </w:p>
        </w:tc>
      </w:tr>
      <w:tr w:rsidR="00213EED" w:rsidRPr="00082424" w14:paraId="6C3525A3" w14:textId="77777777" w:rsidTr="00C94D29">
        <w:trPr>
          <w:trHeight w:val="482"/>
        </w:trPr>
        <w:tc>
          <w:tcPr>
            <w:tcW w:w="2320" w:type="dxa"/>
            <w:shd w:val="clear" w:color="auto" w:fill="auto"/>
          </w:tcPr>
          <w:p w14:paraId="66AC8195"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Obiectiv:</w:t>
            </w:r>
          </w:p>
        </w:tc>
        <w:tc>
          <w:tcPr>
            <w:tcW w:w="7314" w:type="dxa"/>
            <w:shd w:val="clear" w:color="auto" w:fill="auto"/>
          </w:tcPr>
          <w:p w14:paraId="02F42B7E" w14:textId="77777777" w:rsidR="00213EED" w:rsidRPr="00C94D29" w:rsidRDefault="00C0631A" w:rsidP="00C0631A">
            <w:pPr>
              <w:spacing w:line="276" w:lineRule="auto"/>
              <w:jc w:val="both"/>
              <w:rPr>
                <w:rFonts w:eastAsia="Times New Roman" w:cstheme="minorHAnsi"/>
                <w:bCs/>
                <w:szCs w:val="24"/>
                <w:lang w:val="ro-MD" w:eastAsia="ro-RO"/>
              </w:rPr>
            </w:pPr>
            <w:r w:rsidRPr="00C94D29">
              <w:rPr>
                <w:rFonts w:eastAsia="Times New Roman" w:cstheme="minorHAnsi"/>
                <w:bCs/>
                <w:szCs w:val="24"/>
                <w:lang w:val="ro-MD" w:eastAsia="ro-RO"/>
              </w:rPr>
              <w:t>Eficientizarea energetică a grădiniței</w:t>
            </w:r>
            <w:r w:rsidRPr="00C94D29">
              <w:rPr>
                <w:rFonts w:eastAsia="Times New Roman" w:cstheme="minorHAnsi"/>
                <w:bCs/>
                <w:szCs w:val="24"/>
                <w:lang w:eastAsia="ro-RO"/>
              </w:rPr>
              <w:t xml:space="preserve"> “</w:t>
            </w:r>
            <w:r w:rsidRPr="00C94D29">
              <w:rPr>
                <w:rFonts w:eastAsia="Times New Roman" w:cstheme="minorHAnsi"/>
                <w:bCs/>
                <w:szCs w:val="24"/>
                <w:lang w:val="ro-MD" w:eastAsia="ro-RO"/>
              </w:rPr>
              <w:t>Albinuța”, îmbunătățirea condițiilor copiilor</w:t>
            </w:r>
          </w:p>
        </w:tc>
      </w:tr>
      <w:tr w:rsidR="00213EED" w:rsidRPr="00082424" w14:paraId="151AA19C" w14:textId="77777777" w:rsidTr="00C94D29">
        <w:trPr>
          <w:trHeight w:val="248"/>
        </w:trPr>
        <w:tc>
          <w:tcPr>
            <w:tcW w:w="2320" w:type="dxa"/>
            <w:shd w:val="clear" w:color="auto" w:fill="auto"/>
          </w:tcPr>
          <w:p w14:paraId="4DF1C624"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Localizare:</w:t>
            </w:r>
          </w:p>
        </w:tc>
        <w:tc>
          <w:tcPr>
            <w:tcW w:w="7314" w:type="dxa"/>
            <w:shd w:val="clear" w:color="auto" w:fill="auto"/>
          </w:tcPr>
          <w:p w14:paraId="4F4B4172" w14:textId="77777777" w:rsidR="00213EED" w:rsidRPr="00C94D29" w:rsidRDefault="00C0631A" w:rsidP="00082424">
            <w:pPr>
              <w:spacing w:line="276" w:lineRule="auto"/>
              <w:jc w:val="both"/>
              <w:rPr>
                <w:rFonts w:eastAsia="Times New Roman" w:cstheme="minorHAnsi"/>
                <w:bCs/>
                <w:szCs w:val="24"/>
                <w:lang w:val="ro-MD" w:eastAsia="ro-RO"/>
              </w:rPr>
            </w:pPr>
            <w:r w:rsidRPr="00C94D29">
              <w:rPr>
                <w:rFonts w:eastAsia="Times New Roman" w:cstheme="minorHAnsi"/>
                <w:bCs/>
                <w:szCs w:val="24"/>
                <w:lang w:val="ro-MD" w:eastAsia="ro-RO"/>
              </w:rPr>
              <w:t>s. Dănceni , r. Ialoveni, str. 27 august nr.13, grădinița</w:t>
            </w:r>
            <w:r w:rsidRPr="00C94D29">
              <w:rPr>
                <w:rFonts w:eastAsia="Times New Roman" w:cstheme="minorHAnsi"/>
                <w:bCs/>
                <w:szCs w:val="24"/>
                <w:lang w:eastAsia="ro-RO"/>
              </w:rPr>
              <w:t xml:space="preserve"> “</w:t>
            </w:r>
            <w:r w:rsidRPr="00C94D29">
              <w:rPr>
                <w:rFonts w:eastAsia="Times New Roman" w:cstheme="minorHAnsi"/>
                <w:bCs/>
                <w:szCs w:val="24"/>
                <w:lang w:val="ro-MD" w:eastAsia="ro-RO"/>
              </w:rPr>
              <w:t>Albinuța”</w:t>
            </w:r>
          </w:p>
        </w:tc>
      </w:tr>
      <w:tr w:rsidR="00213EED" w:rsidRPr="00082424" w14:paraId="4ECD0AA8" w14:textId="77777777" w:rsidTr="00C94D29">
        <w:trPr>
          <w:trHeight w:val="782"/>
        </w:trPr>
        <w:tc>
          <w:tcPr>
            <w:tcW w:w="2320" w:type="dxa"/>
            <w:shd w:val="clear" w:color="auto" w:fill="auto"/>
          </w:tcPr>
          <w:p w14:paraId="39B6A66E"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Succintă descriere proiect:</w:t>
            </w:r>
          </w:p>
        </w:tc>
        <w:tc>
          <w:tcPr>
            <w:tcW w:w="7314" w:type="dxa"/>
            <w:shd w:val="clear" w:color="auto" w:fill="auto"/>
          </w:tcPr>
          <w:p w14:paraId="2F1B8BC0" w14:textId="77777777" w:rsidR="00213EED" w:rsidRPr="00C94D29" w:rsidRDefault="00C0631A" w:rsidP="00C0631A">
            <w:pPr>
              <w:spacing w:line="276" w:lineRule="auto"/>
              <w:jc w:val="both"/>
              <w:rPr>
                <w:rFonts w:eastAsia="Times New Roman" w:cstheme="minorHAnsi"/>
                <w:szCs w:val="24"/>
                <w:lang w:val="ro-MD" w:eastAsia="ro-RO"/>
              </w:rPr>
            </w:pPr>
            <w:r w:rsidRPr="00C94D29">
              <w:rPr>
                <w:rFonts w:eastAsia="Times New Roman" w:cstheme="minorHAnsi"/>
                <w:szCs w:val="24"/>
                <w:lang w:val="ro-MD" w:eastAsia="ro-RO"/>
              </w:rPr>
              <w:t xml:space="preserve">Grădinița de copii </w:t>
            </w:r>
            <w:r w:rsidRPr="00C94D29">
              <w:rPr>
                <w:rFonts w:eastAsia="Times New Roman" w:cstheme="minorHAnsi"/>
                <w:bCs/>
                <w:szCs w:val="24"/>
                <w:lang w:eastAsia="ro-RO"/>
              </w:rPr>
              <w:t>“</w:t>
            </w:r>
            <w:r w:rsidRPr="00C94D29">
              <w:rPr>
                <w:rFonts w:eastAsia="Times New Roman" w:cstheme="minorHAnsi"/>
                <w:bCs/>
                <w:szCs w:val="24"/>
                <w:lang w:val="ro-MD" w:eastAsia="ro-RO"/>
              </w:rPr>
              <w:t>Albinuța” activează din anul 1984 fiind amplasată în centrul localității pe suprafața de 0,56 ha. Clădirea inst</w:t>
            </w:r>
            <w:r w:rsidR="0039484F" w:rsidRPr="00C94D29">
              <w:rPr>
                <w:rFonts w:eastAsia="Times New Roman" w:cstheme="minorHAnsi"/>
                <w:bCs/>
                <w:szCs w:val="24"/>
                <w:lang w:val="ro-MD" w:eastAsia="ro-RO"/>
              </w:rPr>
              <w:t xml:space="preserve">ituției cu suprafața </w:t>
            </w:r>
            <w:r w:rsidRPr="00C94D29">
              <w:rPr>
                <w:rFonts w:eastAsia="Times New Roman" w:cstheme="minorHAnsi"/>
                <w:bCs/>
                <w:szCs w:val="24"/>
                <w:lang w:val="ro-MD" w:eastAsia="ro-RO"/>
              </w:rPr>
              <w:t>de 921,90 m</w:t>
            </w:r>
            <w:r w:rsidRPr="00C94D29">
              <w:rPr>
                <w:rFonts w:eastAsia="Times New Roman" w:cstheme="minorHAnsi"/>
                <w:bCs/>
                <w:szCs w:val="24"/>
                <w:vertAlign w:val="superscript"/>
                <w:lang w:val="ro-MD" w:eastAsia="ro-RO"/>
              </w:rPr>
              <w:t>2</w:t>
            </w:r>
            <w:r w:rsidRPr="00C94D29">
              <w:rPr>
                <w:rFonts w:eastAsia="Times New Roman" w:cstheme="minorHAnsi"/>
                <w:bCs/>
                <w:szCs w:val="24"/>
                <w:lang w:val="ro-MD" w:eastAsia="ro-RO"/>
              </w:rPr>
              <w:t>, volumul construcției 3861,00 m</w:t>
            </w:r>
            <w:r w:rsidRPr="00C94D29">
              <w:rPr>
                <w:rFonts w:eastAsia="Times New Roman" w:cstheme="minorHAnsi"/>
                <w:bCs/>
                <w:szCs w:val="24"/>
                <w:vertAlign w:val="superscript"/>
                <w:lang w:val="ro-MD" w:eastAsia="ro-RO"/>
              </w:rPr>
              <w:t>3</w:t>
            </w:r>
            <w:r w:rsidR="0039484F" w:rsidRPr="00C94D29">
              <w:rPr>
                <w:rFonts w:eastAsia="Times New Roman" w:cstheme="minorHAnsi"/>
                <w:bCs/>
                <w:szCs w:val="24"/>
                <w:lang w:val="ro-MD" w:eastAsia="ro-RO"/>
              </w:rPr>
              <w:t>, este construită după un proiect cu 2 etaje. Proiectul va contribui la îmbunătățirea situației de mediu prin reducerea emisiilor de CO</w:t>
            </w:r>
            <w:r w:rsidR="0039484F" w:rsidRPr="00C94D29">
              <w:rPr>
                <w:rFonts w:eastAsia="Times New Roman" w:cstheme="minorHAnsi"/>
                <w:bCs/>
                <w:szCs w:val="24"/>
                <w:vertAlign w:val="subscript"/>
                <w:lang w:val="ro-MD" w:eastAsia="ro-RO"/>
              </w:rPr>
              <w:t>2</w:t>
            </w:r>
            <w:r w:rsidR="0039484F" w:rsidRPr="00C94D29">
              <w:rPr>
                <w:rFonts w:eastAsia="Times New Roman" w:cstheme="minorHAnsi"/>
                <w:bCs/>
                <w:szCs w:val="24"/>
                <w:lang w:val="ro-MD" w:eastAsia="ro-RO"/>
              </w:rPr>
              <w:t>, micșorarea consumului de agent termic.</w:t>
            </w:r>
          </w:p>
        </w:tc>
      </w:tr>
      <w:tr w:rsidR="00213EED" w:rsidRPr="00082424" w14:paraId="176B4D52" w14:textId="77777777" w:rsidTr="00C94D29">
        <w:trPr>
          <w:trHeight w:val="1475"/>
        </w:trPr>
        <w:tc>
          <w:tcPr>
            <w:tcW w:w="2320" w:type="dxa"/>
            <w:shd w:val="clear" w:color="auto" w:fill="auto"/>
          </w:tcPr>
          <w:p w14:paraId="2B1EBAEE"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Activități cheie:</w:t>
            </w:r>
          </w:p>
        </w:tc>
        <w:tc>
          <w:tcPr>
            <w:tcW w:w="7314" w:type="dxa"/>
            <w:shd w:val="clear" w:color="auto" w:fill="auto"/>
          </w:tcPr>
          <w:p w14:paraId="54F60584" w14:textId="77777777" w:rsidR="00213EED" w:rsidRPr="00C94D29" w:rsidRDefault="0039484F" w:rsidP="00C94D29">
            <w:pPr>
              <w:numPr>
                <w:ilvl w:val="0"/>
                <w:numId w:val="27"/>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Activități organizatorice de lansare a proiectului</w:t>
            </w:r>
          </w:p>
          <w:p w14:paraId="7D3E769C" w14:textId="77777777" w:rsidR="0039484F" w:rsidRPr="00C94D29" w:rsidRDefault="0039484F" w:rsidP="00C94D29">
            <w:pPr>
              <w:numPr>
                <w:ilvl w:val="0"/>
                <w:numId w:val="27"/>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Elaborarea devizului de cheltuieli</w:t>
            </w:r>
          </w:p>
          <w:p w14:paraId="605940D2" w14:textId="77777777" w:rsidR="0039484F" w:rsidRPr="00C94D29" w:rsidRDefault="0039484F" w:rsidP="00C94D29">
            <w:pPr>
              <w:numPr>
                <w:ilvl w:val="0"/>
                <w:numId w:val="27"/>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Elaborarea caietului de sarcini</w:t>
            </w:r>
          </w:p>
          <w:p w14:paraId="5B18A5C2" w14:textId="77777777" w:rsidR="0039484F" w:rsidRPr="00C94D29" w:rsidRDefault="0039484F" w:rsidP="00C94D29">
            <w:pPr>
              <w:numPr>
                <w:ilvl w:val="0"/>
                <w:numId w:val="27"/>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Organizarea și desfășurarea achizițiilor publice</w:t>
            </w:r>
          </w:p>
          <w:p w14:paraId="5B9BEBC6" w14:textId="77777777" w:rsidR="0039484F" w:rsidRPr="00C94D29" w:rsidRDefault="0039484F" w:rsidP="00C94D29">
            <w:pPr>
              <w:numPr>
                <w:ilvl w:val="0"/>
                <w:numId w:val="27"/>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Realizarea lucrărilor de construcții, monitorizarea și recepția lor</w:t>
            </w:r>
          </w:p>
          <w:p w14:paraId="07B10524" w14:textId="77777777" w:rsidR="0039484F" w:rsidRPr="00C94D29" w:rsidRDefault="0039484F" w:rsidP="00C94D29">
            <w:pPr>
              <w:numPr>
                <w:ilvl w:val="0"/>
                <w:numId w:val="27"/>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Darea în exploatare</w:t>
            </w:r>
          </w:p>
          <w:p w14:paraId="2D1EF35F" w14:textId="77777777" w:rsidR="0039484F" w:rsidRPr="00C94D29" w:rsidRDefault="0039484F" w:rsidP="00C94D29">
            <w:pPr>
              <w:numPr>
                <w:ilvl w:val="0"/>
                <w:numId w:val="27"/>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Activitatea de informare, promovare.</w:t>
            </w:r>
          </w:p>
        </w:tc>
      </w:tr>
      <w:tr w:rsidR="00213EED" w:rsidRPr="00082424" w14:paraId="139752F8" w14:textId="77777777" w:rsidTr="00C94D29">
        <w:trPr>
          <w:trHeight w:val="423"/>
        </w:trPr>
        <w:tc>
          <w:tcPr>
            <w:tcW w:w="2320" w:type="dxa"/>
            <w:shd w:val="clear" w:color="auto" w:fill="auto"/>
          </w:tcPr>
          <w:p w14:paraId="0A81F30C"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Rezultate așteptate:</w:t>
            </w:r>
          </w:p>
        </w:tc>
        <w:tc>
          <w:tcPr>
            <w:tcW w:w="7314" w:type="dxa"/>
            <w:shd w:val="clear" w:color="auto" w:fill="auto"/>
          </w:tcPr>
          <w:p w14:paraId="3655C5F0" w14:textId="77777777" w:rsidR="00213EED" w:rsidRPr="00C94D29" w:rsidRDefault="0039484F" w:rsidP="00082424">
            <w:pPr>
              <w:spacing w:line="276" w:lineRule="auto"/>
              <w:contextualSpacing/>
              <w:jc w:val="both"/>
              <w:rPr>
                <w:rFonts w:eastAsia="Times New Roman" w:cstheme="minorHAnsi"/>
                <w:szCs w:val="24"/>
                <w:lang w:val="ro-MD"/>
              </w:rPr>
            </w:pPr>
            <w:r w:rsidRPr="00C94D29">
              <w:rPr>
                <w:rFonts w:eastAsia="Times New Roman" w:cstheme="minorHAnsi"/>
                <w:szCs w:val="24"/>
                <w:lang w:val="ro-MD"/>
              </w:rPr>
              <w:t>Grădiniță termoizolată, cu fațadă plăcută. Reducerea cheltuielilor pentru agentul termic.</w:t>
            </w:r>
          </w:p>
        </w:tc>
      </w:tr>
      <w:tr w:rsidR="00213EED" w:rsidRPr="00082424" w14:paraId="0591A4FC" w14:textId="77777777" w:rsidTr="00C94D29">
        <w:trPr>
          <w:trHeight w:val="233"/>
        </w:trPr>
        <w:tc>
          <w:tcPr>
            <w:tcW w:w="2320" w:type="dxa"/>
            <w:shd w:val="clear" w:color="auto" w:fill="auto"/>
          </w:tcPr>
          <w:p w14:paraId="2F56B236"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Statutul proiectului:</w:t>
            </w:r>
          </w:p>
        </w:tc>
        <w:tc>
          <w:tcPr>
            <w:tcW w:w="7314" w:type="dxa"/>
            <w:shd w:val="clear" w:color="auto" w:fill="auto"/>
          </w:tcPr>
          <w:p w14:paraId="2BFF8B59" w14:textId="77777777" w:rsidR="00213EED" w:rsidRPr="00C94D29" w:rsidRDefault="0039484F" w:rsidP="00082424">
            <w:pPr>
              <w:spacing w:line="276" w:lineRule="auto"/>
              <w:jc w:val="both"/>
              <w:rPr>
                <w:rFonts w:eastAsia="Times New Roman" w:cstheme="minorHAnsi"/>
                <w:szCs w:val="24"/>
                <w:lang w:val="ro-MD" w:eastAsia="ro-RO"/>
              </w:rPr>
            </w:pPr>
            <w:r w:rsidRPr="00C94D29">
              <w:rPr>
                <w:rFonts w:eastAsia="Times New Roman" w:cstheme="minorHAnsi"/>
                <w:szCs w:val="24"/>
                <w:lang w:val="ro-MD" w:eastAsia="ro-RO"/>
              </w:rPr>
              <w:t>Este elaborată documentația tehnică și devizul de cheltuieli.</w:t>
            </w:r>
          </w:p>
        </w:tc>
      </w:tr>
      <w:tr w:rsidR="00213EED" w:rsidRPr="00082424" w14:paraId="73996BE1" w14:textId="77777777" w:rsidTr="00C94D29">
        <w:trPr>
          <w:trHeight w:val="496"/>
        </w:trPr>
        <w:tc>
          <w:tcPr>
            <w:tcW w:w="2320" w:type="dxa"/>
            <w:shd w:val="clear" w:color="auto" w:fill="auto"/>
          </w:tcPr>
          <w:p w14:paraId="3F730E3F"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Responsabil și parteneri de implementare:</w:t>
            </w:r>
          </w:p>
        </w:tc>
        <w:tc>
          <w:tcPr>
            <w:tcW w:w="7314" w:type="dxa"/>
            <w:shd w:val="clear" w:color="auto" w:fill="auto"/>
          </w:tcPr>
          <w:p w14:paraId="3BF6514B" w14:textId="77777777" w:rsidR="00213EED" w:rsidRPr="00C94D29" w:rsidRDefault="0039484F" w:rsidP="00082424">
            <w:pPr>
              <w:spacing w:line="276" w:lineRule="auto"/>
              <w:rPr>
                <w:rFonts w:eastAsia="Times New Roman" w:cstheme="minorHAnsi"/>
                <w:szCs w:val="24"/>
                <w:lang w:val="ro-MD" w:eastAsia="ro-RO"/>
              </w:rPr>
            </w:pPr>
            <w:r w:rsidRPr="00C94D29">
              <w:rPr>
                <w:rFonts w:eastAsia="Times New Roman" w:cstheme="minorHAnsi"/>
                <w:szCs w:val="24"/>
                <w:lang w:val="ro-MD" w:eastAsia="ro-RO"/>
              </w:rPr>
              <w:t>APL, Administrația grădiniței, Consiliul Local, Consiliul Raional</w:t>
            </w:r>
          </w:p>
        </w:tc>
      </w:tr>
      <w:tr w:rsidR="00213EED" w:rsidRPr="00082424" w14:paraId="4439AE68" w14:textId="77777777" w:rsidTr="00C94D29">
        <w:trPr>
          <w:trHeight w:val="233"/>
        </w:trPr>
        <w:tc>
          <w:tcPr>
            <w:tcW w:w="2320" w:type="dxa"/>
            <w:shd w:val="clear" w:color="auto" w:fill="auto"/>
          </w:tcPr>
          <w:p w14:paraId="5FCC9B6F"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 xml:space="preserve">Durată estimativă: </w:t>
            </w:r>
          </w:p>
        </w:tc>
        <w:tc>
          <w:tcPr>
            <w:tcW w:w="7314" w:type="dxa"/>
            <w:shd w:val="clear" w:color="auto" w:fill="auto"/>
          </w:tcPr>
          <w:p w14:paraId="4773E58A" w14:textId="77777777" w:rsidR="00213EED" w:rsidRPr="00C94D29" w:rsidRDefault="0039484F" w:rsidP="00082424">
            <w:pPr>
              <w:spacing w:line="276" w:lineRule="auto"/>
              <w:rPr>
                <w:rFonts w:eastAsia="Times New Roman" w:cstheme="minorHAnsi"/>
                <w:szCs w:val="24"/>
                <w:lang w:val="ro-MD" w:eastAsia="ro-RO"/>
              </w:rPr>
            </w:pPr>
            <w:r w:rsidRPr="00C94D29">
              <w:rPr>
                <w:rFonts w:eastAsia="Times New Roman" w:cstheme="minorHAnsi"/>
                <w:szCs w:val="24"/>
                <w:lang w:val="ro-MD" w:eastAsia="ro-RO"/>
              </w:rPr>
              <w:t>12 luni</w:t>
            </w:r>
          </w:p>
        </w:tc>
      </w:tr>
      <w:tr w:rsidR="00213EED" w:rsidRPr="00082424" w14:paraId="140333E0" w14:textId="77777777" w:rsidTr="00C94D29">
        <w:trPr>
          <w:trHeight w:val="248"/>
        </w:trPr>
        <w:tc>
          <w:tcPr>
            <w:tcW w:w="2320" w:type="dxa"/>
            <w:shd w:val="clear" w:color="auto" w:fill="auto"/>
          </w:tcPr>
          <w:p w14:paraId="73E4AC5C"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 xml:space="preserve">Costuri estimative: </w:t>
            </w:r>
          </w:p>
        </w:tc>
        <w:tc>
          <w:tcPr>
            <w:tcW w:w="7314" w:type="dxa"/>
            <w:shd w:val="clear" w:color="auto" w:fill="auto"/>
          </w:tcPr>
          <w:p w14:paraId="26B54ACC" w14:textId="77777777" w:rsidR="00213EED" w:rsidRPr="00C94D29" w:rsidRDefault="0039484F" w:rsidP="00082424">
            <w:pPr>
              <w:spacing w:line="276" w:lineRule="auto"/>
              <w:rPr>
                <w:rFonts w:eastAsia="Times New Roman" w:cstheme="minorHAnsi"/>
                <w:szCs w:val="24"/>
                <w:lang w:val="ro-MD" w:eastAsia="ro-RO"/>
              </w:rPr>
            </w:pPr>
            <w:r w:rsidRPr="00C94D29">
              <w:rPr>
                <w:rFonts w:eastAsia="Times New Roman" w:cstheme="minorHAnsi"/>
                <w:szCs w:val="24"/>
                <w:lang w:val="ro-MD" w:eastAsia="ro-RO"/>
              </w:rPr>
              <w:t>3 mln lei</w:t>
            </w:r>
          </w:p>
        </w:tc>
      </w:tr>
      <w:tr w:rsidR="00213EED" w:rsidRPr="00082424" w14:paraId="76AF92C8" w14:textId="77777777" w:rsidTr="00C94D29">
        <w:trPr>
          <w:trHeight w:val="482"/>
        </w:trPr>
        <w:tc>
          <w:tcPr>
            <w:tcW w:w="2320" w:type="dxa"/>
            <w:shd w:val="clear" w:color="auto" w:fill="auto"/>
          </w:tcPr>
          <w:p w14:paraId="59E9E1F4"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Potențiale surse de cofinanțare:</w:t>
            </w:r>
          </w:p>
        </w:tc>
        <w:tc>
          <w:tcPr>
            <w:tcW w:w="7314" w:type="dxa"/>
            <w:shd w:val="clear" w:color="auto" w:fill="auto"/>
          </w:tcPr>
          <w:p w14:paraId="7C8E35B6" w14:textId="77777777" w:rsidR="0039484F" w:rsidRPr="00C94D29" w:rsidRDefault="0039484F" w:rsidP="00A2522D">
            <w:pPr>
              <w:spacing w:line="276" w:lineRule="auto"/>
              <w:contextualSpacing/>
              <w:rPr>
                <w:rFonts w:eastAsia="Times New Roman" w:cstheme="minorHAnsi"/>
                <w:szCs w:val="24"/>
                <w:lang w:val="ro-MD" w:eastAsia="ro-RO"/>
              </w:rPr>
            </w:pPr>
            <w:r w:rsidRPr="00C94D29">
              <w:rPr>
                <w:rFonts w:eastAsia="Times New Roman" w:cstheme="minorHAnsi"/>
                <w:szCs w:val="24"/>
                <w:lang w:val="ro-MD" w:eastAsia="ro-RO"/>
              </w:rPr>
              <w:t>Satul european</w:t>
            </w:r>
            <w:r w:rsidR="00A2522D" w:rsidRPr="00C94D29">
              <w:rPr>
                <w:rFonts w:eastAsia="Times New Roman" w:cstheme="minorHAnsi"/>
                <w:szCs w:val="24"/>
                <w:lang w:val="ro-MD" w:eastAsia="ro-RO"/>
              </w:rPr>
              <w:t>, a</w:t>
            </w:r>
            <w:r w:rsidRPr="00C94D29">
              <w:rPr>
                <w:rFonts w:eastAsia="Times New Roman" w:cstheme="minorHAnsi"/>
                <w:szCs w:val="24"/>
                <w:lang w:val="ro-MD" w:eastAsia="ro-RO"/>
              </w:rPr>
              <w:t>mbasadele străine</w:t>
            </w:r>
          </w:p>
        </w:tc>
      </w:tr>
    </w:tbl>
    <w:p w14:paraId="489EF2AD" w14:textId="77777777" w:rsidR="00213EED" w:rsidRPr="00082424" w:rsidRDefault="00213EED" w:rsidP="00082424">
      <w:pPr>
        <w:spacing w:line="276" w:lineRule="auto"/>
        <w:rPr>
          <w:rFonts w:eastAsia="Calibri" w:cstheme="minorHAnsi"/>
          <w:szCs w:val="24"/>
          <w:lang w:val="ro-MD"/>
        </w:rPr>
      </w:pPr>
    </w:p>
    <w:p w14:paraId="14D09F9B" w14:textId="77777777" w:rsidR="00213EED" w:rsidRPr="00082424" w:rsidRDefault="00213EED" w:rsidP="00082424">
      <w:pPr>
        <w:spacing w:line="276" w:lineRule="auto"/>
        <w:rPr>
          <w:rFonts w:eastAsia="Calibri" w:cstheme="minorHAnsi"/>
          <w:szCs w:val="24"/>
          <w:lang w:val="ro-MD"/>
        </w:rPr>
      </w:pPr>
    </w:p>
    <w:p w14:paraId="2287BF19" w14:textId="77777777" w:rsidR="00213EED" w:rsidRPr="00082424" w:rsidRDefault="00213EED" w:rsidP="00082424">
      <w:pPr>
        <w:spacing w:line="276" w:lineRule="auto"/>
        <w:rPr>
          <w:rFonts w:eastAsia="Calibri" w:cstheme="minorHAnsi"/>
          <w:szCs w:val="24"/>
          <w:lang w:val="ro-MD"/>
        </w:rPr>
      </w:pPr>
    </w:p>
    <w:p w14:paraId="4CBAE7FD" w14:textId="77777777" w:rsidR="00213EED" w:rsidRPr="00082424" w:rsidRDefault="00213EED" w:rsidP="00082424">
      <w:pPr>
        <w:spacing w:line="276" w:lineRule="auto"/>
        <w:rPr>
          <w:rFonts w:eastAsia="Calibri" w:cstheme="minorHAnsi"/>
          <w:szCs w:val="24"/>
          <w:lang w:val="ro-MD"/>
        </w:rPr>
      </w:pPr>
    </w:p>
    <w:p w14:paraId="3962C0CF" w14:textId="77777777" w:rsidR="00213EED" w:rsidRPr="00082424" w:rsidRDefault="00213EED" w:rsidP="00082424">
      <w:pPr>
        <w:spacing w:line="276" w:lineRule="auto"/>
        <w:rPr>
          <w:rFonts w:eastAsia="Calibri" w:cstheme="minorHAnsi"/>
          <w:b/>
          <w:szCs w:val="24"/>
          <w:lang w:val="ro-MD"/>
        </w:rPr>
      </w:pPr>
      <w:r w:rsidRPr="00082424">
        <w:rPr>
          <w:rFonts w:eastAsia="Calibri" w:cstheme="minorHAnsi"/>
          <w:b/>
          <w:szCs w:val="24"/>
          <w:lang w:val="ro-MD"/>
        </w:rPr>
        <w:br w:type="page"/>
      </w:r>
    </w:p>
    <w:p w14:paraId="1C8B8E42" w14:textId="77777777" w:rsidR="00213EED" w:rsidRPr="00082424" w:rsidRDefault="00213EED" w:rsidP="00082424">
      <w:pPr>
        <w:spacing w:line="276" w:lineRule="auto"/>
        <w:rPr>
          <w:rFonts w:eastAsia="Calibri" w:cstheme="minorHAnsi"/>
          <w:szCs w:val="24"/>
          <w:lang w:val="ro-MD"/>
        </w:rPr>
      </w:pPr>
      <w:r w:rsidRPr="00082424">
        <w:rPr>
          <w:rFonts w:eastAsia="Calibri" w:cstheme="minorHAnsi"/>
          <w:b/>
          <w:szCs w:val="24"/>
          <w:lang w:val="ro-MD"/>
        </w:rPr>
        <w:lastRenderedPageBreak/>
        <w:t>Fișa de proiect 3.</w:t>
      </w:r>
      <w:r w:rsidRPr="00082424">
        <w:rPr>
          <w:rFonts w:eastAsia="Calibri" w:cstheme="minorHAnsi"/>
          <w:szCs w:val="24"/>
          <w:lang w:val="ro-MD"/>
        </w:rPr>
        <w:t xml:space="preserve"> </w:t>
      </w:r>
    </w:p>
    <w:tbl>
      <w:tblPr>
        <w:tblStyle w:val="TableGridLight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0"/>
        <w:gridCol w:w="7314"/>
      </w:tblGrid>
      <w:tr w:rsidR="00C94D29" w:rsidRPr="00C94D29" w14:paraId="239EF961" w14:textId="77777777" w:rsidTr="00C94D29">
        <w:trPr>
          <w:trHeight w:val="730"/>
        </w:trPr>
        <w:tc>
          <w:tcPr>
            <w:tcW w:w="2320" w:type="dxa"/>
            <w:shd w:val="clear" w:color="auto" w:fill="auto"/>
          </w:tcPr>
          <w:bookmarkEnd w:id="105"/>
          <w:p w14:paraId="30DD3146"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Titlul proiectului:</w:t>
            </w:r>
          </w:p>
        </w:tc>
        <w:tc>
          <w:tcPr>
            <w:tcW w:w="7314" w:type="dxa"/>
            <w:shd w:val="clear" w:color="auto" w:fill="auto"/>
          </w:tcPr>
          <w:p w14:paraId="30B82638" w14:textId="77777777" w:rsidR="00213EED" w:rsidRPr="00C94D29" w:rsidRDefault="00A2522D" w:rsidP="00A2522D">
            <w:pPr>
              <w:spacing w:line="276" w:lineRule="auto"/>
              <w:jc w:val="both"/>
              <w:rPr>
                <w:rFonts w:eastAsia="Times New Roman" w:cstheme="minorHAnsi"/>
                <w:b/>
                <w:bCs/>
                <w:szCs w:val="24"/>
                <w:lang w:val="ro-MD" w:eastAsia="ro-RO"/>
              </w:rPr>
            </w:pPr>
            <w:r w:rsidRPr="00C94D29">
              <w:rPr>
                <w:rFonts w:eastAsia="Times New Roman" w:cstheme="minorHAnsi"/>
                <w:b/>
                <w:bCs/>
                <w:szCs w:val="24"/>
                <w:lang w:val="ro-MD" w:eastAsia="ro-RO"/>
              </w:rPr>
              <w:t xml:space="preserve">Asfaltarea și amenajarea din fața gimnaziului „A. Rusu” și a bibliotecii publice </w:t>
            </w:r>
            <w:r w:rsidRPr="00C94D29">
              <w:rPr>
                <w:rFonts w:eastAsia="Times New Roman" w:cstheme="minorHAnsi"/>
                <w:b/>
                <w:bCs/>
                <w:szCs w:val="24"/>
                <w:lang w:eastAsia="ro-RO"/>
              </w:rPr>
              <w:t>“</w:t>
            </w:r>
            <w:r w:rsidRPr="00C94D29">
              <w:rPr>
                <w:rFonts w:eastAsia="Times New Roman" w:cstheme="minorHAnsi"/>
                <w:b/>
                <w:bCs/>
                <w:szCs w:val="24"/>
                <w:lang w:val="ro-MD" w:eastAsia="ro-RO"/>
              </w:rPr>
              <w:t>A. Vartic”</w:t>
            </w:r>
          </w:p>
        </w:tc>
      </w:tr>
      <w:tr w:rsidR="00C94D29" w:rsidRPr="00C94D29" w14:paraId="4CB78DA0" w14:textId="77777777" w:rsidTr="00C94D29">
        <w:trPr>
          <w:trHeight w:val="482"/>
        </w:trPr>
        <w:tc>
          <w:tcPr>
            <w:tcW w:w="2320" w:type="dxa"/>
            <w:shd w:val="clear" w:color="auto" w:fill="auto"/>
          </w:tcPr>
          <w:p w14:paraId="24D1B935"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Obiectiv:</w:t>
            </w:r>
          </w:p>
        </w:tc>
        <w:tc>
          <w:tcPr>
            <w:tcW w:w="7314" w:type="dxa"/>
            <w:shd w:val="clear" w:color="auto" w:fill="auto"/>
          </w:tcPr>
          <w:p w14:paraId="1CBAFE39" w14:textId="77777777" w:rsidR="00213EED" w:rsidRPr="00C94D29" w:rsidRDefault="00AD3835" w:rsidP="00082424">
            <w:pPr>
              <w:spacing w:line="276" w:lineRule="auto"/>
              <w:jc w:val="both"/>
              <w:rPr>
                <w:rFonts w:eastAsia="Times New Roman" w:cstheme="minorHAnsi"/>
                <w:bCs/>
                <w:szCs w:val="24"/>
                <w:lang w:val="ro-MD" w:eastAsia="ro-RO"/>
              </w:rPr>
            </w:pPr>
            <w:r w:rsidRPr="00C94D29">
              <w:rPr>
                <w:rFonts w:eastAsia="Times New Roman" w:cstheme="minorHAnsi"/>
                <w:bCs/>
                <w:szCs w:val="24"/>
                <w:lang w:val="ro-MD" w:eastAsia="ro-RO"/>
              </w:rPr>
              <w:t xml:space="preserve">Asigurarea condițiilor de acces către gimnaziul „A. Rusu” și a bibliotecii publice </w:t>
            </w:r>
            <w:r w:rsidRPr="00C94D29">
              <w:rPr>
                <w:rFonts w:eastAsia="Times New Roman" w:cstheme="minorHAnsi"/>
                <w:bCs/>
                <w:szCs w:val="24"/>
                <w:lang w:eastAsia="ro-RO"/>
              </w:rPr>
              <w:t>“</w:t>
            </w:r>
            <w:r w:rsidRPr="00C94D29">
              <w:rPr>
                <w:rFonts w:eastAsia="Times New Roman" w:cstheme="minorHAnsi"/>
                <w:bCs/>
                <w:szCs w:val="24"/>
                <w:lang w:val="ro-MD" w:eastAsia="ro-RO"/>
              </w:rPr>
              <w:t>A. Vartic” prin amenajarea teritoriului adiacent instituției și crearea mediului sigur și estetic.</w:t>
            </w:r>
          </w:p>
        </w:tc>
      </w:tr>
      <w:tr w:rsidR="00C94D29" w:rsidRPr="00C94D29" w14:paraId="7B540210" w14:textId="77777777" w:rsidTr="00C94D29">
        <w:trPr>
          <w:trHeight w:val="248"/>
        </w:trPr>
        <w:tc>
          <w:tcPr>
            <w:tcW w:w="2320" w:type="dxa"/>
            <w:shd w:val="clear" w:color="auto" w:fill="auto"/>
          </w:tcPr>
          <w:p w14:paraId="38C10074"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Localizare:</w:t>
            </w:r>
          </w:p>
        </w:tc>
        <w:tc>
          <w:tcPr>
            <w:tcW w:w="7314" w:type="dxa"/>
            <w:shd w:val="clear" w:color="auto" w:fill="auto"/>
            <w:vAlign w:val="center"/>
          </w:tcPr>
          <w:p w14:paraId="5F3B2700" w14:textId="77777777" w:rsidR="00213EED" w:rsidRPr="00C94D29" w:rsidRDefault="00AD3835" w:rsidP="00082424">
            <w:pPr>
              <w:spacing w:line="276" w:lineRule="auto"/>
              <w:jc w:val="both"/>
              <w:rPr>
                <w:rFonts w:eastAsia="Times New Roman" w:cstheme="minorHAnsi"/>
                <w:bCs/>
                <w:szCs w:val="24"/>
                <w:lang w:val="ro-MD" w:eastAsia="ro-RO"/>
              </w:rPr>
            </w:pPr>
            <w:r w:rsidRPr="00C94D29">
              <w:rPr>
                <w:rFonts w:eastAsia="Times New Roman" w:cstheme="minorHAnsi"/>
                <w:bCs/>
                <w:szCs w:val="24"/>
                <w:lang w:val="ro-MD" w:eastAsia="ro-RO"/>
              </w:rPr>
              <w:t>s. Dănceni, r. Ialoveni, str. 31 august nr.2</w:t>
            </w:r>
          </w:p>
        </w:tc>
      </w:tr>
      <w:tr w:rsidR="00C94D29" w:rsidRPr="00C94D29" w14:paraId="79C9942A" w14:textId="77777777" w:rsidTr="00C94D29">
        <w:trPr>
          <w:trHeight w:val="782"/>
        </w:trPr>
        <w:tc>
          <w:tcPr>
            <w:tcW w:w="2320" w:type="dxa"/>
            <w:shd w:val="clear" w:color="auto" w:fill="auto"/>
          </w:tcPr>
          <w:p w14:paraId="60E02290"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Succintă descriere proiect:</w:t>
            </w:r>
          </w:p>
        </w:tc>
        <w:tc>
          <w:tcPr>
            <w:tcW w:w="7314" w:type="dxa"/>
            <w:shd w:val="clear" w:color="auto" w:fill="auto"/>
          </w:tcPr>
          <w:p w14:paraId="119AC6CE" w14:textId="77777777" w:rsidR="00213EED" w:rsidRPr="00C94D29" w:rsidRDefault="00AD3835" w:rsidP="00AD3835">
            <w:pPr>
              <w:spacing w:line="276" w:lineRule="auto"/>
              <w:jc w:val="both"/>
              <w:rPr>
                <w:rFonts w:eastAsia="Times New Roman" w:cstheme="minorHAnsi"/>
                <w:szCs w:val="24"/>
                <w:lang w:val="ro-MD" w:eastAsia="ro-RO"/>
              </w:rPr>
            </w:pPr>
            <w:r w:rsidRPr="00C94D29">
              <w:rPr>
                <w:rFonts w:eastAsia="Times New Roman" w:cstheme="minorHAnsi"/>
                <w:szCs w:val="24"/>
                <w:lang w:val="ro-MD" w:eastAsia="ro-RO"/>
              </w:rPr>
              <w:t xml:space="preserve">Ținând cont de faptul că gimnaziul </w:t>
            </w:r>
            <w:r w:rsidRPr="00C94D29">
              <w:rPr>
                <w:rFonts w:eastAsia="Times New Roman" w:cstheme="minorHAnsi"/>
                <w:bCs/>
                <w:szCs w:val="24"/>
                <w:lang w:val="ro-MD" w:eastAsia="ro-RO"/>
              </w:rPr>
              <w:t xml:space="preserve">„A. Rusu” și biblioteca publică </w:t>
            </w:r>
            <w:r w:rsidRPr="00C94D29">
              <w:rPr>
                <w:rFonts w:eastAsia="Times New Roman" w:cstheme="minorHAnsi"/>
                <w:bCs/>
                <w:szCs w:val="24"/>
                <w:lang w:eastAsia="ro-RO"/>
              </w:rPr>
              <w:t>“</w:t>
            </w:r>
            <w:r w:rsidRPr="00C94D29">
              <w:rPr>
                <w:rFonts w:eastAsia="Times New Roman" w:cstheme="minorHAnsi"/>
                <w:bCs/>
                <w:szCs w:val="24"/>
                <w:lang w:val="ro-MD" w:eastAsia="ro-RO"/>
              </w:rPr>
              <w:t xml:space="preserve">A. Vartic” sunt instituții publice de înaltă însemnătate în comunitate, iar drumul de acces este deteriorat și cu aspect inestetic, este necesară reparația acestei porțiuni cu lungimea de 150 m, prin asfaltare. Ulterior este necesară amenajarea acestui spațiu cu arbori și arbuști. </w:t>
            </w:r>
          </w:p>
        </w:tc>
      </w:tr>
      <w:tr w:rsidR="00C94D29" w:rsidRPr="00C94D29" w14:paraId="09169752" w14:textId="77777777" w:rsidTr="00C94D29">
        <w:trPr>
          <w:trHeight w:val="1475"/>
        </w:trPr>
        <w:tc>
          <w:tcPr>
            <w:tcW w:w="2320" w:type="dxa"/>
            <w:shd w:val="clear" w:color="auto" w:fill="auto"/>
          </w:tcPr>
          <w:p w14:paraId="45460C77"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Activități cheie:</w:t>
            </w:r>
          </w:p>
        </w:tc>
        <w:tc>
          <w:tcPr>
            <w:tcW w:w="7314" w:type="dxa"/>
            <w:shd w:val="clear" w:color="auto" w:fill="auto"/>
          </w:tcPr>
          <w:p w14:paraId="2B58F8CA" w14:textId="77777777" w:rsidR="00213EED" w:rsidRPr="00C94D29" w:rsidRDefault="00AD3835" w:rsidP="00C94D29">
            <w:pPr>
              <w:numPr>
                <w:ilvl w:val="0"/>
                <w:numId w:val="24"/>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Elaborarea unui deviz de cheltuieli și a caietului de sarcini</w:t>
            </w:r>
          </w:p>
          <w:p w14:paraId="0F4D22C5" w14:textId="77777777" w:rsidR="00AD3835" w:rsidRPr="00C94D29" w:rsidRDefault="00AD3835" w:rsidP="00C94D29">
            <w:pPr>
              <w:numPr>
                <w:ilvl w:val="0"/>
                <w:numId w:val="24"/>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Solicitarea ofertei de prețuri</w:t>
            </w:r>
          </w:p>
          <w:p w14:paraId="1D3B9AB0" w14:textId="77777777" w:rsidR="00AD3835" w:rsidRPr="00C94D29" w:rsidRDefault="00AD3835" w:rsidP="00C94D29">
            <w:pPr>
              <w:numPr>
                <w:ilvl w:val="0"/>
                <w:numId w:val="24"/>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Selectarea agentului economic care va efectua lucrările</w:t>
            </w:r>
          </w:p>
          <w:p w14:paraId="12AA117B" w14:textId="77777777" w:rsidR="00AD3835" w:rsidRPr="00C94D29" w:rsidRDefault="00AD3835" w:rsidP="00C94D29">
            <w:pPr>
              <w:numPr>
                <w:ilvl w:val="0"/>
                <w:numId w:val="24"/>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Asfaltarea porțiunii de 150 m</w:t>
            </w:r>
          </w:p>
          <w:p w14:paraId="216D505C" w14:textId="77777777" w:rsidR="00AD3835" w:rsidRPr="00C94D29" w:rsidRDefault="00AD3835" w:rsidP="00C94D29">
            <w:pPr>
              <w:numPr>
                <w:ilvl w:val="0"/>
                <w:numId w:val="24"/>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Evaluarea lucrărilor</w:t>
            </w:r>
          </w:p>
          <w:p w14:paraId="79B0A77E" w14:textId="77777777" w:rsidR="00AD3835" w:rsidRPr="00C94D29" w:rsidRDefault="00AD3835" w:rsidP="00C94D29">
            <w:pPr>
              <w:numPr>
                <w:ilvl w:val="0"/>
                <w:numId w:val="24"/>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Amenajarea spațiului adiacent</w:t>
            </w:r>
            <w:r w:rsidR="00C94D29">
              <w:rPr>
                <w:rFonts w:eastAsia="Times New Roman" w:cstheme="minorHAnsi"/>
                <w:szCs w:val="24"/>
                <w:lang w:val="ro-MD" w:eastAsia="ro-RO"/>
              </w:rPr>
              <w:t>.</w:t>
            </w:r>
          </w:p>
        </w:tc>
      </w:tr>
      <w:tr w:rsidR="00C94D29" w:rsidRPr="00C94D29" w14:paraId="3070F8E9" w14:textId="77777777" w:rsidTr="00C94D29">
        <w:trPr>
          <w:trHeight w:val="893"/>
        </w:trPr>
        <w:tc>
          <w:tcPr>
            <w:tcW w:w="2320" w:type="dxa"/>
            <w:shd w:val="clear" w:color="auto" w:fill="auto"/>
          </w:tcPr>
          <w:p w14:paraId="42B7D2B8"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Rezultate așteptate:</w:t>
            </w:r>
          </w:p>
        </w:tc>
        <w:tc>
          <w:tcPr>
            <w:tcW w:w="7314" w:type="dxa"/>
            <w:shd w:val="clear" w:color="auto" w:fill="auto"/>
          </w:tcPr>
          <w:p w14:paraId="211BC3F3" w14:textId="77777777" w:rsidR="00213EED" w:rsidRPr="00C94D29" w:rsidRDefault="00AD3835" w:rsidP="00082424">
            <w:pPr>
              <w:spacing w:line="276" w:lineRule="auto"/>
              <w:contextualSpacing/>
              <w:rPr>
                <w:rFonts w:eastAsia="Times New Roman" w:cstheme="minorHAnsi"/>
                <w:szCs w:val="24"/>
                <w:lang w:val="ro-MD"/>
              </w:rPr>
            </w:pPr>
            <w:r w:rsidRPr="00C94D29">
              <w:rPr>
                <w:rFonts w:eastAsia="Times New Roman" w:cstheme="minorHAnsi"/>
                <w:szCs w:val="24"/>
                <w:lang w:val="ro-MD"/>
              </w:rPr>
              <w:t>Acces sigur către instituțiile publice</w:t>
            </w:r>
          </w:p>
          <w:p w14:paraId="4138F25B" w14:textId="77777777" w:rsidR="00AD3835" w:rsidRPr="00C94D29" w:rsidRDefault="00AD3835" w:rsidP="00082424">
            <w:pPr>
              <w:spacing w:line="276" w:lineRule="auto"/>
              <w:contextualSpacing/>
              <w:rPr>
                <w:rFonts w:eastAsia="Times New Roman" w:cstheme="minorHAnsi"/>
                <w:szCs w:val="24"/>
                <w:lang w:val="ro-MD"/>
              </w:rPr>
            </w:pPr>
            <w:r w:rsidRPr="00C94D29">
              <w:rPr>
                <w:rFonts w:eastAsia="Times New Roman" w:cstheme="minorHAnsi"/>
                <w:szCs w:val="24"/>
                <w:lang w:val="ro-MD"/>
              </w:rPr>
              <w:t>Drum cu acoperire rigidă – 150 m</w:t>
            </w:r>
          </w:p>
          <w:p w14:paraId="40B665ED" w14:textId="77777777" w:rsidR="00AD3835" w:rsidRPr="00C94D29" w:rsidRDefault="00AD3835" w:rsidP="00082424">
            <w:pPr>
              <w:spacing w:line="276" w:lineRule="auto"/>
              <w:contextualSpacing/>
              <w:rPr>
                <w:rFonts w:eastAsia="Times New Roman" w:cstheme="minorHAnsi"/>
                <w:szCs w:val="24"/>
                <w:lang w:val="ro-MD"/>
              </w:rPr>
            </w:pPr>
            <w:r w:rsidRPr="00C94D29">
              <w:rPr>
                <w:rFonts w:eastAsia="Times New Roman" w:cstheme="minorHAnsi"/>
                <w:szCs w:val="24"/>
                <w:lang w:val="ro-MD"/>
              </w:rPr>
              <w:t>Spațiu frumos amenajat</w:t>
            </w:r>
          </w:p>
        </w:tc>
      </w:tr>
      <w:tr w:rsidR="00C94D29" w:rsidRPr="00C94D29" w14:paraId="6239EABF" w14:textId="77777777" w:rsidTr="00C94D29">
        <w:trPr>
          <w:trHeight w:val="233"/>
        </w:trPr>
        <w:tc>
          <w:tcPr>
            <w:tcW w:w="2320" w:type="dxa"/>
            <w:shd w:val="clear" w:color="auto" w:fill="auto"/>
          </w:tcPr>
          <w:p w14:paraId="7909C4E1"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Statutul proiectului:</w:t>
            </w:r>
          </w:p>
        </w:tc>
        <w:tc>
          <w:tcPr>
            <w:tcW w:w="7314" w:type="dxa"/>
            <w:shd w:val="clear" w:color="auto" w:fill="auto"/>
          </w:tcPr>
          <w:p w14:paraId="06D2DB76" w14:textId="77777777" w:rsidR="00213EED" w:rsidRPr="00C94D29" w:rsidRDefault="00AD3835" w:rsidP="00082424">
            <w:pPr>
              <w:spacing w:line="276" w:lineRule="auto"/>
              <w:rPr>
                <w:rFonts w:eastAsia="Times New Roman" w:cstheme="minorHAnsi"/>
                <w:szCs w:val="24"/>
                <w:lang w:val="ro-MD" w:eastAsia="ro-RO"/>
              </w:rPr>
            </w:pPr>
            <w:r w:rsidRPr="00C94D29">
              <w:rPr>
                <w:rFonts w:eastAsia="Times New Roman" w:cstheme="minorHAnsi"/>
                <w:szCs w:val="24"/>
                <w:lang w:val="ro-MD" w:eastAsia="ro-RO"/>
              </w:rPr>
              <w:t xml:space="preserve">Identificarea spațiului </w:t>
            </w:r>
          </w:p>
        </w:tc>
      </w:tr>
      <w:tr w:rsidR="00C94D29" w:rsidRPr="00C94D29" w14:paraId="6F282079" w14:textId="77777777" w:rsidTr="00C94D29">
        <w:trPr>
          <w:trHeight w:val="496"/>
        </w:trPr>
        <w:tc>
          <w:tcPr>
            <w:tcW w:w="2320" w:type="dxa"/>
            <w:shd w:val="clear" w:color="auto" w:fill="auto"/>
          </w:tcPr>
          <w:p w14:paraId="62EF9A05"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Responsabil și parteneri de implementare:</w:t>
            </w:r>
          </w:p>
        </w:tc>
        <w:tc>
          <w:tcPr>
            <w:tcW w:w="7314" w:type="dxa"/>
            <w:shd w:val="clear" w:color="auto" w:fill="auto"/>
            <w:vAlign w:val="center"/>
          </w:tcPr>
          <w:p w14:paraId="1CF49C97" w14:textId="77777777" w:rsidR="00213EED" w:rsidRPr="00C94D29" w:rsidRDefault="00596888" w:rsidP="00082424">
            <w:pPr>
              <w:spacing w:line="276" w:lineRule="auto"/>
              <w:rPr>
                <w:rFonts w:eastAsia="Times New Roman" w:cstheme="minorHAnsi"/>
                <w:szCs w:val="24"/>
                <w:lang w:val="ro-MD" w:eastAsia="ro-RO"/>
              </w:rPr>
            </w:pPr>
            <w:r w:rsidRPr="00C94D29">
              <w:rPr>
                <w:rFonts w:eastAsia="Times New Roman" w:cstheme="minorHAnsi"/>
                <w:szCs w:val="24"/>
                <w:lang w:val="ro-MD" w:eastAsia="ro-RO"/>
              </w:rPr>
              <w:t>Administrația gimnaziului, Consiliul Raional, Comunitatea, APL, Biblioteca Publică</w:t>
            </w:r>
          </w:p>
        </w:tc>
      </w:tr>
      <w:tr w:rsidR="00C94D29" w:rsidRPr="00C94D29" w14:paraId="0B2BEC32" w14:textId="77777777" w:rsidTr="00C94D29">
        <w:trPr>
          <w:trHeight w:val="233"/>
        </w:trPr>
        <w:tc>
          <w:tcPr>
            <w:tcW w:w="2320" w:type="dxa"/>
            <w:shd w:val="clear" w:color="auto" w:fill="auto"/>
          </w:tcPr>
          <w:p w14:paraId="7172B711"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 xml:space="preserve">Durată estimativă: </w:t>
            </w:r>
          </w:p>
        </w:tc>
        <w:tc>
          <w:tcPr>
            <w:tcW w:w="7314" w:type="dxa"/>
            <w:shd w:val="clear" w:color="auto" w:fill="auto"/>
          </w:tcPr>
          <w:p w14:paraId="58E603C8" w14:textId="77777777" w:rsidR="00213EED" w:rsidRPr="00C94D29" w:rsidRDefault="00596888" w:rsidP="00082424">
            <w:pPr>
              <w:spacing w:line="276" w:lineRule="auto"/>
              <w:rPr>
                <w:rFonts w:eastAsia="Times New Roman" w:cstheme="minorHAnsi"/>
                <w:szCs w:val="24"/>
                <w:lang w:val="ro-MD" w:eastAsia="ro-RO"/>
              </w:rPr>
            </w:pPr>
            <w:r w:rsidRPr="00C94D29">
              <w:rPr>
                <w:rFonts w:eastAsia="Times New Roman" w:cstheme="minorHAnsi"/>
                <w:szCs w:val="24"/>
                <w:lang w:val="ro-MD" w:eastAsia="ro-RO"/>
              </w:rPr>
              <w:t>4 luni</w:t>
            </w:r>
          </w:p>
        </w:tc>
      </w:tr>
      <w:tr w:rsidR="00C94D29" w:rsidRPr="00C94D29" w14:paraId="3ADC4A61" w14:textId="77777777" w:rsidTr="00C94D29">
        <w:trPr>
          <w:trHeight w:val="248"/>
        </w:trPr>
        <w:tc>
          <w:tcPr>
            <w:tcW w:w="2320" w:type="dxa"/>
            <w:shd w:val="clear" w:color="auto" w:fill="auto"/>
          </w:tcPr>
          <w:p w14:paraId="2F10FA27"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 xml:space="preserve">Costuri estimative: </w:t>
            </w:r>
          </w:p>
        </w:tc>
        <w:tc>
          <w:tcPr>
            <w:tcW w:w="7314" w:type="dxa"/>
            <w:shd w:val="clear" w:color="auto" w:fill="auto"/>
          </w:tcPr>
          <w:p w14:paraId="395988A7" w14:textId="77777777" w:rsidR="00213EED" w:rsidRPr="00C94D29" w:rsidRDefault="00596888" w:rsidP="00082424">
            <w:pPr>
              <w:spacing w:line="276" w:lineRule="auto"/>
              <w:rPr>
                <w:rFonts w:eastAsia="Times New Roman" w:cstheme="minorHAnsi"/>
                <w:szCs w:val="24"/>
                <w:lang w:val="ro-MD" w:eastAsia="ro-RO"/>
              </w:rPr>
            </w:pPr>
            <w:r w:rsidRPr="00C94D29">
              <w:rPr>
                <w:rFonts w:eastAsia="Times New Roman" w:cstheme="minorHAnsi"/>
                <w:szCs w:val="24"/>
                <w:lang w:val="ro-MD" w:eastAsia="ro-RO"/>
              </w:rPr>
              <w:t>300 mii lei</w:t>
            </w:r>
          </w:p>
        </w:tc>
      </w:tr>
      <w:tr w:rsidR="00C94D29" w:rsidRPr="00C94D29" w14:paraId="42BA0B35" w14:textId="77777777" w:rsidTr="00C94D29">
        <w:trPr>
          <w:trHeight w:val="482"/>
        </w:trPr>
        <w:tc>
          <w:tcPr>
            <w:tcW w:w="2320" w:type="dxa"/>
            <w:shd w:val="clear" w:color="auto" w:fill="auto"/>
          </w:tcPr>
          <w:p w14:paraId="301E51AB" w14:textId="77777777" w:rsidR="00213EED" w:rsidRPr="00C94D29" w:rsidRDefault="00213EED" w:rsidP="00082424">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Potențiale surse de cofinanțare:</w:t>
            </w:r>
          </w:p>
        </w:tc>
        <w:tc>
          <w:tcPr>
            <w:tcW w:w="7314" w:type="dxa"/>
            <w:shd w:val="clear" w:color="auto" w:fill="auto"/>
          </w:tcPr>
          <w:p w14:paraId="162FCC37" w14:textId="77777777" w:rsidR="00213EED" w:rsidRPr="00C94D29" w:rsidRDefault="00596888" w:rsidP="00082424">
            <w:pPr>
              <w:spacing w:line="276" w:lineRule="auto"/>
              <w:contextualSpacing/>
              <w:rPr>
                <w:rFonts w:eastAsia="Times New Roman" w:cstheme="minorHAnsi"/>
                <w:szCs w:val="24"/>
                <w:lang w:val="ro-MD" w:eastAsia="ro-RO"/>
              </w:rPr>
            </w:pPr>
            <w:r w:rsidRPr="00C94D29">
              <w:rPr>
                <w:rFonts w:eastAsia="Times New Roman" w:cstheme="minorHAnsi"/>
                <w:szCs w:val="24"/>
                <w:lang w:val="ro-MD" w:eastAsia="ro-RO"/>
              </w:rPr>
              <w:t>Proiecte investiționale de stat, finanțatori străini</w:t>
            </w:r>
          </w:p>
        </w:tc>
      </w:tr>
    </w:tbl>
    <w:p w14:paraId="764CD70D" w14:textId="77777777" w:rsidR="00596888" w:rsidRDefault="00596888" w:rsidP="00082424">
      <w:pPr>
        <w:spacing w:line="276" w:lineRule="auto"/>
        <w:rPr>
          <w:rFonts w:eastAsia="Calibri" w:cstheme="minorHAnsi"/>
          <w:b/>
          <w:szCs w:val="24"/>
          <w:lang w:val="ro-MD"/>
        </w:rPr>
      </w:pPr>
    </w:p>
    <w:p w14:paraId="7CE31604" w14:textId="77777777" w:rsidR="00596888" w:rsidRDefault="00596888" w:rsidP="00596888">
      <w:pPr>
        <w:rPr>
          <w:lang w:val="ro-MD"/>
        </w:rPr>
      </w:pPr>
      <w:r>
        <w:rPr>
          <w:lang w:val="ro-MD"/>
        </w:rPr>
        <w:br w:type="page"/>
      </w:r>
    </w:p>
    <w:p w14:paraId="2ED080E1" w14:textId="77777777" w:rsidR="009B0D57" w:rsidRPr="00082424" w:rsidRDefault="009B0D57" w:rsidP="009B0D57">
      <w:pPr>
        <w:spacing w:line="276" w:lineRule="auto"/>
        <w:rPr>
          <w:rFonts w:eastAsia="Calibri" w:cstheme="minorHAnsi"/>
          <w:szCs w:val="24"/>
          <w:lang w:val="ro-MD"/>
        </w:rPr>
      </w:pPr>
      <w:r>
        <w:rPr>
          <w:rFonts w:eastAsia="Calibri" w:cstheme="minorHAnsi"/>
          <w:b/>
          <w:szCs w:val="24"/>
          <w:lang w:val="ro-MD"/>
        </w:rPr>
        <w:lastRenderedPageBreak/>
        <w:t>Fișa de proiect 4</w:t>
      </w:r>
      <w:r w:rsidRPr="00082424">
        <w:rPr>
          <w:rFonts w:eastAsia="Calibri" w:cstheme="minorHAnsi"/>
          <w:b/>
          <w:szCs w:val="24"/>
          <w:lang w:val="ro-MD"/>
        </w:rPr>
        <w:t>.</w:t>
      </w:r>
      <w:r w:rsidRPr="00082424">
        <w:rPr>
          <w:rFonts w:eastAsia="Calibri" w:cstheme="minorHAnsi"/>
          <w:szCs w:val="24"/>
          <w:lang w:val="ro-MD"/>
        </w:rPr>
        <w:t xml:space="preserve"> </w:t>
      </w:r>
    </w:p>
    <w:tbl>
      <w:tblPr>
        <w:tblStyle w:val="TableGridLight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0"/>
        <w:gridCol w:w="7314"/>
      </w:tblGrid>
      <w:tr w:rsidR="00C94D29" w:rsidRPr="00C94D29" w14:paraId="19DA9E22" w14:textId="77777777" w:rsidTr="00C94D29">
        <w:trPr>
          <w:trHeight w:val="730"/>
        </w:trPr>
        <w:tc>
          <w:tcPr>
            <w:tcW w:w="2320" w:type="dxa"/>
            <w:shd w:val="clear" w:color="auto" w:fill="auto"/>
          </w:tcPr>
          <w:p w14:paraId="0FED0119"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Titlul proiectului:</w:t>
            </w:r>
          </w:p>
        </w:tc>
        <w:tc>
          <w:tcPr>
            <w:tcW w:w="7314" w:type="dxa"/>
            <w:shd w:val="clear" w:color="auto" w:fill="auto"/>
          </w:tcPr>
          <w:p w14:paraId="124FC8E4" w14:textId="77777777" w:rsidR="009B0D57" w:rsidRPr="00C94D29" w:rsidRDefault="00596888" w:rsidP="00596888">
            <w:pPr>
              <w:spacing w:line="276" w:lineRule="auto"/>
              <w:jc w:val="both"/>
              <w:rPr>
                <w:rFonts w:eastAsia="Times New Roman" w:cstheme="minorHAnsi"/>
                <w:b/>
                <w:bCs/>
                <w:szCs w:val="24"/>
                <w:lang w:val="ro-MD" w:eastAsia="ro-RO"/>
              </w:rPr>
            </w:pPr>
            <w:r w:rsidRPr="00C94D29">
              <w:rPr>
                <w:rFonts w:eastAsia="Times New Roman" w:cstheme="minorHAnsi"/>
                <w:b/>
                <w:bCs/>
                <w:szCs w:val="24"/>
                <w:lang w:val="ro-MD" w:eastAsia="ro-RO"/>
              </w:rPr>
              <w:t xml:space="preserve">Reparația capitală a scării de acces către Biblioteca publică </w:t>
            </w:r>
            <w:r w:rsidRPr="00C94D29">
              <w:rPr>
                <w:rFonts w:eastAsia="Times New Roman" w:cstheme="minorHAnsi"/>
                <w:b/>
                <w:bCs/>
                <w:szCs w:val="24"/>
                <w:lang w:eastAsia="ro-RO"/>
              </w:rPr>
              <w:t xml:space="preserve">“A. </w:t>
            </w:r>
            <w:proofErr w:type="spellStart"/>
            <w:r w:rsidRPr="00C94D29">
              <w:rPr>
                <w:rFonts w:eastAsia="Times New Roman" w:cstheme="minorHAnsi"/>
                <w:b/>
                <w:bCs/>
                <w:szCs w:val="24"/>
                <w:lang w:eastAsia="ro-RO"/>
              </w:rPr>
              <w:t>Vartic</w:t>
            </w:r>
            <w:proofErr w:type="spellEnd"/>
            <w:r w:rsidRPr="00C94D29">
              <w:rPr>
                <w:rFonts w:eastAsia="Times New Roman" w:cstheme="minorHAnsi"/>
                <w:b/>
                <w:bCs/>
                <w:szCs w:val="24"/>
                <w:lang w:eastAsia="ro-RO"/>
              </w:rPr>
              <w:t>”.</w:t>
            </w:r>
          </w:p>
        </w:tc>
      </w:tr>
      <w:tr w:rsidR="00C94D29" w:rsidRPr="00C94D29" w14:paraId="03746BAF" w14:textId="77777777" w:rsidTr="00C94D29">
        <w:trPr>
          <w:trHeight w:val="482"/>
        </w:trPr>
        <w:tc>
          <w:tcPr>
            <w:tcW w:w="2320" w:type="dxa"/>
            <w:shd w:val="clear" w:color="auto" w:fill="auto"/>
          </w:tcPr>
          <w:p w14:paraId="72F146E1"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Obiectiv:</w:t>
            </w:r>
          </w:p>
        </w:tc>
        <w:tc>
          <w:tcPr>
            <w:tcW w:w="7314" w:type="dxa"/>
            <w:shd w:val="clear" w:color="auto" w:fill="auto"/>
          </w:tcPr>
          <w:p w14:paraId="2D391F59" w14:textId="77777777" w:rsidR="009B0D57" w:rsidRPr="00C94D29" w:rsidRDefault="00596888" w:rsidP="00DE0262">
            <w:pPr>
              <w:spacing w:line="276" w:lineRule="auto"/>
              <w:jc w:val="both"/>
              <w:rPr>
                <w:rFonts w:eastAsia="Times New Roman" w:cstheme="minorHAnsi"/>
                <w:bCs/>
                <w:szCs w:val="24"/>
                <w:lang w:val="ro-MD" w:eastAsia="ro-RO"/>
              </w:rPr>
            </w:pPr>
            <w:r w:rsidRPr="00C94D29">
              <w:rPr>
                <w:rFonts w:eastAsia="Times New Roman" w:cstheme="minorHAnsi"/>
                <w:bCs/>
                <w:szCs w:val="24"/>
                <w:lang w:val="ro-MD" w:eastAsia="ro-RO"/>
              </w:rPr>
              <w:t>Asigurarea accesului sigur tuturor beneficiarilor bibliotecii prin reparația capitală a scării centrale de acces.</w:t>
            </w:r>
          </w:p>
        </w:tc>
      </w:tr>
      <w:tr w:rsidR="00C94D29" w:rsidRPr="00C94D29" w14:paraId="14E28730" w14:textId="77777777" w:rsidTr="00C94D29">
        <w:trPr>
          <w:trHeight w:val="248"/>
        </w:trPr>
        <w:tc>
          <w:tcPr>
            <w:tcW w:w="2320" w:type="dxa"/>
            <w:shd w:val="clear" w:color="auto" w:fill="auto"/>
          </w:tcPr>
          <w:p w14:paraId="2453BD97"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Localizare:</w:t>
            </w:r>
          </w:p>
        </w:tc>
        <w:tc>
          <w:tcPr>
            <w:tcW w:w="7314" w:type="dxa"/>
            <w:shd w:val="clear" w:color="auto" w:fill="auto"/>
            <w:vAlign w:val="center"/>
          </w:tcPr>
          <w:p w14:paraId="3B9D195B" w14:textId="77777777" w:rsidR="009B0D57" w:rsidRPr="00C94D29" w:rsidRDefault="00596888" w:rsidP="00DE0262">
            <w:pPr>
              <w:spacing w:line="276" w:lineRule="auto"/>
              <w:jc w:val="both"/>
              <w:rPr>
                <w:rFonts w:eastAsia="Times New Roman" w:cstheme="minorHAnsi"/>
                <w:bCs/>
                <w:szCs w:val="24"/>
                <w:lang w:val="ro-MD" w:eastAsia="ro-RO"/>
              </w:rPr>
            </w:pPr>
            <w:r w:rsidRPr="00C94D29">
              <w:rPr>
                <w:rFonts w:eastAsia="Times New Roman" w:cstheme="minorHAnsi"/>
                <w:bCs/>
                <w:szCs w:val="24"/>
                <w:lang w:val="ro-MD" w:eastAsia="ro-RO"/>
              </w:rPr>
              <w:t>s. Dănceni, r. Ialoveni, str. 31 august nr.2</w:t>
            </w:r>
          </w:p>
        </w:tc>
      </w:tr>
      <w:tr w:rsidR="00C94D29" w:rsidRPr="00C94D29" w14:paraId="7186F818" w14:textId="77777777" w:rsidTr="00C94D29">
        <w:trPr>
          <w:trHeight w:val="782"/>
        </w:trPr>
        <w:tc>
          <w:tcPr>
            <w:tcW w:w="2320" w:type="dxa"/>
            <w:shd w:val="clear" w:color="auto" w:fill="auto"/>
          </w:tcPr>
          <w:p w14:paraId="5168E8B8"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Succintă descriere proiect:</w:t>
            </w:r>
          </w:p>
        </w:tc>
        <w:tc>
          <w:tcPr>
            <w:tcW w:w="7314" w:type="dxa"/>
            <w:shd w:val="clear" w:color="auto" w:fill="auto"/>
          </w:tcPr>
          <w:p w14:paraId="40B4C218" w14:textId="77777777" w:rsidR="009B0D57" w:rsidRPr="00C94D29" w:rsidRDefault="00596888" w:rsidP="00DE0262">
            <w:pPr>
              <w:spacing w:line="276" w:lineRule="auto"/>
              <w:jc w:val="both"/>
              <w:rPr>
                <w:rFonts w:eastAsia="Times New Roman" w:cstheme="minorHAnsi"/>
                <w:szCs w:val="24"/>
                <w:lang w:val="ro-MD" w:eastAsia="ro-RO"/>
              </w:rPr>
            </w:pPr>
            <w:r w:rsidRPr="00C94D29">
              <w:rPr>
                <w:rFonts w:eastAsia="Times New Roman" w:cstheme="minorHAnsi"/>
                <w:szCs w:val="24"/>
                <w:lang w:val="ro-MD" w:eastAsia="ro-RO"/>
              </w:rPr>
              <w:t>La moment scara centrală de la intrarea în bibliotecă este instalată incorect din punct de vedere a tehnicii securității, nu este dotată cu o rampă de acces pentru persoanele cu dizabilități și mamele cu cărucioare pentru copii, de aceea este necesară reparația capitală a scării și dotarea cu rampă.</w:t>
            </w:r>
            <w:r w:rsidR="003C3229" w:rsidRPr="00C94D29">
              <w:rPr>
                <w:rFonts w:eastAsia="Times New Roman" w:cstheme="minorHAnsi"/>
                <w:szCs w:val="24"/>
                <w:lang w:val="ro-MD" w:eastAsia="ro-RO"/>
              </w:rPr>
              <w:t xml:space="preserve"> Biblioteca se află la etajul 2, iar scara existentă prezintă un pericol pentru beneficiarii bibliotecii.</w:t>
            </w:r>
          </w:p>
        </w:tc>
      </w:tr>
      <w:tr w:rsidR="00C94D29" w:rsidRPr="00C94D29" w14:paraId="22EFBC4C" w14:textId="77777777" w:rsidTr="00C94D29">
        <w:trPr>
          <w:trHeight w:val="1475"/>
        </w:trPr>
        <w:tc>
          <w:tcPr>
            <w:tcW w:w="2320" w:type="dxa"/>
            <w:shd w:val="clear" w:color="auto" w:fill="auto"/>
          </w:tcPr>
          <w:p w14:paraId="61E8A7B4"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Activități cheie:</w:t>
            </w:r>
          </w:p>
        </w:tc>
        <w:tc>
          <w:tcPr>
            <w:tcW w:w="7314" w:type="dxa"/>
            <w:shd w:val="clear" w:color="auto" w:fill="auto"/>
          </w:tcPr>
          <w:p w14:paraId="35768F50" w14:textId="77777777" w:rsidR="009B0D57" w:rsidRPr="00C94D29" w:rsidRDefault="003C3229" w:rsidP="00C94D29">
            <w:pPr>
              <w:numPr>
                <w:ilvl w:val="0"/>
                <w:numId w:val="56"/>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Elaborarea unui deviz de cheltuieli</w:t>
            </w:r>
          </w:p>
          <w:p w14:paraId="2064D19F" w14:textId="77777777" w:rsidR="003C3229" w:rsidRPr="00C94D29" w:rsidRDefault="003C3229" w:rsidP="00C94D29">
            <w:pPr>
              <w:numPr>
                <w:ilvl w:val="0"/>
                <w:numId w:val="56"/>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Solicitarea ofertei de prețuri</w:t>
            </w:r>
          </w:p>
          <w:p w14:paraId="56CA8745" w14:textId="77777777" w:rsidR="003C3229" w:rsidRPr="00C94D29" w:rsidRDefault="003C3229" w:rsidP="00C94D29">
            <w:pPr>
              <w:numPr>
                <w:ilvl w:val="0"/>
                <w:numId w:val="56"/>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Selectarea antreprenorului</w:t>
            </w:r>
          </w:p>
          <w:p w14:paraId="32B438FC" w14:textId="77777777" w:rsidR="003C3229" w:rsidRPr="00C94D29" w:rsidRDefault="003C3229" w:rsidP="00C94D29">
            <w:pPr>
              <w:numPr>
                <w:ilvl w:val="0"/>
                <w:numId w:val="56"/>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Reparația scării, instalarea corectă.</w:t>
            </w:r>
          </w:p>
          <w:p w14:paraId="46FAE9FF" w14:textId="77777777" w:rsidR="003C3229" w:rsidRPr="00C94D29" w:rsidRDefault="003C3229" w:rsidP="00C94D29">
            <w:pPr>
              <w:numPr>
                <w:ilvl w:val="0"/>
                <w:numId w:val="56"/>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Instalarea rampei de acces</w:t>
            </w:r>
            <w:r w:rsidR="00C94D29">
              <w:rPr>
                <w:rFonts w:eastAsia="Times New Roman" w:cstheme="minorHAnsi"/>
                <w:szCs w:val="24"/>
                <w:lang w:val="ro-MD" w:eastAsia="ro-RO"/>
              </w:rPr>
              <w:t>.</w:t>
            </w:r>
          </w:p>
        </w:tc>
      </w:tr>
      <w:tr w:rsidR="00C94D29" w:rsidRPr="00C94D29" w14:paraId="4DD2576F" w14:textId="77777777" w:rsidTr="00C94D29">
        <w:trPr>
          <w:trHeight w:val="893"/>
        </w:trPr>
        <w:tc>
          <w:tcPr>
            <w:tcW w:w="2320" w:type="dxa"/>
            <w:shd w:val="clear" w:color="auto" w:fill="auto"/>
          </w:tcPr>
          <w:p w14:paraId="62176F39"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Rezultate așteptate:</w:t>
            </w:r>
          </w:p>
        </w:tc>
        <w:tc>
          <w:tcPr>
            <w:tcW w:w="7314" w:type="dxa"/>
            <w:shd w:val="clear" w:color="auto" w:fill="auto"/>
          </w:tcPr>
          <w:p w14:paraId="3812BFB7" w14:textId="77777777" w:rsidR="009B0D57" w:rsidRPr="00C94D29" w:rsidRDefault="003C3229" w:rsidP="00DE0262">
            <w:pPr>
              <w:spacing w:line="276" w:lineRule="auto"/>
              <w:contextualSpacing/>
              <w:rPr>
                <w:rFonts w:eastAsia="Times New Roman" w:cstheme="minorHAnsi"/>
                <w:szCs w:val="24"/>
                <w:lang w:val="ro-MD"/>
              </w:rPr>
            </w:pPr>
            <w:r w:rsidRPr="00C94D29">
              <w:rPr>
                <w:rFonts w:eastAsia="Times New Roman" w:cstheme="minorHAnsi"/>
                <w:szCs w:val="24"/>
                <w:lang w:val="ro-MD"/>
              </w:rPr>
              <w:t>Acces sigur la intrarea în bibliotecă.</w:t>
            </w:r>
          </w:p>
          <w:p w14:paraId="4251996F" w14:textId="77777777" w:rsidR="003C3229" w:rsidRPr="00C94D29" w:rsidRDefault="003C3229" w:rsidP="00DE0262">
            <w:pPr>
              <w:spacing w:line="276" w:lineRule="auto"/>
              <w:contextualSpacing/>
              <w:rPr>
                <w:rFonts w:eastAsia="Times New Roman" w:cstheme="minorHAnsi"/>
                <w:szCs w:val="24"/>
                <w:lang w:val="ro-MD"/>
              </w:rPr>
            </w:pPr>
            <w:r w:rsidRPr="00C94D29">
              <w:rPr>
                <w:rFonts w:eastAsia="Times New Roman" w:cstheme="minorHAnsi"/>
                <w:szCs w:val="24"/>
                <w:lang w:val="ro-MD"/>
              </w:rPr>
              <w:t>Scară reparată și amenajată conform cerințelor pentru toți beneficiarii</w:t>
            </w:r>
          </w:p>
          <w:p w14:paraId="4F781BE1" w14:textId="77777777" w:rsidR="003C3229" w:rsidRPr="00C94D29" w:rsidRDefault="003C3229" w:rsidP="00DE0262">
            <w:pPr>
              <w:spacing w:line="276" w:lineRule="auto"/>
              <w:contextualSpacing/>
              <w:rPr>
                <w:rFonts w:eastAsia="Times New Roman" w:cstheme="minorHAnsi"/>
                <w:szCs w:val="24"/>
                <w:lang w:val="ro-MD"/>
              </w:rPr>
            </w:pPr>
            <w:r w:rsidRPr="00C94D29">
              <w:rPr>
                <w:rFonts w:eastAsia="Times New Roman" w:cstheme="minorHAnsi"/>
                <w:szCs w:val="24"/>
                <w:lang w:val="ro-MD"/>
              </w:rPr>
              <w:t>Asigurarea sănătății și a vieții beneficiarilor</w:t>
            </w:r>
          </w:p>
        </w:tc>
      </w:tr>
      <w:tr w:rsidR="00C94D29" w:rsidRPr="00C94D29" w14:paraId="2E5A85C1" w14:textId="77777777" w:rsidTr="00C94D29">
        <w:trPr>
          <w:trHeight w:val="233"/>
        </w:trPr>
        <w:tc>
          <w:tcPr>
            <w:tcW w:w="2320" w:type="dxa"/>
            <w:shd w:val="clear" w:color="auto" w:fill="auto"/>
          </w:tcPr>
          <w:p w14:paraId="19712F38"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Statutul proiectului:</w:t>
            </w:r>
          </w:p>
        </w:tc>
        <w:tc>
          <w:tcPr>
            <w:tcW w:w="7314" w:type="dxa"/>
            <w:shd w:val="clear" w:color="auto" w:fill="auto"/>
          </w:tcPr>
          <w:p w14:paraId="262D2E6B" w14:textId="77777777" w:rsidR="009B0D57" w:rsidRPr="00C94D29" w:rsidRDefault="003C3229" w:rsidP="00DE0262">
            <w:pPr>
              <w:spacing w:line="276" w:lineRule="auto"/>
              <w:rPr>
                <w:rFonts w:eastAsia="Times New Roman" w:cstheme="minorHAnsi"/>
                <w:szCs w:val="24"/>
                <w:lang w:val="ro-MD" w:eastAsia="ro-RO"/>
              </w:rPr>
            </w:pPr>
            <w:r w:rsidRPr="00C94D29">
              <w:rPr>
                <w:rFonts w:eastAsia="Times New Roman" w:cstheme="minorHAnsi"/>
                <w:szCs w:val="24"/>
                <w:lang w:val="ro-MD" w:eastAsia="ro-RO"/>
              </w:rPr>
              <w:t>Incipient</w:t>
            </w:r>
          </w:p>
        </w:tc>
      </w:tr>
      <w:tr w:rsidR="00C94D29" w:rsidRPr="00C94D29" w14:paraId="28D723DB" w14:textId="77777777" w:rsidTr="00C94D29">
        <w:trPr>
          <w:trHeight w:val="496"/>
        </w:trPr>
        <w:tc>
          <w:tcPr>
            <w:tcW w:w="2320" w:type="dxa"/>
            <w:shd w:val="clear" w:color="auto" w:fill="auto"/>
          </w:tcPr>
          <w:p w14:paraId="61CA1082"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Responsabil și parteneri de implementare:</w:t>
            </w:r>
          </w:p>
        </w:tc>
        <w:tc>
          <w:tcPr>
            <w:tcW w:w="7314" w:type="dxa"/>
            <w:shd w:val="clear" w:color="auto" w:fill="auto"/>
            <w:vAlign w:val="center"/>
          </w:tcPr>
          <w:p w14:paraId="1FE82B70" w14:textId="77777777" w:rsidR="009B0D57" w:rsidRPr="00C94D29" w:rsidRDefault="003C3229" w:rsidP="00DE0262">
            <w:pPr>
              <w:spacing w:line="276" w:lineRule="auto"/>
              <w:rPr>
                <w:rFonts w:eastAsia="Times New Roman" w:cstheme="minorHAnsi"/>
                <w:szCs w:val="24"/>
                <w:lang w:val="ro-MD" w:eastAsia="ro-RO"/>
              </w:rPr>
            </w:pPr>
            <w:r w:rsidRPr="00C94D29">
              <w:rPr>
                <w:rFonts w:eastAsia="Times New Roman" w:cstheme="minorHAnsi"/>
                <w:szCs w:val="24"/>
                <w:lang w:val="ro-MD" w:eastAsia="ro-RO"/>
              </w:rPr>
              <w:t>APL, administrația gimnaziului și a centrului de cultură, Secția cultură</w:t>
            </w:r>
          </w:p>
        </w:tc>
      </w:tr>
      <w:tr w:rsidR="00C94D29" w:rsidRPr="00C94D29" w14:paraId="09CBEAF2" w14:textId="77777777" w:rsidTr="00C94D29">
        <w:trPr>
          <w:trHeight w:val="233"/>
        </w:trPr>
        <w:tc>
          <w:tcPr>
            <w:tcW w:w="2320" w:type="dxa"/>
            <w:shd w:val="clear" w:color="auto" w:fill="auto"/>
          </w:tcPr>
          <w:p w14:paraId="60875CED"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 xml:space="preserve">Durată estimativă: </w:t>
            </w:r>
          </w:p>
        </w:tc>
        <w:tc>
          <w:tcPr>
            <w:tcW w:w="7314" w:type="dxa"/>
            <w:shd w:val="clear" w:color="auto" w:fill="auto"/>
          </w:tcPr>
          <w:p w14:paraId="4404DE2B" w14:textId="77777777" w:rsidR="009B0D57" w:rsidRPr="00C94D29" w:rsidRDefault="003C3229" w:rsidP="00DE0262">
            <w:pPr>
              <w:spacing w:line="276" w:lineRule="auto"/>
              <w:rPr>
                <w:rFonts w:eastAsia="Times New Roman" w:cstheme="minorHAnsi"/>
                <w:szCs w:val="24"/>
                <w:lang w:val="ro-MD" w:eastAsia="ro-RO"/>
              </w:rPr>
            </w:pPr>
            <w:r w:rsidRPr="00C94D29">
              <w:rPr>
                <w:rFonts w:eastAsia="Times New Roman" w:cstheme="minorHAnsi"/>
                <w:szCs w:val="24"/>
                <w:lang w:val="ro-MD" w:eastAsia="ro-RO"/>
              </w:rPr>
              <w:t>3 luni</w:t>
            </w:r>
          </w:p>
        </w:tc>
      </w:tr>
      <w:tr w:rsidR="00C94D29" w:rsidRPr="00C94D29" w14:paraId="491FE16A" w14:textId="77777777" w:rsidTr="00C94D29">
        <w:trPr>
          <w:trHeight w:val="248"/>
        </w:trPr>
        <w:tc>
          <w:tcPr>
            <w:tcW w:w="2320" w:type="dxa"/>
            <w:shd w:val="clear" w:color="auto" w:fill="auto"/>
          </w:tcPr>
          <w:p w14:paraId="6F00F8CA"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 xml:space="preserve">Costuri estimative: </w:t>
            </w:r>
          </w:p>
        </w:tc>
        <w:tc>
          <w:tcPr>
            <w:tcW w:w="7314" w:type="dxa"/>
            <w:shd w:val="clear" w:color="auto" w:fill="auto"/>
          </w:tcPr>
          <w:p w14:paraId="1355440A" w14:textId="77777777" w:rsidR="009B0D57" w:rsidRPr="00C94D29" w:rsidRDefault="003C3229" w:rsidP="00DE0262">
            <w:pPr>
              <w:spacing w:line="276" w:lineRule="auto"/>
              <w:rPr>
                <w:rFonts w:eastAsia="Times New Roman" w:cstheme="minorHAnsi"/>
                <w:szCs w:val="24"/>
                <w:lang w:val="ro-MD" w:eastAsia="ro-RO"/>
              </w:rPr>
            </w:pPr>
            <w:r w:rsidRPr="00C94D29">
              <w:rPr>
                <w:rFonts w:eastAsia="Times New Roman" w:cstheme="minorHAnsi"/>
                <w:szCs w:val="24"/>
                <w:lang w:val="ro-MD" w:eastAsia="ro-RO"/>
              </w:rPr>
              <w:t>60 mii lei</w:t>
            </w:r>
          </w:p>
        </w:tc>
      </w:tr>
      <w:tr w:rsidR="00C94D29" w:rsidRPr="00C94D29" w14:paraId="01C6CFBE" w14:textId="77777777" w:rsidTr="00C94D29">
        <w:trPr>
          <w:trHeight w:val="482"/>
        </w:trPr>
        <w:tc>
          <w:tcPr>
            <w:tcW w:w="2320" w:type="dxa"/>
            <w:shd w:val="clear" w:color="auto" w:fill="auto"/>
          </w:tcPr>
          <w:p w14:paraId="671778AC"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Potențiale surse de cofinanțare:</w:t>
            </w:r>
          </w:p>
        </w:tc>
        <w:tc>
          <w:tcPr>
            <w:tcW w:w="7314" w:type="dxa"/>
            <w:shd w:val="clear" w:color="auto" w:fill="auto"/>
          </w:tcPr>
          <w:p w14:paraId="0A7D3E2C" w14:textId="77777777" w:rsidR="009B0D57" w:rsidRPr="00C94D29" w:rsidRDefault="003C3229" w:rsidP="00DE0262">
            <w:pPr>
              <w:spacing w:line="276" w:lineRule="auto"/>
              <w:contextualSpacing/>
              <w:rPr>
                <w:rFonts w:eastAsia="Times New Roman" w:cstheme="minorHAnsi"/>
                <w:szCs w:val="24"/>
                <w:lang w:val="ro-MD" w:eastAsia="ro-RO"/>
              </w:rPr>
            </w:pPr>
            <w:r w:rsidRPr="00C94D29">
              <w:rPr>
                <w:rFonts w:eastAsia="Times New Roman" w:cstheme="minorHAnsi"/>
                <w:szCs w:val="24"/>
                <w:lang w:val="ro-MD" w:eastAsia="ro-RO"/>
              </w:rPr>
              <w:t>Bugetul local, finanțatori externi.</w:t>
            </w:r>
          </w:p>
        </w:tc>
      </w:tr>
    </w:tbl>
    <w:p w14:paraId="431C5083" w14:textId="77777777" w:rsidR="009B0D57" w:rsidRDefault="009B0D57" w:rsidP="00082424">
      <w:pPr>
        <w:spacing w:line="276" w:lineRule="auto"/>
        <w:rPr>
          <w:rFonts w:eastAsia="Calibri" w:cstheme="minorHAnsi"/>
          <w:b/>
          <w:szCs w:val="24"/>
          <w:lang w:val="ro-MD"/>
        </w:rPr>
      </w:pPr>
    </w:p>
    <w:p w14:paraId="30499D0A" w14:textId="77777777" w:rsidR="003C3229" w:rsidRDefault="003C3229">
      <w:pPr>
        <w:spacing w:after="160" w:line="259" w:lineRule="auto"/>
        <w:rPr>
          <w:rFonts w:eastAsia="Calibri" w:cstheme="minorHAnsi"/>
          <w:b/>
          <w:szCs w:val="24"/>
          <w:lang w:val="ro-MD"/>
        </w:rPr>
      </w:pPr>
      <w:r>
        <w:rPr>
          <w:rFonts w:eastAsia="Calibri" w:cstheme="minorHAnsi"/>
          <w:b/>
          <w:szCs w:val="24"/>
          <w:lang w:val="ro-MD"/>
        </w:rPr>
        <w:br w:type="page"/>
      </w:r>
    </w:p>
    <w:p w14:paraId="131A653F" w14:textId="77777777" w:rsidR="009B0D57" w:rsidRPr="00082424" w:rsidRDefault="009B0D57" w:rsidP="009B0D57">
      <w:pPr>
        <w:spacing w:line="276" w:lineRule="auto"/>
        <w:rPr>
          <w:rFonts w:eastAsia="Calibri" w:cstheme="minorHAnsi"/>
          <w:szCs w:val="24"/>
          <w:lang w:val="ro-MD"/>
        </w:rPr>
      </w:pPr>
      <w:r>
        <w:rPr>
          <w:rFonts w:eastAsia="Calibri" w:cstheme="minorHAnsi"/>
          <w:b/>
          <w:szCs w:val="24"/>
          <w:lang w:val="ro-MD"/>
        </w:rPr>
        <w:lastRenderedPageBreak/>
        <w:t>Fișa de proiect 5</w:t>
      </w:r>
      <w:r w:rsidRPr="00082424">
        <w:rPr>
          <w:rFonts w:eastAsia="Calibri" w:cstheme="minorHAnsi"/>
          <w:b/>
          <w:szCs w:val="24"/>
          <w:lang w:val="ro-MD"/>
        </w:rPr>
        <w:t>.</w:t>
      </w:r>
      <w:r w:rsidRPr="00082424">
        <w:rPr>
          <w:rFonts w:eastAsia="Calibri" w:cstheme="minorHAnsi"/>
          <w:szCs w:val="24"/>
          <w:lang w:val="ro-MD"/>
        </w:rPr>
        <w:t xml:space="preserve"> </w:t>
      </w:r>
    </w:p>
    <w:tbl>
      <w:tblPr>
        <w:tblStyle w:val="TableGridLight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0"/>
        <w:gridCol w:w="7314"/>
      </w:tblGrid>
      <w:tr w:rsidR="00C94D29" w:rsidRPr="00C94D29" w14:paraId="2262479E" w14:textId="77777777" w:rsidTr="00C94D29">
        <w:trPr>
          <w:trHeight w:val="730"/>
        </w:trPr>
        <w:tc>
          <w:tcPr>
            <w:tcW w:w="2320" w:type="dxa"/>
            <w:shd w:val="clear" w:color="auto" w:fill="auto"/>
          </w:tcPr>
          <w:p w14:paraId="76AAE8D7"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Titlul proiectului:</w:t>
            </w:r>
          </w:p>
        </w:tc>
        <w:tc>
          <w:tcPr>
            <w:tcW w:w="7314" w:type="dxa"/>
            <w:shd w:val="clear" w:color="auto" w:fill="auto"/>
          </w:tcPr>
          <w:p w14:paraId="15B380D6" w14:textId="77777777" w:rsidR="009B0D57" w:rsidRPr="00C94D29" w:rsidRDefault="008977FA" w:rsidP="00DE0262">
            <w:pPr>
              <w:spacing w:line="276" w:lineRule="auto"/>
              <w:jc w:val="both"/>
              <w:rPr>
                <w:rFonts w:eastAsia="Times New Roman" w:cstheme="minorHAnsi"/>
                <w:b/>
                <w:bCs/>
                <w:szCs w:val="24"/>
                <w:lang w:val="ro-MD" w:eastAsia="ro-RO"/>
              </w:rPr>
            </w:pPr>
            <w:r w:rsidRPr="00C94D29">
              <w:rPr>
                <w:rFonts w:eastAsia="Times New Roman" w:cstheme="minorHAnsi"/>
                <w:b/>
                <w:bCs/>
                <w:szCs w:val="24"/>
                <w:lang w:val="ro-MD" w:eastAsia="ro-RO"/>
              </w:rPr>
              <w:t>Prin mișcare dăruiește implicare</w:t>
            </w:r>
          </w:p>
        </w:tc>
      </w:tr>
      <w:tr w:rsidR="00C94D29" w:rsidRPr="00C94D29" w14:paraId="5EDE5C2E" w14:textId="77777777" w:rsidTr="00C94D29">
        <w:trPr>
          <w:trHeight w:val="482"/>
        </w:trPr>
        <w:tc>
          <w:tcPr>
            <w:tcW w:w="2320" w:type="dxa"/>
            <w:shd w:val="clear" w:color="auto" w:fill="auto"/>
          </w:tcPr>
          <w:p w14:paraId="2F6242E1"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Obiectiv:</w:t>
            </w:r>
          </w:p>
        </w:tc>
        <w:tc>
          <w:tcPr>
            <w:tcW w:w="7314" w:type="dxa"/>
            <w:shd w:val="clear" w:color="auto" w:fill="auto"/>
          </w:tcPr>
          <w:p w14:paraId="67AC7A57" w14:textId="77777777" w:rsidR="009B0D57" w:rsidRPr="00C94D29" w:rsidRDefault="008977FA" w:rsidP="008977FA">
            <w:pPr>
              <w:spacing w:line="276" w:lineRule="auto"/>
              <w:jc w:val="both"/>
              <w:rPr>
                <w:rFonts w:eastAsia="Times New Roman" w:cstheme="minorHAnsi"/>
                <w:bCs/>
                <w:szCs w:val="24"/>
                <w:lang w:val="ro-MD" w:eastAsia="ro-RO"/>
              </w:rPr>
            </w:pPr>
            <w:r w:rsidRPr="00C94D29">
              <w:rPr>
                <w:rFonts w:eastAsia="Times New Roman" w:cstheme="minorHAnsi"/>
                <w:bCs/>
                <w:szCs w:val="24"/>
                <w:lang w:val="ro-MD" w:eastAsia="ro-RO"/>
              </w:rPr>
              <w:t>Repararea și amenajarea stadionului de fotbal</w:t>
            </w:r>
          </w:p>
        </w:tc>
      </w:tr>
      <w:tr w:rsidR="00C94D29" w:rsidRPr="00C94D29" w14:paraId="58594FA8" w14:textId="77777777" w:rsidTr="00C94D29">
        <w:trPr>
          <w:trHeight w:val="248"/>
        </w:trPr>
        <w:tc>
          <w:tcPr>
            <w:tcW w:w="2320" w:type="dxa"/>
            <w:shd w:val="clear" w:color="auto" w:fill="auto"/>
          </w:tcPr>
          <w:p w14:paraId="1383453A"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Localizare:</w:t>
            </w:r>
          </w:p>
        </w:tc>
        <w:tc>
          <w:tcPr>
            <w:tcW w:w="7314" w:type="dxa"/>
            <w:shd w:val="clear" w:color="auto" w:fill="auto"/>
            <w:vAlign w:val="center"/>
          </w:tcPr>
          <w:p w14:paraId="2E0386DB" w14:textId="77777777" w:rsidR="009B0D57" w:rsidRPr="00C94D29" w:rsidRDefault="008977FA" w:rsidP="00DE0262">
            <w:pPr>
              <w:spacing w:line="276" w:lineRule="auto"/>
              <w:jc w:val="both"/>
              <w:rPr>
                <w:rFonts w:eastAsia="Times New Roman" w:cstheme="minorHAnsi"/>
                <w:bCs/>
                <w:szCs w:val="24"/>
                <w:lang w:val="ro-MD" w:eastAsia="ro-RO"/>
              </w:rPr>
            </w:pPr>
            <w:r w:rsidRPr="00C94D29">
              <w:rPr>
                <w:rFonts w:eastAsia="Times New Roman" w:cstheme="minorHAnsi"/>
                <w:bCs/>
                <w:szCs w:val="24"/>
                <w:lang w:val="ro-MD" w:eastAsia="ro-RO"/>
              </w:rPr>
              <w:t>s. Dănceni, r. Ialoveni, str. 31 august</w:t>
            </w:r>
          </w:p>
        </w:tc>
      </w:tr>
      <w:tr w:rsidR="00C94D29" w:rsidRPr="00C94D29" w14:paraId="2814F04F" w14:textId="77777777" w:rsidTr="00C94D29">
        <w:trPr>
          <w:trHeight w:val="782"/>
        </w:trPr>
        <w:tc>
          <w:tcPr>
            <w:tcW w:w="2320" w:type="dxa"/>
            <w:shd w:val="clear" w:color="auto" w:fill="auto"/>
          </w:tcPr>
          <w:p w14:paraId="7551C089"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Succintă descriere proiect:</w:t>
            </w:r>
          </w:p>
        </w:tc>
        <w:tc>
          <w:tcPr>
            <w:tcW w:w="7314" w:type="dxa"/>
            <w:shd w:val="clear" w:color="auto" w:fill="auto"/>
          </w:tcPr>
          <w:p w14:paraId="5C54462C" w14:textId="77777777" w:rsidR="009B0D57" w:rsidRPr="00C94D29" w:rsidRDefault="008977FA" w:rsidP="00A22438">
            <w:pPr>
              <w:spacing w:line="276" w:lineRule="auto"/>
              <w:jc w:val="both"/>
              <w:rPr>
                <w:rFonts w:eastAsia="Times New Roman" w:cstheme="minorHAnsi"/>
                <w:szCs w:val="24"/>
                <w:lang w:val="ro-MD" w:eastAsia="ro-RO"/>
              </w:rPr>
            </w:pPr>
            <w:r w:rsidRPr="00C94D29">
              <w:rPr>
                <w:rFonts w:eastAsia="Times New Roman" w:cstheme="minorHAnsi"/>
                <w:szCs w:val="24"/>
                <w:lang w:val="ro-MD" w:eastAsia="ro-RO"/>
              </w:rPr>
              <w:t>Echipa de fotbal FC Dănceni dispută meciurile de acasă pe stadionul din localitate, însă pe an ce trece starea lui devine din ce în ce mai impracticabilă. Acest proiect are drept scop reparația acestuia și asigurarea condițiilor pentru prom</w:t>
            </w:r>
            <w:r w:rsidR="00A22438" w:rsidRPr="00C94D29">
              <w:rPr>
                <w:rFonts w:eastAsia="Times New Roman" w:cstheme="minorHAnsi"/>
                <w:szCs w:val="24"/>
                <w:lang w:val="ro-MD" w:eastAsia="ro-RO"/>
              </w:rPr>
              <w:t>ovarea sportului în rândul tiner</w:t>
            </w:r>
            <w:r w:rsidRPr="00C94D29">
              <w:rPr>
                <w:rFonts w:eastAsia="Times New Roman" w:cstheme="minorHAnsi"/>
                <w:szCs w:val="24"/>
                <w:lang w:val="ro-MD" w:eastAsia="ro-RO"/>
              </w:rPr>
              <w:t>ilor și adulților</w:t>
            </w:r>
            <w:r w:rsidR="00A22438" w:rsidRPr="00C94D29">
              <w:rPr>
                <w:rFonts w:eastAsia="Times New Roman" w:cstheme="minorHAnsi"/>
                <w:szCs w:val="24"/>
                <w:lang w:val="ro-MD" w:eastAsia="ro-RO"/>
              </w:rPr>
              <w:t xml:space="preserve">. Proiectul va avea 100 de beneficiari direcți și 2500 indirecți. </w:t>
            </w:r>
          </w:p>
        </w:tc>
      </w:tr>
      <w:tr w:rsidR="00C94D29" w:rsidRPr="00C94D29" w14:paraId="4AB141CC" w14:textId="77777777" w:rsidTr="00C94D29">
        <w:trPr>
          <w:trHeight w:val="1475"/>
        </w:trPr>
        <w:tc>
          <w:tcPr>
            <w:tcW w:w="2320" w:type="dxa"/>
            <w:shd w:val="clear" w:color="auto" w:fill="auto"/>
          </w:tcPr>
          <w:p w14:paraId="4653D6DF"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Activități cheie:</w:t>
            </w:r>
          </w:p>
        </w:tc>
        <w:tc>
          <w:tcPr>
            <w:tcW w:w="7314" w:type="dxa"/>
            <w:shd w:val="clear" w:color="auto" w:fill="auto"/>
          </w:tcPr>
          <w:p w14:paraId="1967107E" w14:textId="77777777" w:rsidR="009B0D57" w:rsidRPr="00C94D29" w:rsidRDefault="00A22438" w:rsidP="00C94D29">
            <w:pPr>
              <w:numPr>
                <w:ilvl w:val="0"/>
                <w:numId w:val="57"/>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Elaborarea devizului de cheltuieli</w:t>
            </w:r>
          </w:p>
          <w:p w14:paraId="21F05F55" w14:textId="77777777" w:rsidR="00A22438" w:rsidRPr="00C94D29" w:rsidRDefault="00A22438" w:rsidP="00C94D29">
            <w:pPr>
              <w:numPr>
                <w:ilvl w:val="0"/>
                <w:numId w:val="57"/>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Elaborarea caietului de sarcini</w:t>
            </w:r>
          </w:p>
          <w:p w14:paraId="1D860424" w14:textId="77777777" w:rsidR="00A22438" w:rsidRPr="00C94D29" w:rsidRDefault="00A22438" w:rsidP="00C94D29">
            <w:pPr>
              <w:numPr>
                <w:ilvl w:val="0"/>
                <w:numId w:val="57"/>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 xml:space="preserve">Proiectarea </w:t>
            </w:r>
          </w:p>
          <w:p w14:paraId="39599EC3" w14:textId="77777777" w:rsidR="00A22438" w:rsidRPr="00C94D29" w:rsidRDefault="00A22438" w:rsidP="00C94D29">
            <w:pPr>
              <w:numPr>
                <w:ilvl w:val="0"/>
                <w:numId w:val="57"/>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Selectarea antreprenorului</w:t>
            </w:r>
          </w:p>
          <w:p w14:paraId="3E2C75D5" w14:textId="77777777" w:rsidR="00A22438" w:rsidRPr="00C94D29" w:rsidRDefault="00A22438" w:rsidP="00C94D29">
            <w:pPr>
              <w:numPr>
                <w:ilvl w:val="0"/>
                <w:numId w:val="57"/>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Efectuarea lucrărilor: ararea stadionului și nivelarea acestuia, instalarea rulourilor de gazon care vor putea fi scoase după încheierea sezonului. Construcția tribunelor pentru suporteri și a vestiarelor pentru fotbaliști.</w:t>
            </w:r>
          </w:p>
        </w:tc>
      </w:tr>
      <w:tr w:rsidR="00C94D29" w:rsidRPr="00C94D29" w14:paraId="0810DEBC" w14:textId="77777777" w:rsidTr="00C94D29">
        <w:trPr>
          <w:trHeight w:val="893"/>
        </w:trPr>
        <w:tc>
          <w:tcPr>
            <w:tcW w:w="2320" w:type="dxa"/>
            <w:shd w:val="clear" w:color="auto" w:fill="auto"/>
          </w:tcPr>
          <w:p w14:paraId="0D360BA6"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Rezultate așteptate:</w:t>
            </w:r>
          </w:p>
        </w:tc>
        <w:tc>
          <w:tcPr>
            <w:tcW w:w="7314" w:type="dxa"/>
            <w:shd w:val="clear" w:color="auto" w:fill="auto"/>
          </w:tcPr>
          <w:p w14:paraId="6D699F4A" w14:textId="77777777" w:rsidR="009B0D57" w:rsidRPr="00C94D29" w:rsidRDefault="00A22438" w:rsidP="00DE0262">
            <w:pPr>
              <w:spacing w:line="276" w:lineRule="auto"/>
              <w:contextualSpacing/>
              <w:rPr>
                <w:rFonts w:eastAsia="Times New Roman" w:cstheme="minorHAnsi"/>
                <w:szCs w:val="24"/>
                <w:lang w:val="ro-MD"/>
              </w:rPr>
            </w:pPr>
            <w:r w:rsidRPr="00C94D29">
              <w:rPr>
                <w:rFonts w:eastAsia="Times New Roman" w:cstheme="minorHAnsi"/>
                <w:szCs w:val="24"/>
                <w:lang w:val="ro-MD"/>
              </w:rPr>
              <w:t>Stadionul de fotbal reparat, construcția tribunelor și a vestiarelor. Asigurarea condițiilor.</w:t>
            </w:r>
          </w:p>
        </w:tc>
      </w:tr>
      <w:tr w:rsidR="00C94D29" w:rsidRPr="00C94D29" w14:paraId="2BC6847E" w14:textId="77777777" w:rsidTr="00C94D29">
        <w:trPr>
          <w:trHeight w:val="233"/>
        </w:trPr>
        <w:tc>
          <w:tcPr>
            <w:tcW w:w="2320" w:type="dxa"/>
            <w:shd w:val="clear" w:color="auto" w:fill="auto"/>
          </w:tcPr>
          <w:p w14:paraId="0A3D87B9"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Statutul proiectului:</w:t>
            </w:r>
          </w:p>
        </w:tc>
        <w:tc>
          <w:tcPr>
            <w:tcW w:w="7314" w:type="dxa"/>
            <w:shd w:val="clear" w:color="auto" w:fill="auto"/>
          </w:tcPr>
          <w:p w14:paraId="758C8B3C" w14:textId="77777777" w:rsidR="009B0D57" w:rsidRPr="00C94D29" w:rsidRDefault="00A22438" w:rsidP="00DE0262">
            <w:pPr>
              <w:spacing w:line="276" w:lineRule="auto"/>
              <w:rPr>
                <w:rFonts w:eastAsia="Times New Roman" w:cstheme="minorHAnsi"/>
                <w:szCs w:val="24"/>
                <w:lang w:val="ro-MD" w:eastAsia="ro-RO"/>
              </w:rPr>
            </w:pPr>
            <w:r w:rsidRPr="00C94D29">
              <w:rPr>
                <w:rFonts w:eastAsia="Times New Roman" w:cstheme="minorHAnsi"/>
                <w:szCs w:val="24"/>
                <w:lang w:val="ro-MD" w:eastAsia="ro-RO"/>
              </w:rPr>
              <w:t>Stabilirea terenului cu suprafața de 5000 m</w:t>
            </w:r>
            <w:r w:rsidRPr="00C94D29">
              <w:rPr>
                <w:rFonts w:eastAsia="Times New Roman" w:cstheme="minorHAnsi"/>
                <w:szCs w:val="24"/>
                <w:vertAlign w:val="superscript"/>
                <w:lang w:val="ro-MD" w:eastAsia="ro-RO"/>
              </w:rPr>
              <w:t>2</w:t>
            </w:r>
          </w:p>
        </w:tc>
      </w:tr>
      <w:tr w:rsidR="00C94D29" w:rsidRPr="00C94D29" w14:paraId="01CB6AEC" w14:textId="77777777" w:rsidTr="00C94D29">
        <w:trPr>
          <w:trHeight w:val="496"/>
        </w:trPr>
        <w:tc>
          <w:tcPr>
            <w:tcW w:w="2320" w:type="dxa"/>
            <w:shd w:val="clear" w:color="auto" w:fill="auto"/>
          </w:tcPr>
          <w:p w14:paraId="79D5ADD0"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Responsabil și parteneri de implementare:</w:t>
            </w:r>
          </w:p>
        </w:tc>
        <w:tc>
          <w:tcPr>
            <w:tcW w:w="7314" w:type="dxa"/>
            <w:shd w:val="clear" w:color="auto" w:fill="auto"/>
            <w:vAlign w:val="center"/>
          </w:tcPr>
          <w:p w14:paraId="1579EED0" w14:textId="77777777" w:rsidR="009B0D57" w:rsidRPr="00C94D29" w:rsidRDefault="00A22438" w:rsidP="00DE0262">
            <w:pPr>
              <w:spacing w:line="276" w:lineRule="auto"/>
              <w:rPr>
                <w:rFonts w:eastAsia="Times New Roman" w:cstheme="minorHAnsi"/>
                <w:szCs w:val="24"/>
                <w:lang w:val="ro-MD" w:eastAsia="ro-RO"/>
              </w:rPr>
            </w:pPr>
            <w:r w:rsidRPr="00C94D29">
              <w:rPr>
                <w:rFonts w:eastAsia="Times New Roman" w:cstheme="minorHAnsi"/>
                <w:szCs w:val="24"/>
                <w:lang w:val="ro-MD" w:eastAsia="ro-RO"/>
              </w:rPr>
              <w:t>APL, Consiliul raional, Federația moldovenească de fotbal</w:t>
            </w:r>
          </w:p>
        </w:tc>
      </w:tr>
      <w:tr w:rsidR="00C94D29" w:rsidRPr="00C94D29" w14:paraId="0BDF4702" w14:textId="77777777" w:rsidTr="00C94D29">
        <w:trPr>
          <w:trHeight w:val="233"/>
        </w:trPr>
        <w:tc>
          <w:tcPr>
            <w:tcW w:w="2320" w:type="dxa"/>
            <w:shd w:val="clear" w:color="auto" w:fill="auto"/>
          </w:tcPr>
          <w:p w14:paraId="73D18C8A"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 xml:space="preserve">Durată estimativă: </w:t>
            </w:r>
          </w:p>
        </w:tc>
        <w:tc>
          <w:tcPr>
            <w:tcW w:w="7314" w:type="dxa"/>
            <w:shd w:val="clear" w:color="auto" w:fill="auto"/>
          </w:tcPr>
          <w:p w14:paraId="49097BCD" w14:textId="77777777" w:rsidR="009B0D57" w:rsidRPr="00C94D29" w:rsidRDefault="00A22438" w:rsidP="00DE0262">
            <w:pPr>
              <w:spacing w:line="276" w:lineRule="auto"/>
              <w:rPr>
                <w:rFonts w:eastAsia="Times New Roman" w:cstheme="minorHAnsi"/>
                <w:szCs w:val="24"/>
                <w:lang w:val="ro-MD" w:eastAsia="ro-RO"/>
              </w:rPr>
            </w:pPr>
            <w:r w:rsidRPr="00C94D29">
              <w:rPr>
                <w:rFonts w:eastAsia="Times New Roman" w:cstheme="minorHAnsi"/>
                <w:szCs w:val="24"/>
                <w:lang w:val="ro-MD" w:eastAsia="ro-RO"/>
              </w:rPr>
              <w:t>24 luni</w:t>
            </w:r>
          </w:p>
        </w:tc>
      </w:tr>
      <w:tr w:rsidR="00C94D29" w:rsidRPr="00C94D29" w14:paraId="0C27D194" w14:textId="77777777" w:rsidTr="00C94D29">
        <w:trPr>
          <w:trHeight w:val="248"/>
        </w:trPr>
        <w:tc>
          <w:tcPr>
            <w:tcW w:w="2320" w:type="dxa"/>
            <w:shd w:val="clear" w:color="auto" w:fill="auto"/>
          </w:tcPr>
          <w:p w14:paraId="0FB3E1E9"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 xml:space="preserve">Costuri estimative: </w:t>
            </w:r>
          </w:p>
        </w:tc>
        <w:tc>
          <w:tcPr>
            <w:tcW w:w="7314" w:type="dxa"/>
            <w:shd w:val="clear" w:color="auto" w:fill="auto"/>
          </w:tcPr>
          <w:p w14:paraId="02EE5461" w14:textId="77777777" w:rsidR="009B0D57" w:rsidRPr="00C94D29" w:rsidRDefault="00A22438" w:rsidP="00DE0262">
            <w:pPr>
              <w:spacing w:line="276" w:lineRule="auto"/>
              <w:rPr>
                <w:rFonts w:eastAsia="Times New Roman" w:cstheme="minorHAnsi"/>
                <w:szCs w:val="24"/>
                <w:lang w:val="ro-MD" w:eastAsia="ro-RO"/>
              </w:rPr>
            </w:pPr>
            <w:r w:rsidRPr="00C94D29">
              <w:rPr>
                <w:rFonts w:eastAsia="Times New Roman" w:cstheme="minorHAnsi"/>
                <w:szCs w:val="24"/>
                <w:lang w:val="ro-MD" w:eastAsia="ro-RO"/>
              </w:rPr>
              <w:t>5 mln lei</w:t>
            </w:r>
          </w:p>
        </w:tc>
      </w:tr>
      <w:tr w:rsidR="00C94D29" w:rsidRPr="00C94D29" w14:paraId="75DC9127" w14:textId="77777777" w:rsidTr="00C94D29">
        <w:trPr>
          <w:trHeight w:val="482"/>
        </w:trPr>
        <w:tc>
          <w:tcPr>
            <w:tcW w:w="2320" w:type="dxa"/>
            <w:shd w:val="clear" w:color="auto" w:fill="auto"/>
          </w:tcPr>
          <w:p w14:paraId="6E9FC10E"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Potențiale surse de cofinanțare:</w:t>
            </w:r>
          </w:p>
        </w:tc>
        <w:tc>
          <w:tcPr>
            <w:tcW w:w="7314" w:type="dxa"/>
            <w:shd w:val="clear" w:color="auto" w:fill="auto"/>
          </w:tcPr>
          <w:p w14:paraId="01BE1FF4" w14:textId="77777777" w:rsidR="009B0D57" w:rsidRPr="00C94D29" w:rsidRDefault="00A22438" w:rsidP="00DE0262">
            <w:pPr>
              <w:spacing w:line="276" w:lineRule="auto"/>
              <w:contextualSpacing/>
              <w:rPr>
                <w:rFonts w:eastAsia="Times New Roman" w:cstheme="minorHAnsi"/>
                <w:szCs w:val="24"/>
                <w:lang w:val="ro-MD" w:eastAsia="ro-RO"/>
              </w:rPr>
            </w:pPr>
            <w:r w:rsidRPr="00C94D29">
              <w:rPr>
                <w:rFonts w:eastAsia="Times New Roman" w:cstheme="minorHAnsi"/>
                <w:szCs w:val="24"/>
                <w:lang w:val="ro-MD" w:eastAsia="ro-RO"/>
              </w:rPr>
              <w:t>Proiecte, donatori, APL, Consiliul raional, FMF</w:t>
            </w:r>
          </w:p>
        </w:tc>
      </w:tr>
    </w:tbl>
    <w:p w14:paraId="29B98A3F" w14:textId="77777777" w:rsidR="009B0D57" w:rsidRDefault="009B0D57" w:rsidP="00082424">
      <w:pPr>
        <w:spacing w:line="276" w:lineRule="auto"/>
        <w:rPr>
          <w:rFonts w:eastAsia="Calibri" w:cstheme="minorHAnsi"/>
          <w:b/>
          <w:szCs w:val="24"/>
          <w:lang w:val="ro-MD"/>
        </w:rPr>
      </w:pPr>
    </w:p>
    <w:p w14:paraId="4DF94DDB" w14:textId="77777777" w:rsidR="009B0D57" w:rsidRDefault="009B0D57" w:rsidP="00082424">
      <w:pPr>
        <w:spacing w:line="276" w:lineRule="auto"/>
        <w:rPr>
          <w:rFonts w:eastAsia="Calibri" w:cstheme="minorHAnsi"/>
          <w:b/>
          <w:szCs w:val="24"/>
          <w:lang w:val="ro-MD"/>
        </w:rPr>
      </w:pPr>
    </w:p>
    <w:p w14:paraId="702CA286" w14:textId="77777777" w:rsidR="00A22438" w:rsidRDefault="00A22438">
      <w:pPr>
        <w:spacing w:after="160" w:line="259" w:lineRule="auto"/>
        <w:rPr>
          <w:rFonts w:eastAsia="Calibri" w:cstheme="minorHAnsi"/>
          <w:b/>
          <w:szCs w:val="24"/>
          <w:lang w:val="ro-MD"/>
        </w:rPr>
      </w:pPr>
      <w:r>
        <w:rPr>
          <w:rFonts w:eastAsia="Calibri" w:cstheme="minorHAnsi"/>
          <w:b/>
          <w:szCs w:val="24"/>
          <w:lang w:val="ro-MD"/>
        </w:rPr>
        <w:br w:type="page"/>
      </w:r>
    </w:p>
    <w:p w14:paraId="7B63D1F5" w14:textId="77777777" w:rsidR="009B0D57" w:rsidRPr="00082424" w:rsidRDefault="009B0D57" w:rsidP="009B0D57">
      <w:pPr>
        <w:spacing w:line="276" w:lineRule="auto"/>
        <w:rPr>
          <w:rFonts w:eastAsia="Calibri" w:cstheme="minorHAnsi"/>
          <w:szCs w:val="24"/>
          <w:lang w:val="ro-MD"/>
        </w:rPr>
      </w:pPr>
      <w:r>
        <w:rPr>
          <w:rFonts w:eastAsia="Calibri" w:cstheme="minorHAnsi"/>
          <w:b/>
          <w:szCs w:val="24"/>
          <w:lang w:val="ro-MD"/>
        </w:rPr>
        <w:lastRenderedPageBreak/>
        <w:t>Fișa de proiect 6</w:t>
      </w:r>
      <w:r w:rsidRPr="00082424">
        <w:rPr>
          <w:rFonts w:eastAsia="Calibri" w:cstheme="minorHAnsi"/>
          <w:b/>
          <w:szCs w:val="24"/>
          <w:lang w:val="ro-MD"/>
        </w:rPr>
        <w:t>.</w:t>
      </w:r>
      <w:r w:rsidRPr="00082424">
        <w:rPr>
          <w:rFonts w:eastAsia="Calibri" w:cstheme="minorHAnsi"/>
          <w:szCs w:val="24"/>
          <w:lang w:val="ro-MD"/>
        </w:rPr>
        <w:t xml:space="preserve"> </w:t>
      </w:r>
    </w:p>
    <w:tbl>
      <w:tblPr>
        <w:tblStyle w:val="TableGridLight1"/>
        <w:tblW w:w="9634" w:type="dxa"/>
        <w:tblLayout w:type="fixed"/>
        <w:tblLook w:val="00A0" w:firstRow="1" w:lastRow="0" w:firstColumn="1" w:lastColumn="0" w:noHBand="0" w:noVBand="0"/>
      </w:tblPr>
      <w:tblGrid>
        <w:gridCol w:w="2320"/>
        <w:gridCol w:w="7314"/>
      </w:tblGrid>
      <w:tr w:rsidR="009B0D57" w:rsidRPr="00082424" w14:paraId="433FD182" w14:textId="77777777" w:rsidTr="00C94D29">
        <w:trPr>
          <w:trHeight w:val="243"/>
        </w:trPr>
        <w:tc>
          <w:tcPr>
            <w:tcW w:w="2320" w:type="dxa"/>
            <w:shd w:val="clear" w:color="auto" w:fill="auto"/>
          </w:tcPr>
          <w:p w14:paraId="3F7A97C5"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Titlul proiectului:</w:t>
            </w:r>
          </w:p>
        </w:tc>
        <w:tc>
          <w:tcPr>
            <w:tcW w:w="7314" w:type="dxa"/>
            <w:shd w:val="clear" w:color="auto" w:fill="auto"/>
          </w:tcPr>
          <w:p w14:paraId="5D1D2C78" w14:textId="77777777" w:rsidR="009B0D57" w:rsidRPr="00C94D29" w:rsidRDefault="00A22438" w:rsidP="00DE0262">
            <w:pPr>
              <w:spacing w:line="276" w:lineRule="auto"/>
              <w:jc w:val="both"/>
              <w:rPr>
                <w:rFonts w:eastAsia="Times New Roman" w:cstheme="minorHAnsi"/>
                <w:b/>
                <w:bCs/>
                <w:szCs w:val="24"/>
                <w:lang w:val="ro-MD" w:eastAsia="ro-RO"/>
              </w:rPr>
            </w:pPr>
            <w:r w:rsidRPr="00C94D29">
              <w:rPr>
                <w:rFonts w:eastAsia="Times New Roman" w:cstheme="minorHAnsi"/>
                <w:b/>
                <w:bCs/>
                <w:szCs w:val="24"/>
                <w:lang w:val="ro-MD" w:eastAsia="ro-RO"/>
              </w:rPr>
              <w:t>R</w:t>
            </w:r>
            <w:r w:rsidR="0053088D" w:rsidRPr="00C94D29">
              <w:rPr>
                <w:rFonts w:eastAsia="Times New Roman" w:cstheme="minorHAnsi"/>
                <w:b/>
                <w:bCs/>
                <w:szCs w:val="24"/>
                <w:lang w:val="ro-MD" w:eastAsia="ro-RO"/>
              </w:rPr>
              <w:t>eparația C</w:t>
            </w:r>
            <w:r w:rsidRPr="00C94D29">
              <w:rPr>
                <w:rFonts w:eastAsia="Times New Roman" w:cstheme="minorHAnsi"/>
                <w:b/>
                <w:bCs/>
                <w:szCs w:val="24"/>
                <w:lang w:val="ro-MD" w:eastAsia="ro-RO"/>
              </w:rPr>
              <w:t>asei de Cultură</w:t>
            </w:r>
          </w:p>
        </w:tc>
      </w:tr>
      <w:tr w:rsidR="009B0D57" w:rsidRPr="00082424" w14:paraId="57D45AF9" w14:textId="77777777" w:rsidTr="00C94D29">
        <w:trPr>
          <w:trHeight w:val="482"/>
        </w:trPr>
        <w:tc>
          <w:tcPr>
            <w:tcW w:w="2320" w:type="dxa"/>
            <w:shd w:val="clear" w:color="auto" w:fill="auto"/>
          </w:tcPr>
          <w:p w14:paraId="025540DF"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Obiectiv:</w:t>
            </w:r>
          </w:p>
        </w:tc>
        <w:tc>
          <w:tcPr>
            <w:tcW w:w="7314" w:type="dxa"/>
            <w:shd w:val="clear" w:color="auto" w:fill="auto"/>
          </w:tcPr>
          <w:p w14:paraId="1BA659EB" w14:textId="77777777" w:rsidR="009B0D57" w:rsidRPr="00C94D29" w:rsidRDefault="0053088D" w:rsidP="00DE0262">
            <w:pPr>
              <w:spacing w:line="276" w:lineRule="auto"/>
              <w:jc w:val="both"/>
              <w:rPr>
                <w:rFonts w:eastAsia="Times New Roman" w:cstheme="minorHAnsi"/>
                <w:bCs/>
                <w:szCs w:val="24"/>
                <w:lang w:val="ro-MD" w:eastAsia="ro-RO"/>
              </w:rPr>
            </w:pPr>
            <w:r w:rsidRPr="00C94D29">
              <w:rPr>
                <w:rFonts w:eastAsia="Times New Roman" w:cstheme="minorHAnsi"/>
                <w:bCs/>
                <w:szCs w:val="24"/>
                <w:lang w:val="ro-MD" w:eastAsia="ro-RO"/>
              </w:rPr>
              <w:t>Reparația capitală a clădirii C</w:t>
            </w:r>
            <w:r w:rsidR="00A22438" w:rsidRPr="00C94D29">
              <w:rPr>
                <w:rFonts w:eastAsia="Times New Roman" w:cstheme="minorHAnsi"/>
                <w:bCs/>
                <w:szCs w:val="24"/>
                <w:lang w:val="ro-MD" w:eastAsia="ro-RO"/>
              </w:rPr>
              <w:t>asei de Cultură și dotarea cu utilaj și mobilier.</w:t>
            </w:r>
          </w:p>
        </w:tc>
      </w:tr>
      <w:tr w:rsidR="009B0D57" w:rsidRPr="00082424" w14:paraId="136968AD" w14:textId="77777777" w:rsidTr="00C94D29">
        <w:trPr>
          <w:trHeight w:val="248"/>
        </w:trPr>
        <w:tc>
          <w:tcPr>
            <w:tcW w:w="2320" w:type="dxa"/>
            <w:shd w:val="clear" w:color="auto" w:fill="auto"/>
          </w:tcPr>
          <w:p w14:paraId="08B2E1B2"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Localizare:</w:t>
            </w:r>
          </w:p>
        </w:tc>
        <w:tc>
          <w:tcPr>
            <w:tcW w:w="7314" w:type="dxa"/>
            <w:shd w:val="clear" w:color="auto" w:fill="auto"/>
            <w:vAlign w:val="center"/>
          </w:tcPr>
          <w:p w14:paraId="518917F8" w14:textId="77777777" w:rsidR="009B0D57" w:rsidRPr="00C94D29" w:rsidRDefault="00A22438" w:rsidP="00DE0262">
            <w:pPr>
              <w:spacing w:line="276" w:lineRule="auto"/>
              <w:jc w:val="both"/>
              <w:rPr>
                <w:rFonts w:eastAsia="Times New Roman" w:cstheme="minorHAnsi"/>
                <w:bCs/>
                <w:szCs w:val="24"/>
                <w:lang w:val="ro-MD" w:eastAsia="ro-RO"/>
              </w:rPr>
            </w:pPr>
            <w:r w:rsidRPr="00C94D29">
              <w:rPr>
                <w:rFonts w:eastAsia="Times New Roman" w:cstheme="minorHAnsi"/>
                <w:bCs/>
                <w:szCs w:val="24"/>
                <w:lang w:val="ro-MD" w:eastAsia="ro-RO"/>
              </w:rPr>
              <w:t>s. Dănceni, r. Ialoveni</w:t>
            </w:r>
          </w:p>
        </w:tc>
      </w:tr>
      <w:tr w:rsidR="009B0D57" w:rsidRPr="00082424" w14:paraId="292488A1" w14:textId="77777777" w:rsidTr="00C94D29">
        <w:trPr>
          <w:trHeight w:val="782"/>
        </w:trPr>
        <w:tc>
          <w:tcPr>
            <w:tcW w:w="2320" w:type="dxa"/>
            <w:shd w:val="clear" w:color="auto" w:fill="auto"/>
          </w:tcPr>
          <w:p w14:paraId="4DE177AF"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Succintă descriere proiect:</w:t>
            </w:r>
          </w:p>
        </w:tc>
        <w:tc>
          <w:tcPr>
            <w:tcW w:w="7314" w:type="dxa"/>
            <w:shd w:val="clear" w:color="auto" w:fill="auto"/>
          </w:tcPr>
          <w:p w14:paraId="5DB94F50" w14:textId="77777777" w:rsidR="009B0D57" w:rsidRPr="00C94D29" w:rsidRDefault="00A22438" w:rsidP="0053088D">
            <w:pPr>
              <w:spacing w:line="276" w:lineRule="auto"/>
              <w:jc w:val="both"/>
              <w:rPr>
                <w:rFonts w:eastAsia="Times New Roman" w:cstheme="minorHAnsi"/>
                <w:szCs w:val="24"/>
                <w:lang w:val="ro-MD" w:eastAsia="ro-RO"/>
              </w:rPr>
            </w:pPr>
            <w:r w:rsidRPr="00C94D29">
              <w:rPr>
                <w:rFonts w:eastAsia="Times New Roman" w:cstheme="minorHAnsi"/>
                <w:szCs w:val="24"/>
                <w:lang w:val="ro-MD" w:eastAsia="ro-RO"/>
              </w:rPr>
              <w:t>Localitatea nu dispune de un spațiu amenajat pentru desfășurarea activităților culturale, adunări generale, eveniment</w:t>
            </w:r>
            <w:r w:rsidR="0053088D" w:rsidRPr="00C94D29">
              <w:rPr>
                <w:rFonts w:eastAsia="Times New Roman" w:cstheme="minorHAnsi"/>
                <w:szCs w:val="24"/>
                <w:lang w:val="ro-MD" w:eastAsia="ro-RO"/>
              </w:rPr>
              <w:t>e, concerte. La moment Casa de C</w:t>
            </w:r>
            <w:r w:rsidRPr="00C94D29">
              <w:rPr>
                <w:rFonts w:eastAsia="Times New Roman" w:cstheme="minorHAnsi"/>
                <w:szCs w:val="24"/>
                <w:lang w:val="ro-MD" w:eastAsia="ro-RO"/>
              </w:rPr>
              <w:t>ultură arendează un spațiu restrâns în incinta clădirii gimnaziului din localitate.</w:t>
            </w:r>
            <w:r w:rsidR="0053088D" w:rsidRPr="00C94D29">
              <w:rPr>
                <w:rFonts w:eastAsia="Times New Roman" w:cstheme="minorHAnsi"/>
                <w:szCs w:val="24"/>
                <w:lang w:val="ro-MD" w:eastAsia="ro-RO"/>
              </w:rPr>
              <w:t xml:space="preserve"> Localitatea dispune de o clădire încăpătoare în care ar putea fi amplasată Casa de Cultură.</w:t>
            </w:r>
          </w:p>
        </w:tc>
      </w:tr>
      <w:tr w:rsidR="009B0D57" w:rsidRPr="00082424" w14:paraId="1ABDA0EF" w14:textId="77777777" w:rsidTr="00C94D29">
        <w:trPr>
          <w:trHeight w:val="1475"/>
        </w:trPr>
        <w:tc>
          <w:tcPr>
            <w:tcW w:w="2320" w:type="dxa"/>
            <w:shd w:val="clear" w:color="auto" w:fill="auto"/>
          </w:tcPr>
          <w:p w14:paraId="799A56C9"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Activități cheie:</w:t>
            </w:r>
          </w:p>
        </w:tc>
        <w:tc>
          <w:tcPr>
            <w:tcW w:w="7314" w:type="dxa"/>
            <w:shd w:val="clear" w:color="auto" w:fill="auto"/>
          </w:tcPr>
          <w:p w14:paraId="3100561B" w14:textId="77777777" w:rsidR="009B0D57" w:rsidRPr="00C94D29" w:rsidRDefault="0053088D" w:rsidP="00C94D29">
            <w:pPr>
              <w:numPr>
                <w:ilvl w:val="0"/>
                <w:numId w:val="58"/>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Actualizarea devizului de cheltuieli</w:t>
            </w:r>
          </w:p>
          <w:p w14:paraId="74F411A9" w14:textId="77777777" w:rsidR="0053088D" w:rsidRPr="00C94D29" w:rsidRDefault="0053088D" w:rsidP="00C94D29">
            <w:pPr>
              <w:numPr>
                <w:ilvl w:val="0"/>
                <w:numId w:val="58"/>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Elaborarea caietului de sarcini</w:t>
            </w:r>
          </w:p>
          <w:p w14:paraId="52568804" w14:textId="77777777" w:rsidR="0053088D" w:rsidRPr="00C94D29" w:rsidRDefault="0053088D" w:rsidP="00C94D29">
            <w:pPr>
              <w:numPr>
                <w:ilvl w:val="0"/>
                <w:numId w:val="58"/>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Scrierea, aplicarea, câștigarea proiectului</w:t>
            </w:r>
          </w:p>
          <w:p w14:paraId="5CACD299" w14:textId="77777777" w:rsidR="0053088D" w:rsidRPr="00C94D29" w:rsidRDefault="0053088D" w:rsidP="00C94D29">
            <w:pPr>
              <w:numPr>
                <w:ilvl w:val="0"/>
                <w:numId w:val="58"/>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Selectarea antreprenorului și contractarea serviciilor de reparații</w:t>
            </w:r>
          </w:p>
          <w:p w14:paraId="6D182CEB" w14:textId="77777777" w:rsidR="0053088D" w:rsidRPr="00C94D29" w:rsidRDefault="0053088D" w:rsidP="00C94D29">
            <w:pPr>
              <w:numPr>
                <w:ilvl w:val="0"/>
                <w:numId w:val="58"/>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Inițierea achizițiilor publice</w:t>
            </w:r>
          </w:p>
          <w:p w14:paraId="53801E71" w14:textId="77777777" w:rsidR="0053088D" w:rsidRPr="00C94D29" w:rsidRDefault="0053088D" w:rsidP="00C94D29">
            <w:pPr>
              <w:numPr>
                <w:ilvl w:val="0"/>
                <w:numId w:val="58"/>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Lansarea lucrărilor și efectuarea verificărilor</w:t>
            </w:r>
          </w:p>
          <w:p w14:paraId="751CC49E" w14:textId="77777777" w:rsidR="0053088D" w:rsidRPr="00C94D29" w:rsidRDefault="0053088D" w:rsidP="00C94D29">
            <w:pPr>
              <w:numPr>
                <w:ilvl w:val="0"/>
                <w:numId w:val="58"/>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Procurarea și instalarea mobilierului</w:t>
            </w:r>
          </w:p>
          <w:p w14:paraId="6BAFCCFE" w14:textId="77777777" w:rsidR="0053088D" w:rsidRPr="00C94D29" w:rsidRDefault="0053088D" w:rsidP="00C94D29">
            <w:pPr>
              <w:numPr>
                <w:ilvl w:val="0"/>
                <w:numId w:val="58"/>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Darea în exploatare a Casei de Cultură</w:t>
            </w:r>
          </w:p>
          <w:p w14:paraId="5258262E" w14:textId="77777777" w:rsidR="0053088D" w:rsidRPr="00C94D29" w:rsidRDefault="0053088D" w:rsidP="00C94D29">
            <w:pPr>
              <w:numPr>
                <w:ilvl w:val="0"/>
                <w:numId w:val="58"/>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Scrierea raportului pentru donator</w:t>
            </w:r>
            <w:r w:rsidR="00C94D29">
              <w:rPr>
                <w:rFonts w:eastAsia="Times New Roman" w:cstheme="minorHAnsi"/>
                <w:szCs w:val="24"/>
                <w:lang w:val="ro-MD" w:eastAsia="ro-RO"/>
              </w:rPr>
              <w:t>.</w:t>
            </w:r>
          </w:p>
        </w:tc>
      </w:tr>
      <w:tr w:rsidR="009B0D57" w:rsidRPr="00082424" w14:paraId="66FB5994" w14:textId="77777777" w:rsidTr="00C94D29">
        <w:trPr>
          <w:trHeight w:val="527"/>
        </w:trPr>
        <w:tc>
          <w:tcPr>
            <w:tcW w:w="2320" w:type="dxa"/>
            <w:shd w:val="clear" w:color="auto" w:fill="auto"/>
          </w:tcPr>
          <w:p w14:paraId="77D3ABB7"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Rezultate așteptate:</w:t>
            </w:r>
          </w:p>
        </w:tc>
        <w:tc>
          <w:tcPr>
            <w:tcW w:w="7314" w:type="dxa"/>
            <w:shd w:val="clear" w:color="auto" w:fill="auto"/>
          </w:tcPr>
          <w:p w14:paraId="0E6F82D8" w14:textId="77777777" w:rsidR="009B0D57" w:rsidRPr="00C94D29" w:rsidRDefault="0053088D" w:rsidP="00DE0262">
            <w:pPr>
              <w:spacing w:line="276" w:lineRule="auto"/>
              <w:contextualSpacing/>
              <w:rPr>
                <w:rFonts w:eastAsia="Times New Roman" w:cstheme="minorHAnsi"/>
                <w:szCs w:val="24"/>
                <w:lang w:val="ro-MD"/>
              </w:rPr>
            </w:pPr>
            <w:r w:rsidRPr="00C94D29">
              <w:rPr>
                <w:rFonts w:eastAsia="Times New Roman" w:cstheme="minorHAnsi"/>
                <w:szCs w:val="24"/>
                <w:lang w:val="ro-MD"/>
              </w:rPr>
              <w:t>Casa de Cultură renovată, utilată, dotată cu toate cele necesare, desfășurarea activităților propuse.</w:t>
            </w:r>
          </w:p>
        </w:tc>
      </w:tr>
      <w:tr w:rsidR="009B0D57" w:rsidRPr="00082424" w14:paraId="7521CC3A" w14:textId="77777777" w:rsidTr="00C94D29">
        <w:trPr>
          <w:trHeight w:val="233"/>
        </w:trPr>
        <w:tc>
          <w:tcPr>
            <w:tcW w:w="2320" w:type="dxa"/>
            <w:shd w:val="clear" w:color="auto" w:fill="auto"/>
          </w:tcPr>
          <w:p w14:paraId="53A87D0C"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Statutul proiectului:</w:t>
            </w:r>
          </w:p>
        </w:tc>
        <w:tc>
          <w:tcPr>
            <w:tcW w:w="7314" w:type="dxa"/>
            <w:shd w:val="clear" w:color="auto" w:fill="auto"/>
          </w:tcPr>
          <w:p w14:paraId="01D21FFD" w14:textId="77777777" w:rsidR="009B0D57" w:rsidRPr="00C94D29" w:rsidRDefault="0053088D" w:rsidP="00DE0262">
            <w:pPr>
              <w:spacing w:line="276" w:lineRule="auto"/>
              <w:rPr>
                <w:rFonts w:eastAsia="Times New Roman" w:cstheme="minorHAnsi"/>
                <w:szCs w:val="24"/>
                <w:lang w:val="ro-MD" w:eastAsia="ro-RO"/>
              </w:rPr>
            </w:pPr>
            <w:r w:rsidRPr="00C94D29">
              <w:rPr>
                <w:rFonts w:eastAsia="Times New Roman" w:cstheme="minorHAnsi"/>
                <w:szCs w:val="24"/>
                <w:lang w:val="ro-MD" w:eastAsia="ro-RO"/>
              </w:rPr>
              <w:t>Sunt realizate lucrări primare, sistemul de alimentare cu energie electrică. Au fost instalate geamurile. Au fost efectuate lucrări parțiale de reparație a scenei din sala de festivități.</w:t>
            </w:r>
          </w:p>
        </w:tc>
      </w:tr>
      <w:tr w:rsidR="009B0D57" w:rsidRPr="00082424" w14:paraId="38FF274A" w14:textId="77777777" w:rsidTr="00C94D29">
        <w:trPr>
          <w:trHeight w:val="496"/>
        </w:trPr>
        <w:tc>
          <w:tcPr>
            <w:tcW w:w="2320" w:type="dxa"/>
            <w:shd w:val="clear" w:color="auto" w:fill="auto"/>
          </w:tcPr>
          <w:p w14:paraId="2CA4CA6E"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Responsabil și parteneri de implementare:</w:t>
            </w:r>
          </w:p>
        </w:tc>
        <w:tc>
          <w:tcPr>
            <w:tcW w:w="7314" w:type="dxa"/>
            <w:shd w:val="clear" w:color="auto" w:fill="auto"/>
            <w:vAlign w:val="center"/>
          </w:tcPr>
          <w:p w14:paraId="48F6A405" w14:textId="77777777" w:rsidR="009B0D57" w:rsidRPr="00C94D29" w:rsidRDefault="0053088D" w:rsidP="00DE0262">
            <w:pPr>
              <w:spacing w:line="276" w:lineRule="auto"/>
              <w:rPr>
                <w:rFonts w:eastAsia="Times New Roman" w:cstheme="minorHAnsi"/>
                <w:szCs w:val="24"/>
                <w:lang w:val="ro-MD" w:eastAsia="ro-RO"/>
              </w:rPr>
            </w:pPr>
            <w:r w:rsidRPr="00C94D29">
              <w:rPr>
                <w:rFonts w:eastAsia="Times New Roman" w:cstheme="minorHAnsi"/>
                <w:szCs w:val="24"/>
                <w:lang w:val="ro-MD" w:eastAsia="ro-RO"/>
              </w:rPr>
              <w:t>APL Dănceni, Consiliul Raional Ialoveni, Guvernul Republicii Moldova</w:t>
            </w:r>
          </w:p>
        </w:tc>
      </w:tr>
      <w:tr w:rsidR="009B0D57" w:rsidRPr="00082424" w14:paraId="37F5BEA6" w14:textId="77777777" w:rsidTr="00C94D29">
        <w:trPr>
          <w:trHeight w:val="233"/>
        </w:trPr>
        <w:tc>
          <w:tcPr>
            <w:tcW w:w="2320" w:type="dxa"/>
            <w:shd w:val="clear" w:color="auto" w:fill="auto"/>
          </w:tcPr>
          <w:p w14:paraId="2F9302B2"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 xml:space="preserve">Durată estimativă: </w:t>
            </w:r>
          </w:p>
        </w:tc>
        <w:tc>
          <w:tcPr>
            <w:tcW w:w="7314" w:type="dxa"/>
            <w:shd w:val="clear" w:color="auto" w:fill="auto"/>
          </w:tcPr>
          <w:p w14:paraId="35DB4513" w14:textId="77777777" w:rsidR="009B0D57" w:rsidRPr="00C94D29" w:rsidRDefault="0053088D" w:rsidP="00DE0262">
            <w:pPr>
              <w:spacing w:line="276" w:lineRule="auto"/>
              <w:rPr>
                <w:rFonts w:eastAsia="Times New Roman" w:cstheme="minorHAnsi"/>
                <w:szCs w:val="24"/>
                <w:lang w:val="ro-MD" w:eastAsia="ro-RO"/>
              </w:rPr>
            </w:pPr>
            <w:r w:rsidRPr="00C94D29">
              <w:rPr>
                <w:rFonts w:eastAsia="Times New Roman" w:cstheme="minorHAnsi"/>
                <w:szCs w:val="24"/>
                <w:lang w:val="ro-MD" w:eastAsia="ro-RO"/>
              </w:rPr>
              <w:t>12 luni</w:t>
            </w:r>
          </w:p>
        </w:tc>
      </w:tr>
      <w:tr w:rsidR="009B0D57" w:rsidRPr="00082424" w14:paraId="4C3B3086" w14:textId="77777777" w:rsidTr="00C94D29">
        <w:trPr>
          <w:trHeight w:val="248"/>
        </w:trPr>
        <w:tc>
          <w:tcPr>
            <w:tcW w:w="2320" w:type="dxa"/>
            <w:shd w:val="clear" w:color="auto" w:fill="auto"/>
          </w:tcPr>
          <w:p w14:paraId="699FAA7D"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 xml:space="preserve">Costuri estimative: </w:t>
            </w:r>
          </w:p>
        </w:tc>
        <w:tc>
          <w:tcPr>
            <w:tcW w:w="7314" w:type="dxa"/>
            <w:shd w:val="clear" w:color="auto" w:fill="auto"/>
          </w:tcPr>
          <w:p w14:paraId="2D5C627D" w14:textId="77777777" w:rsidR="009B0D57" w:rsidRPr="00C94D29" w:rsidRDefault="0053088D" w:rsidP="00DE0262">
            <w:pPr>
              <w:spacing w:line="276" w:lineRule="auto"/>
              <w:rPr>
                <w:rFonts w:eastAsia="Times New Roman" w:cstheme="minorHAnsi"/>
                <w:szCs w:val="24"/>
                <w:lang w:val="ro-MD" w:eastAsia="ro-RO"/>
              </w:rPr>
            </w:pPr>
            <w:r w:rsidRPr="00C94D29">
              <w:rPr>
                <w:rFonts w:eastAsia="Times New Roman" w:cstheme="minorHAnsi"/>
                <w:szCs w:val="24"/>
                <w:lang w:val="ro-MD" w:eastAsia="ro-RO"/>
              </w:rPr>
              <w:t>7 mln lei</w:t>
            </w:r>
          </w:p>
        </w:tc>
      </w:tr>
      <w:tr w:rsidR="009B0D57" w:rsidRPr="00082424" w14:paraId="3A107B4C" w14:textId="77777777" w:rsidTr="00C94D29">
        <w:trPr>
          <w:trHeight w:val="482"/>
        </w:trPr>
        <w:tc>
          <w:tcPr>
            <w:tcW w:w="2320" w:type="dxa"/>
            <w:shd w:val="clear" w:color="auto" w:fill="auto"/>
          </w:tcPr>
          <w:p w14:paraId="15C159BA"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Potențiale surse de cofinanțare:</w:t>
            </w:r>
          </w:p>
        </w:tc>
        <w:tc>
          <w:tcPr>
            <w:tcW w:w="7314" w:type="dxa"/>
            <w:shd w:val="clear" w:color="auto" w:fill="auto"/>
          </w:tcPr>
          <w:p w14:paraId="359BEE44" w14:textId="77777777" w:rsidR="009B0D57" w:rsidRPr="00C94D29" w:rsidRDefault="0053088D" w:rsidP="00DE0262">
            <w:pPr>
              <w:spacing w:line="276" w:lineRule="auto"/>
              <w:contextualSpacing/>
              <w:rPr>
                <w:rFonts w:eastAsia="Times New Roman" w:cstheme="minorHAnsi"/>
                <w:szCs w:val="24"/>
                <w:lang w:val="ro-MD" w:eastAsia="ro-RO"/>
              </w:rPr>
            </w:pPr>
            <w:r w:rsidRPr="00C94D29">
              <w:rPr>
                <w:rFonts w:eastAsia="Times New Roman" w:cstheme="minorHAnsi"/>
                <w:szCs w:val="24"/>
                <w:lang w:val="ro-MD" w:eastAsia="ro-RO"/>
              </w:rPr>
              <w:t>Satul european, finanțatori externi</w:t>
            </w:r>
          </w:p>
        </w:tc>
      </w:tr>
    </w:tbl>
    <w:p w14:paraId="2556EF39" w14:textId="77777777" w:rsidR="009B0D57" w:rsidRDefault="009B0D57" w:rsidP="00082424">
      <w:pPr>
        <w:spacing w:line="276" w:lineRule="auto"/>
        <w:rPr>
          <w:rFonts w:eastAsia="Calibri" w:cstheme="minorHAnsi"/>
          <w:b/>
          <w:szCs w:val="24"/>
          <w:lang w:val="ro-MD"/>
        </w:rPr>
      </w:pPr>
    </w:p>
    <w:p w14:paraId="132424AB" w14:textId="77777777" w:rsidR="009B0D57" w:rsidRDefault="009B0D57" w:rsidP="00082424">
      <w:pPr>
        <w:spacing w:line="276" w:lineRule="auto"/>
        <w:rPr>
          <w:rFonts w:eastAsia="Calibri" w:cstheme="minorHAnsi"/>
          <w:b/>
          <w:szCs w:val="24"/>
          <w:lang w:val="ro-MD"/>
        </w:rPr>
      </w:pPr>
    </w:p>
    <w:p w14:paraId="6C9F681E" w14:textId="77777777" w:rsidR="0053088D" w:rsidRDefault="0053088D">
      <w:pPr>
        <w:spacing w:after="160" w:line="259" w:lineRule="auto"/>
        <w:rPr>
          <w:rFonts w:eastAsia="Calibri" w:cstheme="minorHAnsi"/>
          <w:b/>
          <w:szCs w:val="24"/>
          <w:lang w:val="ro-MD"/>
        </w:rPr>
      </w:pPr>
      <w:r>
        <w:rPr>
          <w:rFonts w:eastAsia="Calibri" w:cstheme="minorHAnsi"/>
          <w:b/>
          <w:szCs w:val="24"/>
          <w:lang w:val="ro-MD"/>
        </w:rPr>
        <w:br w:type="page"/>
      </w:r>
    </w:p>
    <w:p w14:paraId="3A6A4959" w14:textId="77777777" w:rsidR="009B0D57" w:rsidRPr="00082424" w:rsidRDefault="009B0D57" w:rsidP="009B0D57">
      <w:pPr>
        <w:spacing w:line="276" w:lineRule="auto"/>
        <w:rPr>
          <w:rFonts w:eastAsia="Calibri" w:cstheme="minorHAnsi"/>
          <w:szCs w:val="24"/>
          <w:lang w:val="ro-MD"/>
        </w:rPr>
      </w:pPr>
      <w:r>
        <w:rPr>
          <w:rFonts w:eastAsia="Calibri" w:cstheme="minorHAnsi"/>
          <w:b/>
          <w:szCs w:val="24"/>
          <w:lang w:val="ro-MD"/>
        </w:rPr>
        <w:lastRenderedPageBreak/>
        <w:t>Fișa de proiect 7</w:t>
      </w:r>
      <w:r w:rsidRPr="00082424">
        <w:rPr>
          <w:rFonts w:eastAsia="Calibri" w:cstheme="minorHAnsi"/>
          <w:b/>
          <w:szCs w:val="24"/>
          <w:lang w:val="ro-MD"/>
        </w:rPr>
        <w:t>.</w:t>
      </w:r>
      <w:r w:rsidRPr="00082424">
        <w:rPr>
          <w:rFonts w:eastAsia="Calibri" w:cstheme="minorHAnsi"/>
          <w:szCs w:val="24"/>
          <w:lang w:val="ro-MD"/>
        </w:rPr>
        <w:t xml:space="preserve"> </w:t>
      </w:r>
    </w:p>
    <w:tbl>
      <w:tblPr>
        <w:tblStyle w:val="TableGridLight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0"/>
        <w:gridCol w:w="7314"/>
      </w:tblGrid>
      <w:tr w:rsidR="00C94D29" w:rsidRPr="00C94D29" w14:paraId="2572BF15" w14:textId="77777777" w:rsidTr="00C94D29">
        <w:trPr>
          <w:trHeight w:val="730"/>
        </w:trPr>
        <w:tc>
          <w:tcPr>
            <w:tcW w:w="2320" w:type="dxa"/>
            <w:shd w:val="clear" w:color="auto" w:fill="auto"/>
          </w:tcPr>
          <w:p w14:paraId="1A8CBE51"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Titlul proiectului:</w:t>
            </w:r>
          </w:p>
        </w:tc>
        <w:tc>
          <w:tcPr>
            <w:tcW w:w="7314" w:type="dxa"/>
            <w:shd w:val="clear" w:color="auto" w:fill="auto"/>
          </w:tcPr>
          <w:p w14:paraId="246DDAE1" w14:textId="77777777" w:rsidR="009B0D57" w:rsidRPr="00C94D29" w:rsidRDefault="0053088D" w:rsidP="00DE0262">
            <w:pPr>
              <w:spacing w:line="276" w:lineRule="auto"/>
              <w:jc w:val="both"/>
              <w:rPr>
                <w:rFonts w:eastAsia="Times New Roman" w:cstheme="minorHAnsi"/>
                <w:b/>
                <w:bCs/>
                <w:szCs w:val="24"/>
                <w:lang w:val="ro-MD" w:eastAsia="ro-RO"/>
              </w:rPr>
            </w:pPr>
            <w:r w:rsidRPr="00C94D29">
              <w:rPr>
                <w:rFonts w:eastAsia="Times New Roman" w:cstheme="minorHAnsi"/>
                <w:b/>
                <w:bCs/>
                <w:szCs w:val="24"/>
                <w:lang w:val="ro-MD" w:eastAsia="ro-RO"/>
              </w:rPr>
              <w:t>Pavarea terenului din curtea grădiniței</w:t>
            </w:r>
          </w:p>
        </w:tc>
      </w:tr>
      <w:tr w:rsidR="00C94D29" w:rsidRPr="008B5DDB" w14:paraId="174FE154" w14:textId="77777777" w:rsidTr="00C94D29">
        <w:trPr>
          <w:trHeight w:val="482"/>
        </w:trPr>
        <w:tc>
          <w:tcPr>
            <w:tcW w:w="2320" w:type="dxa"/>
            <w:shd w:val="clear" w:color="auto" w:fill="auto"/>
          </w:tcPr>
          <w:p w14:paraId="3E195E33"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Obiectiv:</w:t>
            </w:r>
          </w:p>
        </w:tc>
        <w:tc>
          <w:tcPr>
            <w:tcW w:w="7314" w:type="dxa"/>
            <w:shd w:val="clear" w:color="auto" w:fill="auto"/>
          </w:tcPr>
          <w:p w14:paraId="6E3F8EA2" w14:textId="77777777" w:rsidR="009B0D57" w:rsidRPr="00C94D29" w:rsidRDefault="006935DC" w:rsidP="006935DC">
            <w:pPr>
              <w:spacing w:line="276" w:lineRule="auto"/>
              <w:jc w:val="both"/>
              <w:rPr>
                <w:rFonts w:eastAsia="Times New Roman" w:cstheme="minorHAnsi"/>
                <w:bCs/>
                <w:szCs w:val="24"/>
                <w:lang w:val="ro-MD" w:eastAsia="ro-RO"/>
              </w:rPr>
            </w:pPr>
            <w:r w:rsidRPr="00C94D29">
              <w:rPr>
                <w:rFonts w:eastAsia="Times New Roman" w:cstheme="minorHAnsi" w:hint="eastAsia"/>
                <w:bCs/>
                <w:szCs w:val="24"/>
                <w:lang w:val="ro-MD" w:eastAsia="ro-RO"/>
              </w:rPr>
              <w:t>Î</w:t>
            </w:r>
            <w:r w:rsidRPr="00C94D29">
              <w:rPr>
                <w:rFonts w:eastAsia="Times New Roman" w:cstheme="minorHAnsi"/>
                <w:bCs/>
                <w:szCs w:val="24"/>
                <w:lang w:val="ro-MD" w:eastAsia="ro-RO"/>
              </w:rPr>
              <w:t xml:space="preserve">mbunătățirea condițiilor pentru copiii de la grădiniță și protejarea clădirii de ape în urma ploilor, care pătrund în subsolul acesteia. </w:t>
            </w:r>
          </w:p>
        </w:tc>
      </w:tr>
      <w:tr w:rsidR="00C94D29" w:rsidRPr="00C94D29" w14:paraId="45F75895" w14:textId="77777777" w:rsidTr="00C94D29">
        <w:trPr>
          <w:trHeight w:val="248"/>
        </w:trPr>
        <w:tc>
          <w:tcPr>
            <w:tcW w:w="2320" w:type="dxa"/>
            <w:shd w:val="clear" w:color="auto" w:fill="auto"/>
          </w:tcPr>
          <w:p w14:paraId="6E840C62"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Localizare:</w:t>
            </w:r>
          </w:p>
        </w:tc>
        <w:tc>
          <w:tcPr>
            <w:tcW w:w="7314" w:type="dxa"/>
            <w:shd w:val="clear" w:color="auto" w:fill="auto"/>
            <w:vAlign w:val="center"/>
          </w:tcPr>
          <w:p w14:paraId="5ADC06A2" w14:textId="77777777" w:rsidR="009B0D57" w:rsidRPr="00C94D29" w:rsidRDefault="006935DC" w:rsidP="00DE0262">
            <w:pPr>
              <w:spacing w:line="276" w:lineRule="auto"/>
              <w:jc w:val="both"/>
              <w:rPr>
                <w:rFonts w:eastAsia="Times New Roman" w:cstheme="minorHAnsi"/>
                <w:bCs/>
                <w:szCs w:val="24"/>
                <w:lang w:val="ro-MD" w:eastAsia="ro-RO"/>
              </w:rPr>
            </w:pPr>
            <w:r w:rsidRPr="00C94D29">
              <w:rPr>
                <w:rFonts w:eastAsia="Times New Roman" w:cstheme="minorHAnsi"/>
                <w:bCs/>
                <w:szCs w:val="24"/>
                <w:lang w:val="ro-MD" w:eastAsia="ro-RO"/>
              </w:rPr>
              <w:t>s. Dănceni, r. Ialoveni, str. 27 august nr. 13</w:t>
            </w:r>
          </w:p>
        </w:tc>
      </w:tr>
      <w:tr w:rsidR="00C94D29" w:rsidRPr="00C94D29" w14:paraId="44B867D3" w14:textId="77777777" w:rsidTr="00C94D29">
        <w:trPr>
          <w:trHeight w:val="782"/>
        </w:trPr>
        <w:tc>
          <w:tcPr>
            <w:tcW w:w="2320" w:type="dxa"/>
            <w:shd w:val="clear" w:color="auto" w:fill="auto"/>
          </w:tcPr>
          <w:p w14:paraId="3D0E1CE7"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Succintă descriere proiect:</w:t>
            </w:r>
          </w:p>
        </w:tc>
        <w:tc>
          <w:tcPr>
            <w:tcW w:w="7314" w:type="dxa"/>
            <w:shd w:val="clear" w:color="auto" w:fill="auto"/>
          </w:tcPr>
          <w:p w14:paraId="61779C6A" w14:textId="77777777" w:rsidR="009B0D57" w:rsidRPr="00C94D29" w:rsidRDefault="006935DC" w:rsidP="00DE0262">
            <w:pPr>
              <w:spacing w:line="276" w:lineRule="auto"/>
              <w:jc w:val="both"/>
              <w:rPr>
                <w:rFonts w:eastAsia="Times New Roman" w:cstheme="minorHAnsi"/>
                <w:szCs w:val="24"/>
                <w:lang w:val="ro-MD" w:eastAsia="ro-RO"/>
              </w:rPr>
            </w:pPr>
            <w:r w:rsidRPr="00C94D29">
              <w:rPr>
                <w:rFonts w:eastAsia="Times New Roman" w:cstheme="minorHAnsi"/>
                <w:szCs w:val="24"/>
                <w:lang w:val="ro-MD" w:eastAsia="ro-RO"/>
              </w:rPr>
              <w:t>Grădinița de copii activează din anul 1984 cu suprafața de 921,9 m</w:t>
            </w:r>
            <w:r w:rsidRPr="00C94D29">
              <w:rPr>
                <w:rFonts w:eastAsia="Times New Roman" w:cstheme="minorHAnsi"/>
                <w:szCs w:val="24"/>
                <w:vertAlign w:val="superscript"/>
                <w:lang w:val="ro-MD" w:eastAsia="ro-RO"/>
              </w:rPr>
              <w:t>2</w:t>
            </w:r>
            <w:r w:rsidRPr="00C94D29">
              <w:rPr>
                <w:rFonts w:eastAsia="Times New Roman" w:cstheme="minorHAnsi"/>
                <w:szCs w:val="24"/>
                <w:lang w:val="ro-MD" w:eastAsia="ro-RO"/>
              </w:rPr>
              <w:t>. Suprafața totală pentru asfaltare sau betonare este de aproximativ 500 m</w:t>
            </w:r>
            <w:r w:rsidRPr="00C94D29">
              <w:rPr>
                <w:rFonts w:eastAsia="Times New Roman" w:cstheme="minorHAnsi"/>
                <w:szCs w:val="24"/>
                <w:vertAlign w:val="superscript"/>
                <w:lang w:val="ro-MD" w:eastAsia="ro-RO"/>
              </w:rPr>
              <w:t>2</w:t>
            </w:r>
            <w:r w:rsidRPr="00C94D29">
              <w:rPr>
                <w:rFonts w:eastAsia="Times New Roman" w:cstheme="minorHAnsi"/>
                <w:szCs w:val="24"/>
                <w:lang w:val="ro-MD" w:eastAsia="ro-RO"/>
              </w:rPr>
              <w:t xml:space="preserve"> inclusiv pavajul.</w:t>
            </w:r>
          </w:p>
        </w:tc>
      </w:tr>
      <w:tr w:rsidR="00C94D29" w:rsidRPr="00C94D29" w14:paraId="1109246B" w14:textId="77777777" w:rsidTr="00C94D29">
        <w:trPr>
          <w:trHeight w:val="1475"/>
        </w:trPr>
        <w:tc>
          <w:tcPr>
            <w:tcW w:w="2320" w:type="dxa"/>
            <w:shd w:val="clear" w:color="auto" w:fill="auto"/>
          </w:tcPr>
          <w:p w14:paraId="7173D0E8"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Activități cheie:</w:t>
            </w:r>
          </w:p>
        </w:tc>
        <w:tc>
          <w:tcPr>
            <w:tcW w:w="7314" w:type="dxa"/>
            <w:shd w:val="clear" w:color="auto" w:fill="auto"/>
          </w:tcPr>
          <w:p w14:paraId="03224A86" w14:textId="77777777" w:rsidR="006935DC" w:rsidRPr="00C94D29" w:rsidRDefault="006935DC" w:rsidP="00C94D29">
            <w:pPr>
              <w:numPr>
                <w:ilvl w:val="0"/>
                <w:numId w:val="59"/>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Scrierea, aplicarea, câștigarea proiectului</w:t>
            </w:r>
          </w:p>
          <w:p w14:paraId="55919C11" w14:textId="77777777" w:rsidR="006935DC" w:rsidRPr="00C94D29" w:rsidRDefault="006935DC" w:rsidP="00C94D29">
            <w:pPr>
              <w:numPr>
                <w:ilvl w:val="0"/>
                <w:numId w:val="59"/>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Selectarea antreprenorului și contractarea serviciilor de reparații</w:t>
            </w:r>
          </w:p>
          <w:p w14:paraId="4E1D2A85" w14:textId="77777777" w:rsidR="00B82187" w:rsidRPr="00C94D29" w:rsidRDefault="00B82187" w:rsidP="00C94D29">
            <w:pPr>
              <w:numPr>
                <w:ilvl w:val="0"/>
                <w:numId w:val="59"/>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Demontarea învelișului rigid vechi</w:t>
            </w:r>
          </w:p>
          <w:p w14:paraId="4FF501D6" w14:textId="77777777" w:rsidR="009B0D57" w:rsidRPr="00C94D29" w:rsidRDefault="006935DC" w:rsidP="00C94D29">
            <w:pPr>
              <w:numPr>
                <w:ilvl w:val="0"/>
                <w:numId w:val="59"/>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Hidroizolarea pereților</w:t>
            </w:r>
          </w:p>
          <w:p w14:paraId="05546090" w14:textId="77777777" w:rsidR="00B82187" w:rsidRPr="00C94D29" w:rsidRDefault="00B82187" w:rsidP="00C94D29">
            <w:pPr>
              <w:numPr>
                <w:ilvl w:val="0"/>
                <w:numId w:val="59"/>
              </w:numPr>
              <w:spacing w:line="276" w:lineRule="auto"/>
              <w:ind w:left="402" w:hanging="402"/>
              <w:jc w:val="both"/>
              <w:rPr>
                <w:rFonts w:eastAsia="Times New Roman" w:cstheme="minorHAnsi"/>
                <w:szCs w:val="24"/>
                <w:lang w:val="ro-MD" w:eastAsia="ro-RO"/>
              </w:rPr>
            </w:pPr>
            <w:r w:rsidRPr="00C94D29">
              <w:rPr>
                <w:rFonts w:eastAsia="Times New Roman" w:cstheme="minorHAnsi"/>
                <w:szCs w:val="24"/>
                <w:lang w:val="ro-MD" w:eastAsia="ro-RO"/>
              </w:rPr>
              <w:t>Asfaltarea / pavarea terenului</w:t>
            </w:r>
            <w:r w:rsidR="00C94D29">
              <w:rPr>
                <w:rFonts w:eastAsia="Times New Roman" w:cstheme="minorHAnsi"/>
                <w:szCs w:val="24"/>
                <w:lang w:val="ro-MD" w:eastAsia="ro-RO"/>
              </w:rPr>
              <w:t>.</w:t>
            </w:r>
          </w:p>
        </w:tc>
      </w:tr>
      <w:tr w:rsidR="00C94D29" w:rsidRPr="00C94D29" w14:paraId="0184B96D" w14:textId="77777777" w:rsidTr="00C94D29">
        <w:trPr>
          <w:trHeight w:val="893"/>
        </w:trPr>
        <w:tc>
          <w:tcPr>
            <w:tcW w:w="2320" w:type="dxa"/>
            <w:shd w:val="clear" w:color="auto" w:fill="auto"/>
          </w:tcPr>
          <w:p w14:paraId="26C6E7E0"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Rezultate așteptate:</w:t>
            </w:r>
          </w:p>
        </w:tc>
        <w:tc>
          <w:tcPr>
            <w:tcW w:w="7314" w:type="dxa"/>
            <w:shd w:val="clear" w:color="auto" w:fill="auto"/>
          </w:tcPr>
          <w:p w14:paraId="37BA4F65" w14:textId="77777777" w:rsidR="009B0D57" w:rsidRPr="00C94D29" w:rsidRDefault="00B82187" w:rsidP="00C94D29">
            <w:pPr>
              <w:spacing w:line="276" w:lineRule="auto"/>
              <w:contextualSpacing/>
              <w:jc w:val="both"/>
              <w:rPr>
                <w:rFonts w:eastAsia="Times New Roman" w:cstheme="minorHAnsi"/>
                <w:szCs w:val="24"/>
                <w:lang w:val="ro-MD"/>
              </w:rPr>
            </w:pPr>
            <w:r w:rsidRPr="00C94D29">
              <w:rPr>
                <w:rFonts w:eastAsia="Times New Roman" w:cstheme="minorHAnsi"/>
                <w:szCs w:val="24"/>
                <w:lang w:val="ro-MD"/>
              </w:rPr>
              <w:t>Curtea grădiniței pavată, asigurarea unui aspect estetic, stoparea apelor care după ploi nimeresc în subsolul clădirii</w:t>
            </w:r>
          </w:p>
        </w:tc>
      </w:tr>
      <w:tr w:rsidR="00C94D29" w:rsidRPr="00C94D29" w14:paraId="47584F7C" w14:textId="77777777" w:rsidTr="00C94D29">
        <w:trPr>
          <w:trHeight w:val="233"/>
        </w:trPr>
        <w:tc>
          <w:tcPr>
            <w:tcW w:w="2320" w:type="dxa"/>
            <w:shd w:val="clear" w:color="auto" w:fill="auto"/>
          </w:tcPr>
          <w:p w14:paraId="5BCA3501"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Statutul proiectului:</w:t>
            </w:r>
          </w:p>
        </w:tc>
        <w:tc>
          <w:tcPr>
            <w:tcW w:w="7314" w:type="dxa"/>
            <w:shd w:val="clear" w:color="auto" w:fill="auto"/>
          </w:tcPr>
          <w:p w14:paraId="77606039" w14:textId="77777777" w:rsidR="009B0D57" w:rsidRPr="00C94D29" w:rsidRDefault="00B82187" w:rsidP="00C94D29">
            <w:pPr>
              <w:spacing w:line="276" w:lineRule="auto"/>
              <w:jc w:val="both"/>
              <w:rPr>
                <w:rFonts w:eastAsia="Times New Roman" w:cstheme="minorHAnsi"/>
                <w:szCs w:val="24"/>
                <w:lang w:val="ro-MD" w:eastAsia="ro-RO"/>
              </w:rPr>
            </w:pPr>
            <w:r w:rsidRPr="00C94D29">
              <w:rPr>
                <w:rFonts w:eastAsia="Times New Roman" w:cstheme="minorHAnsi"/>
                <w:szCs w:val="24"/>
                <w:lang w:val="ro-MD" w:eastAsia="ro-RO"/>
              </w:rPr>
              <w:t>Este stabilită suprafața de 500 m</w:t>
            </w:r>
            <w:r w:rsidRPr="00C94D29">
              <w:rPr>
                <w:rFonts w:eastAsia="Times New Roman" w:cstheme="minorHAnsi"/>
                <w:szCs w:val="24"/>
                <w:vertAlign w:val="superscript"/>
                <w:lang w:val="ro-MD" w:eastAsia="ro-RO"/>
              </w:rPr>
              <w:t>2</w:t>
            </w:r>
          </w:p>
        </w:tc>
      </w:tr>
      <w:tr w:rsidR="00C94D29" w:rsidRPr="00C94D29" w14:paraId="0FA419D5" w14:textId="77777777" w:rsidTr="00C94D29">
        <w:trPr>
          <w:trHeight w:val="496"/>
        </w:trPr>
        <w:tc>
          <w:tcPr>
            <w:tcW w:w="2320" w:type="dxa"/>
            <w:shd w:val="clear" w:color="auto" w:fill="auto"/>
          </w:tcPr>
          <w:p w14:paraId="21EE2DBA"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Responsabil și parteneri de implementare:</w:t>
            </w:r>
          </w:p>
        </w:tc>
        <w:tc>
          <w:tcPr>
            <w:tcW w:w="7314" w:type="dxa"/>
            <w:shd w:val="clear" w:color="auto" w:fill="auto"/>
            <w:vAlign w:val="center"/>
          </w:tcPr>
          <w:p w14:paraId="495CFEB4" w14:textId="77777777" w:rsidR="009B0D57" w:rsidRPr="00C94D29" w:rsidRDefault="00B82187" w:rsidP="00C94D29">
            <w:pPr>
              <w:spacing w:line="276" w:lineRule="auto"/>
              <w:jc w:val="both"/>
              <w:rPr>
                <w:rFonts w:eastAsia="Times New Roman" w:cstheme="minorHAnsi"/>
                <w:szCs w:val="24"/>
                <w:lang w:val="ro-MD" w:eastAsia="ro-RO"/>
              </w:rPr>
            </w:pPr>
            <w:r w:rsidRPr="00C94D29">
              <w:rPr>
                <w:rFonts w:eastAsia="Times New Roman" w:cstheme="minorHAnsi"/>
                <w:szCs w:val="24"/>
                <w:lang w:val="ro-MD" w:eastAsia="ro-RO"/>
              </w:rPr>
              <w:t>APL, Administrația grădiniței</w:t>
            </w:r>
          </w:p>
        </w:tc>
      </w:tr>
      <w:tr w:rsidR="00C94D29" w:rsidRPr="00C94D29" w14:paraId="021B5361" w14:textId="77777777" w:rsidTr="00C94D29">
        <w:trPr>
          <w:trHeight w:val="233"/>
        </w:trPr>
        <w:tc>
          <w:tcPr>
            <w:tcW w:w="2320" w:type="dxa"/>
            <w:shd w:val="clear" w:color="auto" w:fill="auto"/>
          </w:tcPr>
          <w:p w14:paraId="257FBD13"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 xml:space="preserve">Durată estimativă: </w:t>
            </w:r>
          </w:p>
        </w:tc>
        <w:tc>
          <w:tcPr>
            <w:tcW w:w="7314" w:type="dxa"/>
            <w:shd w:val="clear" w:color="auto" w:fill="auto"/>
          </w:tcPr>
          <w:p w14:paraId="30853A53" w14:textId="77777777" w:rsidR="009B0D57" w:rsidRPr="00C94D29" w:rsidRDefault="00B82187" w:rsidP="00C94D29">
            <w:pPr>
              <w:spacing w:line="276" w:lineRule="auto"/>
              <w:jc w:val="both"/>
              <w:rPr>
                <w:rFonts w:eastAsia="Times New Roman" w:cstheme="minorHAnsi"/>
                <w:szCs w:val="24"/>
                <w:lang w:val="ro-MD" w:eastAsia="ro-RO"/>
              </w:rPr>
            </w:pPr>
            <w:r w:rsidRPr="00C94D29">
              <w:rPr>
                <w:rFonts w:eastAsia="Times New Roman" w:cstheme="minorHAnsi"/>
                <w:szCs w:val="24"/>
                <w:lang w:val="ro-MD" w:eastAsia="ro-RO"/>
              </w:rPr>
              <w:t>6 luni</w:t>
            </w:r>
          </w:p>
        </w:tc>
      </w:tr>
      <w:tr w:rsidR="00C94D29" w:rsidRPr="00C94D29" w14:paraId="7FA68751" w14:textId="77777777" w:rsidTr="00C94D29">
        <w:trPr>
          <w:trHeight w:val="248"/>
        </w:trPr>
        <w:tc>
          <w:tcPr>
            <w:tcW w:w="2320" w:type="dxa"/>
            <w:shd w:val="clear" w:color="auto" w:fill="auto"/>
          </w:tcPr>
          <w:p w14:paraId="6D5A5FD1"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 xml:space="preserve">Costuri estimative: </w:t>
            </w:r>
          </w:p>
        </w:tc>
        <w:tc>
          <w:tcPr>
            <w:tcW w:w="7314" w:type="dxa"/>
            <w:shd w:val="clear" w:color="auto" w:fill="auto"/>
          </w:tcPr>
          <w:p w14:paraId="3F1ABBE1" w14:textId="77777777" w:rsidR="009B0D57" w:rsidRPr="00C94D29" w:rsidRDefault="00B82187" w:rsidP="00C94D29">
            <w:pPr>
              <w:spacing w:line="276" w:lineRule="auto"/>
              <w:jc w:val="both"/>
              <w:rPr>
                <w:rFonts w:eastAsia="Times New Roman" w:cstheme="minorHAnsi"/>
                <w:szCs w:val="24"/>
                <w:lang w:val="ro-MD" w:eastAsia="ro-RO"/>
              </w:rPr>
            </w:pPr>
            <w:r w:rsidRPr="00C94D29">
              <w:rPr>
                <w:rFonts w:eastAsia="Times New Roman" w:cstheme="minorHAnsi"/>
                <w:szCs w:val="24"/>
                <w:lang w:val="ro-MD" w:eastAsia="ro-RO"/>
              </w:rPr>
              <w:t>2 mln lei</w:t>
            </w:r>
          </w:p>
        </w:tc>
      </w:tr>
      <w:tr w:rsidR="00C94D29" w:rsidRPr="00C94D29" w14:paraId="7BB190BD" w14:textId="77777777" w:rsidTr="00C94D29">
        <w:trPr>
          <w:trHeight w:val="482"/>
        </w:trPr>
        <w:tc>
          <w:tcPr>
            <w:tcW w:w="2320" w:type="dxa"/>
            <w:shd w:val="clear" w:color="auto" w:fill="auto"/>
          </w:tcPr>
          <w:p w14:paraId="32A233CD" w14:textId="77777777" w:rsidR="009B0D57" w:rsidRPr="00C94D29" w:rsidRDefault="009B0D57" w:rsidP="00DE0262">
            <w:pPr>
              <w:spacing w:line="276" w:lineRule="auto"/>
              <w:ind w:right="-57"/>
              <w:rPr>
                <w:rFonts w:eastAsia="Times New Roman" w:cstheme="minorHAnsi"/>
                <w:b/>
                <w:bCs/>
                <w:szCs w:val="24"/>
                <w:lang w:val="ro-MD" w:eastAsia="ro-RO"/>
              </w:rPr>
            </w:pPr>
            <w:r w:rsidRPr="00C94D29">
              <w:rPr>
                <w:rFonts w:eastAsia="Times New Roman" w:cstheme="minorHAnsi"/>
                <w:b/>
                <w:bCs/>
                <w:szCs w:val="24"/>
                <w:lang w:val="ro-MD" w:eastAsia="ro-RO"/>
              </w:rPr>
              <w:t>Potențiale surse de cofinanțare:</w:t>
            </w:r>
          </w:p>
        </w:tc>
        <w:tc>
          <w:tcPr>
            <w:tcW w:w="7314" w:type="dxa"/>
            <w:shd w:val="clear" w:color="auto" w:fill="auto"/>
          </w:tcPr>
          <w:p w14:paraId="13A9FF3D" w14:textId="77777777" w:rsidR="009B0D57" w:rsidRPr="00C94D29" w:rsidRDefault="00B82187" w:rsidP="00C94D29">
            <w:pPr>
              <w:spacing w:line="276" w:lineRule="auto"/>
              <w:contextualSpacing/>
              <w:jc w:val="both"/>
              <w:rPr>
                <w:rFonts w:eastAsia="Times New Roman" w:cstheme="minorHAnsi"/>
                <w:szCs w:val="24"/>
                <w:lang w:val="ro-MD" w:eastAsia="ro-RO"/>
              </w:rPr>
            </w:pPr>
            <w:r w:rsidRPr="00C94D29">
              <w:rPr>
                <w:rFonts w:eastAsia="Times New Roman" w:cstheme="minorHAnsi"/>
                <w:szCs w:val="24"/>
                <w:lang w:val="ro-MD" w:eastAsia="ro-RO"/>
              </w:rPr>
              <w:t>Proiecte, donatori, APL, Consiliul raional</w:t>
            </w:r>
          </w:p>
        </w:tc>
      </w:tr>
    </w:tbl>
    <w:p w14:paraId="660A8ABC" w14:textId="77777777" w:rsidR="00213EED" w:rsidRPr="00082424" w:rsidRDefault="00213EED" w:rsidP="00082424">
      <w:pPr>
        <w:spacing w:line="276" w:lineRule="auto"/>
        <w:rPr>
          <w:rFonts w:eastAsia="Calibri" w:cstheme="minorHAnsi"/>
          <w:b/>
          <w:szCs w:val="24"/>
          <w:lang w:val="ro-MD"/>
        </w:rPr>
      </w:pPr>
      <w:r w:rsidRPr="00082424">
        <w:rPr>
          <w:rFonts w:eastAsia="Calibri" w:cstheme="minorHAnsi"/>
          <w:b/>
          <w:szCs w:val="24"/>
          <w:lang w:val="ro-MD"/>
        </w:rPr>
        <w:br w:type="page"/>
      </w:r>
    </w:p>
    <w:p w14:paraId="3D7933AD" w14:textId="77777777" w:rsidR="00213EED" w:rsidRPr="00082424" w:rsidRDefault="00213EED" w:rsidP="00082424">
      <w:pPr>
        <w:pStyle w:val="2"/>
        <w:spacing w:line="276" w:lineRule="auto"/>
        <w:rPr>
          <w:color w:val="006699"/>
          <w:sz w:val="24"/>
          <w:szCs w:val="24"/>
          <w:lang w:val="ro-MD"/>
        </w:rPr>
      </w:pPr>
      <w:bookmarkStart w:id="106" w:name="_Toc144993070"/>
      <w:r w:rsidRPr="00082424">
        <w:rPr>
          <w:color w:val="006699"/>
          <w:sz w:val="24"/>
          <w:szCs w:val="24"/>
          <w:lang w:val="ro-MD"/>
        </w:rPr>
        <w:lastRenderedPageBreak/>
        <w:t xml:space="preserve">Anexa 2. </w:t>
      </w:r>
      <w:r w:rsidR="00C94D29" w:rsidRPr="00082424">
        <w:rPr>
          <w:color w:val="006699"/>
          <w:sz w:val="24"/>
          <w:szCs w:val="24"/>
          <w:lang w:val="ro-MD"/>
        </w:rPr>
        <w:t>Rezultatele</w:t>
      </w:r>
      <w:r w:rsidRPr="00082424">
        <w:rPr>
          <w:color w:val="006699"/>
          <w:sz w:val="24"/>
          <w:szCs w:val="24"/>
          <w:lang w:val="ro-MD"/>
        </w:rPr>
        <w:t xml:space="preserve"> sesiunii de prioritizare</w:t>
      </w:r>
      <w:bookmarkEnd w:id="106"/>
    </w:p>
    <w:p w14:paraId="6DC04478" w14:textId="77777777" w:rsidR="00213EED" w:rsidRPr="00082424" w:rsidRDefault="00213EED" w:rsidP="00082424">
      <w:pPr>
        <w:spacing w:line="276" w:lineRule="auto"/>
        <w:rPr>
          <w:szCs w:val="24"/>
          <w:lang w:val="ro-MD"/>
        </w:rPr>
      </w:pPr>
    </w:p>
    <w:p w14:paraId="040F9A85" w14:textId="77777777" w:rsidR="00814C42" w:rsidRPr="00814C42" w:rsidRDefault="00814C42" w:rsidP="00814C42">
      <w:pPr>
        <w:spacing w:line="276" w:lineRule="auto"/>
        <w:jc w:val="both"/>
        <w:rPr>
          <w:rFonts w:cs="Times New Roman"/>
          <w:szCs w:val="24"/>
          <w:lang w:val="ro-MD"/>
        </w:rPr>
      </w:pPr>
      <w:r w:rsidRPr="00814C42">
        <w:rPr>
          <w:rFonts w:cs="Times New Roman"/>
          <w:szCs w:val="24"/>
          <w:lang w:val="ro-MD"/>
        </w:rPr>
        <w:t xml:space="preserve">Pe data de </w:t>
      </w:r>
      <w:r>
        <w:rPr>
          <w:rFonts w:cs="Times New Roman"/>
          <w:szCs w:val="24"/>
          <w:lang w:val="ro-MD"/>
        </w:rPr>
        <w:t>29 mai</w:t>
      </w:r>
      <w:r w:rsidRPr="00814C42">
        <w:rPr>
          <w:rFonts w:cs="Times New Roman"/>
          <w:szCs w:val="24"/>
          <w:lang w:val="ro-MD"/>
        </w:rPr>
        <w:t xml:space="preserve"> 2023, </w:t>
      </w:r>
      <w:r w:rsidRPr="00814C42">
        <w:rPr>
          <w:rFonts w:cs="Times New Roman" w:hint="eastAsia"/>
          <w:szCs w:val="24"/>
          <w:lang w:val="ro-MD"/>
        </w:rPr>
        <w:t>î</w:t>
      </w:r>
      <w:r w:rsidRPr="00814C42">
        <w:rPr>
          <w:rFonts w:cs="Times New Roman"/>
          <w:szCs w:val="24"/>
          <w:lang w:val="ro-MD"/>
        </w:rPr>
        <w:t>n cadrul Sesiunii de prioritizare, realizate cu suportul reprezentan</w:t>
      </w:r>
      <w:r>
        <w:rPr>
          <w:rFonts w:cs="Times New Roman"/>
          <w:szCs w:val="24"/>
          <w:lang w:val="ro-MD"/>
        </w:rPr>
        <w:t xml:space="preserve">ților </w:t>
      </w:r>
      <w:r w:rsidRPr="00814C42">
        <w:rPr>
          <w:rFonts w:cs="Times New Roman"/>
          <w:szCs w:val="24"/>
          <w:lang w:val="ro-MD"/>
        </w:rPr>
        <w:t xml:space="preserve"> USAID/Comunitatea Mea, dn</w:t>
      </w:r>
      <w:r>
        <w:rPr>
          <w:rFonts w:cs="Times New Roman"/>
          <w:szCs w:val="24"/>
          <w:lang w:val="ro-MD"/>
        </w:rPr>
        <w:t>ii Igor Mironiuc, Vadim Popușoi</w:t>
      </w:r>
      <w:r w:rsidRPr="00814C42">
        <w:rPr>
          <w:rFonts w:cs="Times New Roman"/>
          <w:szCs w:val="24"/>
          <w:lang w:val="ro-MD"/>
        </w:rPr>
        <w:t xml:space="preserve"> Daria Mandziuc și echipei Institutului de Dezvoltare Urban</w:t>
      </w:r>
      <w:r w:rsidRPr="00814C42">
        <w:rPr>
          <w:rFonts w:cs="Times New Roman" w:hint="eastAsia"/>
          <w:szCs w:val="24"/>
          <w:lang w:val="ro-MD"/>
        </w:rPr>
        <w:t>ă</w:t>
      </w:r>
      <w:r w:rsidRPr="00814C42">
        <w:rPr>
          <w:rFonts w:cs="Times New Roman"/>
          <w:szCs w:val="24"/>
          <w:lang w:val="ro-MD"/>
        </w:rPr>
        <w:t xml:space="preserve"> a fost identificat</w:t>
      </w:r>
      <w:r w:rsidRPr="00814C42">
        <w:rPr>
          <w:rFonts w:cs="Times New Roman" w:hint="eastAsia"/>
          <w:szCs w:val="24"/>
          <w:lang w:val="ro-MD"/>
        </w:rPr>
        <w:t>ă</w:t>
      </w:r>
      <w:r w:rsidRPr="00814C42">
        <w:rPr>
          <w:rFonts w:cs="Times New Roman"/>
          <w:szCs w:val="24"/>
          <w:lang w:val="ro-MD"/>
        </w:rPr>
        <w:t xml:space="preserve"> ideea de aplicare cu proiect la concursul USAID/Comunitatea Mea. Sesiunea de prioritare a fost precedat</w:t>
      </w:r>
      <w:r w:rsidRPr="00814C42">
        <w:rPr>
          <w:rFonts w:cs="Times New Roman" w:hint="eastAsia"/>
          <w:szCs w:val="24"/>
          <w:lang w:val="ro-MD"/>
        </w:rPr>
        <w:t>ă</w:t>
      </w:r>
      <w:r w:rsidRPr="00814C42">
        <w:rPr>
          <w:rFonts w:cs="Times New Roman"/>
          <w:szCs w:val="24"/>
          <w:lang w:val="ro-MD"/>
        </w:rPr>
        <w:t xml:space="preserve"> de Sesiunea de cartografiere a localit</w:t>
      </w:r>
      <w:r w:rsidRPr="00814C42">
        <w:rPr>
          <w:rFonts w:cs="Times New Roman" w:hint="eastAsia"/>
          <w:szCs w:val="24"/>
          <w:lang w:val="ro-MD"/>
        </w:rPr>
        <w:t>ă</w:t>
      </w:r>
      <w:r w:rsidRPr="00814C42">
        <w:rPr>
          <w:rFonts w:cs="Times New Roman"/>
          <w:szCs w:val="24"/>
          <w:lang w:val="ro-MD"/>
        </w:rPr>
        <w:t xml:space="preserve">ții. </w:t>
      </w:r>
    </w:p>
    <w:p w14:paraId="65A79B95" w14:textId="77777777" w:rsidR="00814C42" w:rsidRPr="00814C42" w:rsidRDefault="00814C42" w:rsidP="00814C42">
      <w:pPr>
        <w:spacing w:line="276" w:lineRule="auto"/>
        <w:jc w:val="both"/>
        <w:rPr>
          <w:rFonts w:cs="Times New Roman"/>
          <w:szCs w:val="24"/>
          <w:lang w:val="ro-MD"/>
        </w:rPr>
      </w:pPr>
    </w:p>
    <w:p w14:paraId="6A0896F7" w14:textId="77777777" w:rsidR="00814C42" w:rsidRPr="00814C42" w:rsidRDefault="00814C42" w:rsidP="00814C42">
      <w:pPr>
        <w:spacing w:line="276" w:lineRule="auto"/>
        <w:jc w:val="both"/>
        <w:rPr>
          <w:rFonts w:cs="Times New Roman"/>
          <w:szCs w:val="24"/>
          <w:lang w:val="ro-MD"/>
        </w:rPr>
      </w:pPr>
      <w:r w:rsidRPr="00814C42">
        <w:rPr>
          <w:rFonts w:cs="Times New Roman"/>
          <w:szCs w:val="24"/>
          <w:lang w:val="ro-MD"/>
        </w:rPr>
        <w:t xml:space="preserve">S-a lucrat intensiv, cu responsabilitate, conform agendei prestabilite, cu participarea a cca. </w:t>
      </w:r>
      <w:r>
        <w:rPr>
          <w:rFonts w:cs="Times New Roman"/>
          <w:szCs w:val="24"/>
          <w:lang w:val="ro-MD"/>
        </w:rPr>
        <w:t>90</w:t>
      </w:r>
      <w:r w:rsidRPr="00814C42">
        <w:rPr>
          <w:rFonts w:cs="Times New Roman"/>
          <w:szCs w:val="24"/>
          <w:lang w:val="ro-MD"/>
        </w:rPr>
        <w:t xml:space="preserve"> de cet</w:t>
      </w:r>
      <w:r w:rsidRPr="00814C42">
        <w:rPr>
          <w:rFonts w:cs="Times New Roman" w:hint="eastAsia"/>
          <w:szCs w:val="24"/>
          <w:lang w:val="ro-MD"/>
        </w:rPr>
        <w:t>ă</w:t>
      </w:r>
      <w:r w:rsidRPr="00814C42">
        <w:rPr>
          <w:rFonts w:cs="Times New Roman"/>
          <w:szCs w:val="24"/>
          <w:lang w:val="ro-MD"/>
        </w:rPr>
        <w:t>țeni, cu respectarea criteriilor de participare (gen, v</w:t>
      </w:r>
      <w:r w:rsidRPr="00814C42">
        <w:rPr>
          <w:rFonts w:cs="Times New Roman" w:hint="eastAsia"/>
          <w:szCs w:val="24"/>
          <w:lang w:val="ro-MD"/>
        </w:rPr>
        <w:t>â</w:t>
      </w:r>
      <w:r w:rsidRPr="00814C42">
        <w:rPr>
          <w:rFonts w:cs="Times New Roman"/>
          <w:szCs w:val="24"/>
          <w:lang w:val="ro-MD"/>
        </w:rPr>
        <w:t>rst</w:t>
      </w:r>
      <w:r w:rsidRPr="00814C42">
        <w:rPr>
          <w:rFonts w:cs="Times New Roman" w:hint="eastAsia"/>
          <w:szCs w:val="24"/>
          <w:lang w:val="ro-MD"/>
        </w:rPr>
        <w:t>ă</w:t>
      </w:r>
      <w:r w:rsidRPr="00814C42">
        <w:rPr>
          <w:rFonts w:cs="Times New Roman"/>
          <w:szCs w:val="24"/>
          <w:lang w:val="ro-MD"/>
        </w:rPr>
        <w:t>, ocupație, sectorul de trai, confesie religioas</w:t>
      </w:r>
      <w:r w:rsidRPr="00814C42">
        <w:rPr>
          <w:rFonts w:cs="Times New Roman" w:hint="eastAsia"/>
          <w:szCs w:val="24"/>
          <w:lang w:val="ro-MD"/>
        </w:rPr>
        <w:t>ă</w:t>
      </w:r>
      <w:r w:rsidRPr="00814C42">
        <w:rPr>
          <w:rFonts w:cs="Times New Roman"/>
          <w:szCs w:val="24"/>
          <w:lang w:val="ro-MD"/>
        </w:rPr>
        <w:t xml:space="preserve">, etc.). </w:t>
      </w:r>
    </w:p>
    <w:p w14:paraId="66947AE3" w14:textId="77777777" w:rsidR="00814C42" w:rsidRPr="00814C42" w:rsidRDefault="00814C42" w:rsidP="00814C42">
      <w:pPr>
        <w:spacing w:line="276" w:lineRule="auto"/>
        <w:jc w:val="both"/>
        <w:rPr>
          <w:rFonts w:cs="Times New Roman"/>
          <w:szCs w:val="24"/>
          <w:lang w:val="ro-MD"/>
        </w:rPr>
      </w:pPr>
      <w:r w:rsidRPr="00814C42">
        <w:rPr>
          <w:rFonts w:cs="Times New Roman" w:hint="eastAsia"/>
          <w:szCs w:val="24"/>
          <w:lang w:val="ro-MD"/>
        </w:rPr>
        <w:t>Î</w:t>
      </w:r>
      <w:r w:rsidRPr="00814C42">
        <w:rPr>
          <w:rFonts w:cs="Times New Roman"/>
          <w:szCs w:val="24"/>
          <w:lang w:val="ro-MD"/>
        </w:rPr>
        <w:t>n urma activit</w:t>
      </w:r>
      <w:r w:rsidRPr="00814C42">
        <w:rPr>
          <w:rFonts w:cs="Times New Roman" w:hint="eastAsia"/>
          <w:szCs w:val="24"/>
          <w:lang w:val="ro-MD"/>
        </w:rPr>
        <w:t>ă</w:t>
      </w:r>
      <w:r w:rsidRPr="00814C42">
        <w:rPr>
          <w:rFonts w:cs="Times New Roman"/>
          <w:szCs w:val="24"/>
          <w:lang w:val="ro-MD"/>
        </w:rPr>
        <w:t>ților realizate și prin oferirea de vot pentru fiecare participant (de 3 opțiuni de a vota), au fost identificate mai multe idei de proiecte.</w:t>
      </w:r>
    </w:p>
    <w:p w14:paraId="693B4BA7" w14:textId="77777777" w:rsidR="00814C42" w:rsidRPr="00814C42" w:rsidRDefault="00814C42" w:rsidP="00814C42">
      <w:pPr>
        <w:spacing w:line="276" w:lineRule="auto"/>
        <w:jc w:val="both"/>
        <w:rPr>
          <w:rFonts w:cs="Times New Roman"/>
          <w:szCs w:val="24"/>
          <w:lang w:val="ro-MD"/>
        </w:rPr>
      </w:pPr>
    </w:p>
    <w:p w14:paraId="22D222CE" w14:textId="77777777" w:rsidR="00814C42" w:rsidRPr="00814C42" w:rsidRDefault="00814C42" w:rsidP="00814C42">
      <w:pPr>
        <w:spacing w:line="276" w:lineRule="auto"/>
        <w:jc w:val="both"/>
        <w:rPr>
          <w:rFonts w:cs="Times New Roman"/>
          <w:szCs w:val="24"/>
          <w:lang w:val="ro-MD"/>
        </w:rPr>
      </w:pPr>
      <w:r w:rsidRPr="00814C42">
        <w:rPr>
          <w:rFonts w:cs="Times New Roman"/>
          <w:szCs w:val="24"/>
          <w:lang w:val="ro-MD"/>
        </w:rPr>
        <w:t>Av</w:t>
      </w:r>
      <w:r w:rsidRPr="00814C42">
        <w:rPr>
          <w:rFonts w:cs="Times New Roman" w:hint="eastAsia"/>
          <w:szCs w:val="24"/>
          <w:lang w:val="ro-MD"/>
        </w:rPr>
        <w:t>â</w:t>
      </w:r>
      <w:r w:rsidRPr="00814C42">
        <w:rPr>
          <w:rFonts w:cs="Times New Roman"/>
          <w:szCs w:val="24"/>
          <w:lang w:val="ro-MD"/>
        </w:rPr>
        <w:t xml:space="preserve">nd </w:t>
      </w:r>
      <w:r w:rsidRPr="00814C42">
        <w:rPr>
          <w:rFonts w:cs="Times New Roman" w:hint="eastAsia"/>
          <w:szCs w:val="24"/>
          <w:lang w:val="ro-MD"/>
        </w:rPr>
        <w:t>î</w:t>
      </w:r>
      <w:r>
        <w:rPr>
          <w:rFonts w:cs="Times New Roman"/>
          <w:szCs w:val="24"/>
          <w:lang w:val="ro-MD"/>
        </w:rPr>
        <w:t>n vedere punctajul maximal obținut</w:t>
      </w:r>
      <w:r w:rsidRPr="00814C42">
        <w:rPr>
          <w:rFonts w:cs="Times New Roman"/>
          <w:szCs w:val="24"/>
          <w:lang w:val="ro-MD"/>
        </w:rPr>
        <w:t>, precum și faptul c</w:t>
      </w:r>
      <w:r w:rsidRPr="00814C42">
        <w:rPr>
          <w:rFonts w:cs="Times New Roman" w:hint="eastAsia"/>
          <w:szCs w:val="24"/>
          <w:lang w:val="ro-MD"/>
        </w:rPr>
        <w:t>ă</w:t>
      </w:r>
      <w:r w:rsidRPr="00814C42">
        <w:rPr>
          <w:rFonts w:cs="Times New Roman"/>
          <w:szCs w:val="24"/>
          <w:lang w:val="ro-MD"/>
        </w:rPr>
        <w:t xml:space="preserve"> proiectul se </w:t>
      </w:r>
      <w:r w:rsidRPr="00814C42">
        <w:rPr>
          <w:rFonts w:cs="Times New Roman" w:hint="eastAsia"/>
          <w:szCs w:val="24"/>
          <w:lang w:val="ro-MD"/>
        </w:rPr>
        <w:t>î</w:t>
      </w:r>
      <w:r w:rsidRPr="00814C42">
        <w:rPr>
          <w:rFonts w:cs="Times New Roman"/>
          <w:szCs w:val="24"/>
          <w:lang w:val="ro-MD"/>
        </w:rPr>
        <w:t>ncadreaz</w:t>
      </w:r>
      <w:r w:rsidRPr="00814C42">
        <w:rPr>
          <w:rFonts w:cs="Times New Roman" w:hint="eastAsia"/>
          <w:szCs w:val="24"/>
          <w:lang w:val="ro-MD"/>
        </w:rPr>
        <w:t>ă</w:t>
      </w:r>
      <w:r w:rsidRPr="00814C42">
        <w:rPr>
          <w:rFonts w:cs="Times New Roman"/>
          <w:szCs w:val="24"/>
          <w:lang w:val="ro-MD"/>
        </w:rPr>
        <w:t xml:space="preserve"> </w:t>
      </w:r>
      <w:r w:rsidRPr="00814C42">
        <w:rPr>
          <w:rFonts w:cs="Times New Roman" w:hint="eastAsia"/>
          <w:szCs w:val="24"/>
          <w:lang w:val="ro-MD"/>
        </w:rPr>
        <w:t>î</w:t>
      </w:r>
      <w:r w:rsidRPr="00814C42">
        <w:rPr>
          <w:rFonts w:cs="Times New Roman"/>
          <w:szCs w:val="24"/>
          <w:lang w:val="ro-MD"/>
        </w:rPr>
        <w:t>n priorit</w:t>
      </w:r>
      <w:r w:rsidRPr="00814C42">
        <w:rPr>
          <w:rFonts w:cs="Times New Roman" w:hint="eastAsia"/>
          <w:szCs w:val="24"/>
          <w:lang w:val="ro-MD"/>
        </w:rPr>
        <w:t>ă</w:t>
      </w:r>
      <w:r w:rsidRPr="00814C42">
        <w:rPr>
          <w:rFonts w:cs="Times New Roman"/>
          <w:szCs w:val="24"/>
          <w:lang w:val="ro-MD"/>
        </w:rPr>
        <w:t>țile strategice și bugetare ale programului USAID/Comunitatea Mea, s-a decis ca investițiile s</w:t>
      </w:r>
      <w:r w:rsidRPr="00814C42">
        <w:rPr>
          <w:rFonts w:cs="Times New Roman" w:hint="eastAsia"/>
          <w:szCs w:val="24"/>
          <w:lang w:val="ro-MD"/>
        </w:rPr>
        <w:t>ă</w:t>
      </w:r>
      <w:r w:rsidRPr="00814C42">
        <w:rPr>
          <w:rFonts w:cs="Times New Roman"/>
          <w:szCs w:val="24"/>
          <w:lang w:val="ro-MD"/>
        </w:rPr>
        <w:t xml:space="preserve"> fie direcționate c</w:t>
      </w:r>
      <w:r w:rsidRPr="00814C42">
        <w:rPr>
          <w:rFonts w:cs="Times New Roman" w:hint="eastAsia"/>
          <w:szCs w:val="24"/>
          <w:lang w:val="ro-MD"/>
        </w:rPr>
        <w:t>ă</w:t>
      </w:r>
      <w:r w:rsidRPr="00814C42">
        <w:rPr>
          <w:rFonts w:cs="Times New Roman"/>
          <w:szCs w:val="24"/>
          <w:lang w:val="ro-MD"/>
        </w:rPr>
        <w:t>tre un domeniu important</w:t>
      </w:r>
      <w:r>
        <w:rPr>
          <w:rFonts w:cs="Times New Roman"/>
          <w:szCs w:val="24"/>
          <w:lang w:val="ro-MD"/>
        </w:rPr>
        <w:t>: c</w:t>
      </w:r>
      <w:r w:rsidRPr="00C94D29">
        <w:rPr>
          <w:rFonts w:eastAsia="Times New Roman" w:cstheme="minorHAnsi"/>
          <w:bCs/>
          <w:szCs w:val="24"/>
          <w:lang w:val="ro-MD" w:eastAsia="ro-RO"/>
        </w:rPr>
        <w:t>onstrucția a 800 m liniari de trotuar pe strada 27 august în scopul asigurării siguranței întregii comunități în traficul rutier</w:t>
      </w:r>
      <w:r w:rsidR="006E689F">
        <w:rPr>
          <w:rFonts w:eastAsia="Times New Roman" w:cstheme="minorHAnsi"/>
          <w:bCs/>
          <w:szCs w:val="24"/>
          <w:lang w:val="ro-MD" w:eastAsia="ro-RO"/>
        </w:rPr>
        <w:t>.</w:t>
      </w:r>
    </w:p>
    <w:p w14:paraId="728E0A35" w14:textId="77777777" w:rsidR="00814C42" w:rsidRPr="00814C42" w:rsidRDefault="00814C42" w:rsidP="00814C42">
      <w:pPr>
        <w:spacing w:line="276" w:lineRule="auto"/>
        <w:jc w:val="both"/>
        <w:rPr>
          <w:rFonts w:cs="Times New Roman"/>
          <w:szCs w:val="24"/>
          <w:lang w:val="ro-MD"/>
        </w:rPr>
      </w:pPr>
    </w:p>
    <w:p w14:paraId="4E2A7722" w14:textId="77777777" w:rsidR="00213EED" w:rsidRPr="00082424" w:rsidRDefault="00814C42" w:rsidP="00814C42">
      <w:pPr>
        <w:spacing w:line="276" w:lineRule="auto"/>
        <w:jc w:val="both"/>
        <w:rPr>
          <w:rFonts w:cs="Times New Roman"/>
          <w:szCs w:val="24"/>
          <w:lang w:val="ro-MD"/>
        </w:rPr>
      </w:pPr>
      <w:r w:rsidRPr="00814C42">
        <w:rPr>
          <w:rFonts w:cs="Times New Roman"/>
          <w:szCs w:val="24"/>
          <w:lang w:val="ro-MD"/>
        </w:rPr>
        <w:t xml:space="preserve">Apoi, facilitatorul CM, </w:t>
      </w:r>
      <w:r>
        <w:rPr>
          <w:rFonts w:cs="Times New Roman"/>
          <w:szCs w:val="24"/>
          <w:lang w:val="ro-MD"/>
        </w:rPr>
        <w:t>Igor Mironiuc</w:t>
      </w:r>
      <w:r w:rsidRPr="00814C42">
        <w:rPr>
          <w:rFonts w:cs="Times New Roman"/>
          <w:szCs w:val="24"/>
          <w:lang w:val="ro-MD"/>
        </w:rPr>
        <w:t>, a prezentat condițiile și termenele limit</w:t>
      </w:r>
      <w:r w:rsidRPr="00814C42">
        <w:rPr>
          <w:rFonts w:cs="Times New Roman" w:hint="eastAsia"/>
          <w:szCs w:val="24"/>
          <w:lang w:val="ro-MD"/>
        </w:rPr>
        <w:t>ă</w:t>
      </w:r>
      <w:r w:rsidRPr="00814C42">
        <w:rPr>
          <w:rFonts w:cs="Times New Roman"/>
          <w:szCs w:val="24"/>
          <w:lang w:val="ro-MD"/>
        </w:rPr>
        <w:t xml:space="preserve"> de scriere și depunerea proiectul spre finanțare c</w:t>
      </w:r>
      <w:r w:rsidRPr="00814C42">
        <w:rPr>
          <w:rFonts w:cs="Times New Roman" w:hint="eastAsia"/>
          <w:szCs w:val="24"/>
          <w:lang w:val="ro-MD"/>
        </w:rPr>
        <w:t>ă</w:t>
      </w:r>
      <w:r w:rsidRPr="00814C42">
        <w:rPr>
          <w:rFonts w:cs="Times New Roman"/>
          <w:szCs w:val="24"/>
          <w:lang w:val="ro-MD"/>
        </w:rPr>
        <w:t>tre programul CM, a facilitat procesul de selectare a membrilor echipei de elaborare și monitorizare a proiectului, din r</w:t>
      </w:r>
      <w:r w:rsidRPr="00814C42">
        <w:rPr>
          <w:rFonts w:cs="Times New Roman" w:hint="eastAsia"/>
          <w:szCs w:val="24"/>
          <w:lang w:val="ro-MD"/>
        </w:rPr>
        <w:t>â</w:t>
      </w:r>
      <w:r w:rsidRPr="00814C42">
        <w:rPr>
          <w:rFonts w:cs="Times New Roman"/>
          <w:szCs w:val="24"/>
          <w:lang w:val="ro-MD"/>
        </w:rPr>
        <w:t xml:space="preserve">ndul celor prezenți. </w:t>
      </w:r>
      <w:r w:rsidR="00213EED" w:rsidRPr="00082424">
        <w:rPr>
          <w:rFonts w:cs="Times New Roman"/>
          <w:szCs w:val="24"/>
          <w:lang w:val="ro-MD"/>
        </w:rPr>
        <w:t xml:space="preserve"> </w:t>
      </w:r>
    </w:p>
    <w:p w14:paraId="4E293223" w14:textId="77777777" w:rsidR="00213EED" w:rsidRPr="00082424" w:rsidRDefault="00213EED" w:rsidP="00082424">
      <w:pPr>
        <w:spacing w:line="276" w:lineRule="auto"/>
        <w:rPr>
          <w:szCs w:val="24"/>
          <w:lang w:val="ro-MD"/>
        </w:rPr>
      </w:pPr>
    </w:p>
    <w:p w14:paraId="1D7539F1" w14:textId="77777777" w:rsidR="00213EED" w:rsidRPr="00082424" w:rsidRDefault="00213EED" w:rsidP="00082424">
      <w:pPr>
        <w:spacing w:line="276" w:lineRule="auto"/>
        <w:rPr>
          <w:szCs w:val="24"/>
          <w:lang w:val="ro-MD"/>
        </w:rPr>
      </w:pPr>
    </w:p>
    <w:sectPr w:rsidR="00213EED" w:rsidRPr="00082424" w:rsidSect="00213EED">
      <w:pgSz w:w="11906" w:h="16838" w:code="9"/>
      <w:pgMar w:top="567" w:right="851"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FCD9D" w14:textId="77777777" w:rsidR="00DF1D16" w:rsidRDefault="00DF1D16" w:rsidP="00144353">
      <w:r>
        <w:separator/>
      </w:r>
    </w:p>
  </w:endnote>
  <w:endnote w:type="continuationSeparator" w:id="0">
    <w:p w14:paraId="11B187C5" w14:textId="77777777" w:rsidR="00DF1D16" w:rsidRDefault="00DF1D16" w:rsidP="0014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Roboto Condensed">
    <w:altName w:val="Arial"/>
    <w:charset w:val="00"/>
    <w:family w:val="auto"/>
    <w:pitch w:val="variable"/>
    <w:sig w:usb0="E0000AFF" w:usb1="5000217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232AC" w14:textId="77777777" w:rsidR="00DF1D16" w:rsidRDefault="00DF1D16" w:rsidP="00144353">
      <w:r>
        <w:separator/>
      </w:r>
    </w:p>
  </w:footnote>
  <w:footnote w:type="continuationSeparator" w:id="0">
    <w:p w14:paraId="6419947E" w14:textId="77777777" w:rsidR="00DF1D16" w:rsidRDefault="00DF1D16" w:rsidP="00144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653"/>
    <w:multiLevelType w:val="hybridMultilevel"/>
    <w:tmpl w:val="AFC6AF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2465E84"/>
    <w:multiLevelType w:val="hybridMultilevel"/>
    <w:tmpl w:val="444A4A46"/>
    <w:lvl w:ilvl="0" w:tplc="276E0D7A">
      <w:start w:val="1"/>
      <w:numFmt w:val="decimal"/>
      <w:lvlText w:val="Obiectiv specific 3.%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D15F7"/>
    <w:multiLevelType w:val="hybridMultilevel"/>
    <w:tmpl w:val="118EE370"/>
    <w:lvl w:ilvl="0" w:tplc="53D0E2CA">
      <w:start w:val="1"/>
      <w:numFmt w:val="decimal"/>
      <w:lvlText w:val="Obiectiv specific 3.%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A67E4"/>
    <w:multiLevelType w:val="hybridMultilevel"/>
    <w:tmpl w:val="537651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AC72751"/>
    <w:multiLevelType w:val="hybridMultilevel"/>
    <w:tmpl w:val="3B20A99E"/>
    <w:lvl w:ilvl="0" w:tplc="0418000F">
      <w:start w:val="1"/>
      <w:numFmt w:val="decimal"/>
      <w:lvlText w:val="%1."/>
      <w:lvlJc w:val="left"/>
      <w:pPr>
        <w:tabs>
          <w:tab w:val="num" w:pos="720"/>
        </w:tabs>
        <w:ind w:left="720" w:hanging="360"/>
      </w:pPr>
      <w:rPr>
        <w:rFonts w:cs="Times New Roman" w:hint="default"/>
      </w:rPr>
    </w:lvl>
    <w:lvl w:ilvl="1" w:tplc="92041D8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700717"/>
    <w:multiLevelType w:val="hybridMultilevel"/>
    <w:tmpl w:val="4C166BB8"/>
    <w:lvl w:ilvl="0" w:tplc="EAD80FA4">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EF6ADA"/>
    <w:multiLevelType w:val="hybridMultilevel"/>
    <w:tmpl w:val="E15C26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FBB3EE3"/>
    <w:multiLevelType w:val="hybridMultilevel"/>
    <w:tmpl w:val="3A92806A"/>
    <w:lvl w:ilvl="0" w:tplc="5D7259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161E8"/>
    <w:multiLevelType w:val="hybridMultilevel"/>
    <w:tmpl w:val="71ECE708"/>
    <w:lvl w:ilvl="0" w:tplc="EE2E1094">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53629"/>
    <w:multiLevelType w:val="hybridMultilevel"/>
    <w:tmpl w:val="48D20A4C"/>
    <w:lvl w:ilvl="0" w:tplc="A41E7CEC">
      <w:start w:val="1"/>
      <w:numFmt w:val="decimal"/>
      <w:lvlText w:val="4.1.%1."/>
      <w:lvlJc w:val="left"/>
      <w:pPr>
        <w:ind w:left="720" w:hanging="360"/>
      </w:pPr>
      <w:rPr>
        <w:rFonts w:hint="default"/>
      </w:rPr>
    </w:lvl>
    <w:lvl w:ilvl="1" w:tplc="76E6D9C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6D2523"/>
    <w:multiLevelType w:val="hybridMultilevel"/>
    <w:tmpl w:val="ACB2A6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4390BB1"/>
    <w:multiLevelType w:val="hybridMultilevel"/>
    <w:tmpl w:val="C4185C6C"/>
    <w:lvl w:ilvl="0" w:tplc="B166043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1415C2"/>
    <w:multiLevelType w:val="hybridMultilevel"/>
    <w:tmpl w:val="DEAE6208"/>
    <w:lvl w:ilvl="0" w:tplc="58CCFFD6">
      <w:start w:val="1"/>
      <w:numFmt w:val="bullet"/>
      <w:lvlText w:val="-"/>
      <w:lvlJc w:val="left"/>
      <w:pPr>
        <w:ind w:left="720" w:hanging="360"/>
      </w:pPr>
      <w:rPr>
        <w:rFonts w:ascii="Calibri" w:hAnsi="Calibri"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15:restartNumberingAfterBreak="0">
    <w:nsid w:val="173573B3"/>
    <w:multiLevelType w:val="hybridMultilevel"/>
    <w:tmpl w:val="D85CDB4A"/>
    <w:lvl w:ilvl="0" w:tplc="3424B866">
      <w:start w:val="4"/>
      <w:numFmt w:val="bullet"/>
      <w:lvlText w:val="-"/>
      <w:lvlJc w:val="left"/>
      <w:pPr>
        <w:ind w:left="432" w:hanging="360"/>
      </w:pPr>
      <w:rPr>
        <w:rFonts w:ascii="Roboto Condensed" w:eastAsiaTheme="minorHAnsi" w:hAnsi="Roboto Condensed"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845463C"/>
    <w:multiLevelType w:val="hybridMultilevel"/>
    <w:tmpl w:val="36B291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9661A2D"/>
    <w:multiLevelType w:val="hybridMultilevel"/>
    <w:tmpl w:val="5E7880EC"/>
    <w:lvl w:ilvl="0" w:tplc="824AB13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D783569"/>
    <w:multiLevelType w:val="hybridMultilevel"/>
    <w:tmpl w:val="36D26C9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1DCC4AD4"/>
    <w:multiLevelType w:val="multilevel"/>
    <w:tmpl w:val="B37E72F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27642EB"/>
    <w:multiLevelType w:val="hybridMultilevel"/>
    <w:tmpl w:val="0CC43E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2E97057"/>
    <w:multiLevelType w:val="hybridMultilevel"/>
    <w:tmpl w:val="1206F4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60252AC"/>
    <w:multiLevelType w:val="multilevel"/>
    <w:tmpl w:val="B37E72F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811404"/>
    <w:multiLevelType w:val="hybridMultilevel"/>
    <w:tmpl w:val="10A4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6179DF"/>
    <w:multiLevelType w:val="hybridMultilevel"/>
    <w:tmpl w:val="6A00EF12"/>
    <w:lvl w:ilvl="0" w:tplc="EAD80FA4">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2B3F4DE8"/>
    <w:multiLevelType w:val="multilevel"/>
    <w:tmpl w:val="F7E4ADB8"/>
    <w:lvl w:ilvl="0">
      <w:start w:val="3"/>
      <w:numFmt w:val="decimal"/>
      <w:lvlText w:val="%1."/>
      <w:lvlJc w:val="left"/>
      <w:pPr>
        <w:ind w:left="612" w:hanging="612"/>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B7F544C"/>
    <w:multiLevelType w:val="hybridMultilevel"/>
    <w:tmpl w:val="16AAE9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E1F14A9"/>
    <w:multiLevelType w:val="hybridMultilevel"/>
    <w:tmpl w:val="2CBA377E"/>
    <w:lvl w:ilvl="0" w:tplc="275099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E83FB8"/>
    <w:multiLevelType w:val="hybridMultilevel"/>
    <w:tmpl w:val="569029DA"/>
    <w:lvl w:ilvl="0" w:tplc="04190005">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371023AB"/>
    <w:multiLevelType w:val="hybridMultilevel"/>
    <w:tmpl w:val="BC5E13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B660714"/>
    <w:multiLevelType w:val="hybridMultilevel"/>
    <w:tmpl w:val="70A01AF4"/>
    <w:lvl w:ilvl="0" w:tplc="EAD80FA4">
      <w:start w:val="1"/>
      <w:numFmt w:val="bullet"/>
      <w:lvlText w:val=""/>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3B7A7169"/>
    <w:multiLevelType w:val="multilevel"/>
    <w:tmpl w:val="514418D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D1B6B53"/>
    <w:multiLevelType w:val="hybridMultilevel"/>
    <w:tmpl w:val="5632165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1" w15:restartNumberingAfterBreak="0">
    <w:nsid w:val="3E8377AF"/>
    <w:multiLevelType w:val="hybridMultilevel"/>
    <w:tmpl w:val="A02E8B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3F887E2B"/>
    <w:multiLevelType w:val="hybridMultilevel"/>
    <w:tmpl w:val="FFA62732"/>
    <w:lvl w:ilvl="0" w:tplc="34B0A2A4">
      <w:start w:val="1"/>
      <w:numFmt w:val="bullet"/>
      <w:lvlText w:val="•"/>
      <w:lvlJc w:val="left"/>
      <w:pPr>
        <w:tabs>
          <w:tab w:val="num" w:pos="720"/>
        </w:tabs>
        <w:ind w:left="720" w:hanging="360"/>
      </w:pPr>
      <w:rPr>
        <w:rFonts w:ascii="Arial" w:hAnsi="Arial" w:hint="default"/>
      </w:rPr>
    </w:lvl>
    <w:lvl w:ilvl="1" w:tplc="105CF95A" w:tentative="1">
      <w:start w:val="1"/>
      <w:numFmt w:val="bullet"/>
      <w:lvlText w:val="•"/>
      <w:lvlJc w:val="left"/>
      <w:pPr>
        <w:tabs>
          <w:tab w:val="num" w:pos="1440"/>
        </w:tabs>
        <w:ind w:left="1440" w:hanging="360"/>
      </w:pPr>
      <w:rPr>
        <w:rFonts w:ascii="Arial" w:hAnsi="Arial" w:hint="default"/>
      </w:rPr>
    </w:lvl>
    <w:lvl w:ilvl="2" w:tplc="B5CAB484" w:tentative="1">
      <w:start w:val="1"/>
      <w:numFmt w:val="bullet"/>
      <w:lvlText w:val="•"/>
      <w:lvlJc w:val="left"/>
      <w:pPr>
        <w:tabs>
          <w:tab w:val="num" w:pos="2160"/>
        </w:tabs>
        <w:ind w:left="2160" w:hanging="360"/>
      </w:pPr>
      <w:rPr>
        <w:rFonts w:ascii="Arial" w:hAnsi="Arial" w:hint="default"/>
      </w:rPr>
    </w:lvl>
    <w:lvl w:ilvl="3" w:tplc="BDF6111C" w:tentative="1">
      <w:start w:val="1"/>
      <w:numFmt w:val="bullet"/>
      <w:lvlText w:val="•"/>
      <w:lvlJc w:val="left"/>
      <w:pPr>
        <w:tabs>
          <w:tab w:val="num" w:pos="2880"/>
        </w:tabs>
        <w:ind w:left="2880" w:hanging="360"/>
      </w:pPr>
      <w:rPr>
        <w:rFonts w:ascii="Arial" w:hAnsi="Arial" w:hint="default"/>
      </w:rPr>
    </w:lvl>
    <w:lvl w:ilvl="4" w:tplc="B9B4A678" w:tentative="1">
      <w:start w:val="1"/>
      <w:numFmt w:val="bullet"/>
      <w:lvlText w:val="•"/>
      <w:lvlJc w:val="left"/>
      <w:pPr>
        <w:tabs>
          <w:tab w:val="num" w:pos="3600"/>
        </w:tabs>
        <w:ind w:left="3600" w:hanging="360"/>
      </w:pPr>
      <w:rPr>
        <w:rFonts w:ascii="Arial" w:hAnsi="Arial" w:hint="default"/>
      </w:rPr>
    </w:lvl>
    <w:lvl w:ilvl="5" w:tplc="C79C3EF4" w:tentative="1">
      <w:start w:val="1"/>
      <w:numFmt w:val="bullet"/>
      <w:lvlText w:val="•"/>
      <w:lvlJc w:val="left"/>
      <w:pPr>
        <w:tabs>
          <w:tab w:val="num" w:pos="4320"/>
        </w:tabs>
        <w:ind w:left="4320" w:hanging="360"/>
      </w:pPr>
      <w:rPr>
        <w:rFonts w:ascii="Arial" w:hAnsi="Arial" w:hint="default"/>
      </w:rPr>
    </w:lvl>
    <w:lvl w:ilvl="6" w:tplc="7B2479F8" w:tentative="1">
      <w:start w:val="1"/>
      <w:numFmt w:val="bullet"/>
      <w:lvlText w:val="•"/>
      <w:lvlJc w:val="left"/>
      <w:pPr>
        <w:tabs>
          <w:tab w:val="num" w:pos="5040"/>
        </w:tabs>
        <w:ind w:left="5040" w:hanging="360"/>
      </w:pPr>
      <w:rPr>
        <w:rFonts w:ascii="Arial" w:hAnsi="Arial" w:hint="default"/>
      </w:rPr>
    </w:lvl>
    <w:lvl w:ilvl="7" w:tplc="79C26DAC" w:tentative="1">
      <w:start w:val="1"/>
      <w:numFmt w:val="bullet"/>
      <w:lvlText w:val="•"/>
      <w:lvlJc w:val="left"/>
      <w:pPr>
        <w:tabs>
          <w:tab w:val="num" w:pos="5760"/>
        </w:tabs>
        <w:ind w:left="5760" w:hanging="360"/>
      </w:pPr>
      <w:rPr>
        <w:rFonts w:ascii="Arial" w:hAnsi="Arial" w:hint="default"/>
      </w:rPr>
    </w:lvl>
    <w:lvl w:ilvl="8" w:tplc="F54E6C5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FEC0D85"/>
    <w:multiLevelType w:val="hybridMultilevel"/>
    <w:tmpl w:val="36D26C9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4" w15:restartNumberingAfterBreak="0">
    <w:nsid w:val="40053F98"/>
    <w:multiLevelType w:val="multilevel"/>
    <w:tmpl w:val="AE28E9CA"/>
    <w:lvl w:ilvl="0">
      <w:start w:val="1"/>
      <w:numFmt w:val="decimal"/>
      <w:lvlText w:val="%1."/>
      <w:lvlJc w:val="left"/>
      <w:pPr>
        <w:ind w:left="2174" w:hanging="360"/>
      </w:pPr>
      <w:rPr>
        <w:rFonts w:hint="default"/>
      </w:rPr>
    </w:lvl>
    <w:lvl w:ilvl="1">
      <w:start w:val="1"/>
      <w:numFmt w:val="decimal"/>
      <w:isLgl/>
      <w:lvlText w:val="%1.%2."/>
      <w:lvlJc w:val="left"/>
      <w:pPr>
        <w:ind w:left="2534" w:hanging="720"/>
      </w:pPr>
      <w:rPr>
        <w:rFonts w:hint="default"/>
      </w:rPr>
    </w:lvl>
    <w:lvl w:ilvl="2">
      <w:start w:val="1"/>
      <w:numFmt w:val="decimal"/>
      <w:isLgl/>
      <w:lvlText w:val="%1.%2.%3."/>
      <w:lvlJc w:val="left"/>
      <w:pPr>
        <w:ind w:left="2534" w:hanging="720"/>
      </w:pPr>
      <w:rPr>
        <w:rFonts w:hint="default"/>
        <w:i/>
        <w:iCs/>
        <w:color w:val="006699"/>
      </w:rPr>
    </w:lvl>
    <w:lvl w:ilvl="3">
      <w:start w:val="1"/>
      <w:numFmt w:val="decimal"/>
      <w:isLgl/>
      <w:lvlText w:val="%1.%2.%3.%4."/>
      <w:lvlJc w:val="left"/>
      <w:pPr>
        <w:ind w:left="2894" w:hanging="1080"/>
      </w:pPr>
      <w:rPr>
        <w:rFonts w:hint="default"/>
      </w:rPr>
    </w:lvl>
    <w:lvl w:ilvl="4">
      <w:start w:val="1"/>
      <w:numFmt w:val="decimal"/>
      <w:isLgl/>
      <w:lvlText w:val="%1.%2.%3.%4.%5."/>
      <w:lvlJc w:val="left"/>
      <w:pPr>
        <w:ind w:left="3254" w:hanging="1440"/>
      </w:pPr>
      <w:rPr>
        <w:rFonts w:hint="default"/>
      </w:rPr>
    </w:lvl>
    <w:lvl w:ilvl="5">
      <w:start w:val="1"/>
      <w:numFmt w:val="decimal"/>
      <w:isLgl/>
      <w:lvlText w:val="%1.%2.%3.%4.%5.%6."/>
      <w:lvlJc w:val="left"/>
      <w:pPr>
        <w:ind w:left="3254" w:hanging="1440"/>
      </w:pPr>
      <w:rPr>
        <w:rFonts w:hint="default"/>
      </w:rPr>
    </w:lvl>
    <w:lvl w:ilvl="6">
      <w:start w:val="1"/>
      <w:numFmt w:val="decimal"/>
      <w:isLgl/>
      <w:lvlText w:val="%1.%2.%3.%4.%5.%6.%7."/>
      <w:lvlJc w:val="left"/>
      <w:pPr>
        <w:ind w:left="3614" w:hanging="1800"/>
      </w:pPr>
      <w:rPr>
        <w:rFonts w:hint="default"/>
      </w:rPr>
    </w:lvl>
    <w:lvl w:ilvl="7">
      <w:start w:val="1"/>
      <w:numFmt w:val="decimal"/>
      <w:isLgl/>
      <w:lvlText w:val="%1.%2.%3.%4.%5.%6.%7.%8."/>
      <w:lvlJc w:val="left"/>
      <w:pPr>
        <w:ind w:left="3614" w:hanging="1800"/>
      </w:pPr>
      <w:rPr>
        <w:rFonts w:hint="default"/>
      </w:rPr>
    </w:lvl>
    <w:lvl w:ilvl="8">
      <w:start w:val="1"/>
      <w:numFmt w:val="decimal"/>
      <w:isLgl/>
      <w:lvlText w:val="%1.%2.%3.%4.%5.%6.%7.%8.%9."/>
      <w:lvlJc w:val="left"/>
      <w:pPr>
        <w:ind w:left="3974" w:hanging="2160"/>
      </w:pPr>
      <w:rPr>
        <w:rFonts w:hint="default"/>
      </w:rPr>
    </w:lvl>
  </w:abstractNum>
  <w:abstractNum w:abstractNumId="35" w15:restartNumberingAfterBreak="0">
    <w:nsid w:val="4142360F"/>
    <w:multiLevelType w:val="multilevel"/>
    <w:tmpl w:val="BDCCCC32"/>
    <w:lvl w:ilvl="0">
      <w:start w:val="1"/>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5117213"/>
    <w:multiLevelType w:val="hybridMultilevel"/>
    <w:tmpl w:val="36D26C9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7" w15:restartNumberingAfterBreak="0">
    <w:nsid w:val="499A56F9"/>
    <w:multiLevelType w:val="hybridMultilevel"/>
    <w:tmpl w:val="72DABA36"/>
    <w:lvl w:ilvl="0" w:tplc="4C1AF84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4B7B6E37"/>
    <w:multiLevelType w:val="hybridMultilevel"/>
    <w:tmpl w:val="36D26C9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9" w15:restartNumberingAfterBreak="0">
    <w:nsid w:val="50883B80"/>
    <w:multiLevelType w:val="hybridMultilevel"/>
    <w:tmpl w:val="805CD6C4"/>
    <w:lvl w:ilvl="0" w:tplc="BF826034">
      <w:start w:val="1"/>
      <w:numFmt w:val="decimal"/>
      <w:lvlText w:val="Obiectiv specific 2.%1."/>
      <w:lvlJc w:val="left"/>
      <w:pPr>
        <w:ind w:left="50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7B2E04"/>
    <w:multiLevelType w:val="hybridMultilevel"/>
    <w:tmpl w:val="1ACC4E14"/>
    <w:lvl w:ilvl="0" w:tplc="BE065D22">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51A74472"/>
    <w:multiLevelType w:val="hybridMultilevel"/>
    <w:tmpl w:val="3DCE5294"/>
    <w:lvl w:ilvl="0" w:tplc="EAD80FA4">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51E34298"/>
    <w:multiLevelType w:val="hybridMultilevel"/>
    <w:tmpl w:val="0DB406A2"/>
    <w:lvl w:ilvl="0" w:tplc="EAD80FA4">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1EB661C"/>
    <w:multiLevelType w:val="hybridMultilevel"/>
    <w:tmpl w:val="E2D22A9A"/>
    <w:lvl w:ilvl="0" w:tplc="EBEA018E">
      <w:start w:val="1"/>
      <w:numFmt w:val="decimal"/>
      <w:lvlText w:val="Obiectiv specific 4.%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272387C"/>
    <w:multiLevelType w:val="hybridMultilevel"/>
    <w:tmpl w:val="38F223FC"/>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cs="Wingdings" w:hint="default"/>
      </w:rPr>
    </w:lvl>
    <w:lvl w:ilvl="3" w:tplc="04090001" w:tentative="1">
      <w:start w:val="1"/>
      <w:numFmt w:val="bullet"/>
      <w:lvlText w:val=""/>
      <w:lvlJc w:val="left"/>
      <w:pPr>
        <w:ind w:left="2957" w:hanging="360"/>
      </w:pPr>
      <w:rPr>
        <w:rFonts w:ascii="Symbol" w:hAnsi="Symbol" w:cs="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cs="Wingdings" w:hint="default"/>
      </w:rPr>
    </w:lvl>
    <w:lvl w:ilvl="6" w:tplc="04090001" w:tentative="1">
      <w:start w:val="1"/>
      <w:numFmt w:val="bullet"/>
      <w:lvlText w:val=""/>
      <w:lvlJc w:val="left"/>
      <w:pPr>
        <w:ind w:left="5117" w:hanging="360"/>
      </w:pPr>
      <w:rPr>
        <w:rFonts w:ascii="Symbol" w:hAnsi="Symbol" w:cs="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cs="Wingdings" w:hint="default"/>
      </w:rPr>
    </w:lvl>
  </w:abstractNum>
  <w:abstractNum w:abstractNumId="45" w15:restartNumberingAfterBreak="0">
    <w:nsid w:val="52A9670F"/>
    <w:multiLevelType w:val="hybridMultilevel"/>
    <w:tmpl w:val="CC7E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285709"/>
    <w:multiLevelType w:val="hybridMultilevel"/>
    <w:tmpl w:val="241A53D8"/>
    <w:lvl w:ilvl="0" w:tplc="003A14C0">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5AE54693"/>
    <w:multiLevelType w:val="hybridMultilevel"/>
    <w:tmpl w:val="635AEA58"/>
    <w:lvl w:ilvl="0" w:tplc="EAD80FA4">
      <w:start w:val="1"/>
      <w:numFmt w:val="bullet"/>
      <w:lvlText w:val=""/>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8" w15:restartNumberingAfterBreak="0">
    <w:nsid w:val="5D4F61B2"/>
    <w:multiLevelType w:val="hybridMultilevel"/>
    <w:tmpl w:val="36D26C9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9" w15:restartNumberingAfterBreak="0">
    <w:nsid w:val="5DD9082A"/>
    <w:multiLevelType w:val="hybridMultilevel"/>
    <w:tmpl w:val="9042D7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5E7F753B"/>
    <w:multiLevelType w:val="hybridMultilevel"/>
    <w:tmpl w:val="694CF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CA3A0B"/>
    <w:multiLevelType w:val="hybridMultilevel"/>
    <w:tmpl w:val="0AF49A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668A1100"/>
    <w:multiLevelType w:val="hybridMultilevel"/>
    <w:tmpl w:val="C9E01888"/>
    <w:lvl w:ilvl="0" w:tplc="FA7400C4">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CA31E3"/>
    <w:multiLevelType w:val="hybridMultilevel"/>
    <w:tmpl w:val="41280424"/>
    <w:lvl w:ilvl="0" w:tplc="E6E0AC42">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C11F8E"/>
    <w:multiLevelType w:val="hybridMultilevel"/>
    <w:tmpl w:val="36D26C9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5" w15:restartNumberingAfterBreak="0">
    <w:nsid w:val="68205888"/>
    <w:multiLevelType w:val="hybridMultilevel"/>
    <w:tmpl w:val="4004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B96264"/>
    <w:multiLevelType w:val="hybridMultilevel"/>
    <w:tmpl w:val="0512F8F2"/>
    <w:lvl w:ilvl="0" w:tplc="EAD80FA4">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6FE5049A"/>
    <w:multiLevelType w:val="hybridMultilevel"/>
    <w:tmpl w:val="E0689E16"/>
    <w:lvl w:ilvl="0" w:tplc="18863680">
      <w:start w:val="1"/>
      <w:numFmt w:val="decimal"/>
      <w:lvlText w:val="Obiectiv specific 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763E47"/>
    <w:multiLevelType w:val="hybridMultilevel"/>
    <w:tmpl w:val="DCD0BB5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cs="Wingdings" w:hint="default"/>
      </w:rPr>
    </w:lvl>
    <w:lvl w:ilvl="3" w:tplc="04090001" w:tentative="1">
      <w:start w:val="1"/>
      <w:numFmt w:val="bullet"/>
      <w:lvlText w:val=""/>
      <w:lvlJc w:val="left"/>
      <w:pPr>
        <w:ind w:left="3226" w:hanging="360"/>
      </w:pPr>
      <w:rPr>
        <w:rFonts w:ascii="Symbol" w:hAnsi="Symbol" w:cs="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cs="Wingdings" w:hint="default"/>
      </w:rPr>
    </w:lvl>
    <w:lvl w:ilvl="6" w:tplc="04090001" w:tentative="1">
      <w:start w:val="1"/>
      <w:numFmt w:val="bullet"/>
      <w:lvlText w:val=""/>
      <w:lvlJc w:val="left"/>
      <w:pPr>
        <w:ind w:left="5386" w:hanging="360"/>
      </w:pPr>
      <w:rPr>
        <w:rFonts w:ascii="Symbol" w:hAnsi="Symbol" w:cs="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cs="Wingdings" w:hint="default"/>
      </w:rPr>
    </w:lvl>
  </w:abstractNum>
  <w:abstractNum w:abstractNumId="59" w15:restartNumberingAfterBreak="0">
    <w:nsid w:val="74455929"/>
    <w:multiLevelType w:val="hybridMultilevel"/>
    <w:tmpl w:val="36D26C9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0" w15:restartNumberingAfterBreak="0">
    <w:nsid w:val="76976090"/>
    <w:multiLevelType w:val="hybridMultilevel"/>
    <w:tmpl w:val="DDB03D9E"/>
    <w:lvl w:ilvl="0" w:tplc="04090001">
      <w:start w:val="1"/>
      <w:numFmt w:val="bullet"/>
      <w:lvlText w:val=""/>
      <w:lvlJc w:val="left"/>
      <w:pPr>
        <w:ind w:left="420" w:hanging="360"/>
      </w:pPr>
      <w:rPr>
        <w:rFonts w:ascii="Symbol" w:hAnsi="Symbol" w:hint="default"/>
      </w:rPr>
    </w:lvl>
    <w:lvl w:ilvl="1" w:tplc="046D0003" w:tentative="1">
      <w:start w:val="1"/>
      <w:numFmt w:val="bullet"/>
      <w:lvlText w:val="o"/>
      <w:lvlJc w:val="left"/>
      <w:pPr>
        <w:ind w:left="1140" w:hanging="360"/>
      </w:pPr>
      <w:rPr>
        <w:rFonts w:ascii="Courier New" w:hAnsi="Courier New" w:cs="Courier New" w:hint="default"/>
      </w:rPr>
    </w:lvl>
    <w:lvl w:ilvl="2" w:tplc="046D0005" w:tentative="1">
      <w:start w:val="1"/>
      <w:numFmt w:val="bullet"/>
      <w:lvlText w:val=""/>
      <w:lvlJc w:val="left"/>
      <w:pPr>
        <w:ind w:left="1860" w:hanging="360"/>
      </w:pPr>
      <w:rPr>
        <w:rFonts w:ascii="Wingdings" w:hAnsi="Wingdings" w:hint="default"/>
      </w:rPr>
    </w:lvl>
    <w:lvl w:ilvl="3" w:tplc="046D0001" w:tentative="1">
      <w:start w:val="1"/>
      <w:numFmt w:val="bullet"/>
      <w:lvlText w:val=""/>
      <w:lvlJc w:val="left"/>
      <w:pPr>
        <w:ind w:left="2580" w:hanging="360"/>
      </w:pPr>
      <w:rPr>
        <w:rFonts w:ascii="Symbol" w:hAnsi="Symbol" w:hint="default"/>
      </w:rPr>
    </w:lvl>
    <w:lvl w:ilvl="4" w:tplc="046D0003" w:tentative="1">
      <w:start w:val="1"/>
      <w:numFmt w:val="bullet"/>
      <w:lvlText w:val="o"/>
      <w:lvlJc w:val="left"/>
      <w:pPr>
        <w:ind w:left="3300" w:hanging="360"/>
      </w:pPr>
      <w:rPr>
        <w:rFonts w:ascii="Courier New" w:hAnsi="Courier New" w:cs="Courier New" w:hint="default"/>
      </w:rPr>
    </w:lvl>
    <w:lvl w:ilvl="5" w:tplc="046D0005" w:tentative="1">
      <w:start w:val="1"/>
      <w:numFmt w:val="bullet"/>
      <w:lvlText w:val=""/>
      <w:lvlJc w:val="left"/>
      <w:pPr>
        <w:ind w:left="4020" w:hanging="360"/>
      </w:pPr>
      <w:rPr>
        <w:rFonts w:ascii="Wingdings" w:hAnsi="Wingdings" w:hint="default"/>
      </w:rPr>
    </w:lvl>
    <w:lvl w:ilvl="6" w:tplc="046D0001" w:tentative="1">
      <w:start w:val="1"/>
      <w:numFmt w:val="bullet"/>
      <w:lvlText w:val=""/>
      <w:lvlJc w:val="left"/>
      <w:pPr>
        <w:ind w:left="4740" w:hanging="360"/>
      </w:pPr>
      <w:rPr>
        <w:rFonts w:ascii="Symbol" w:hAnsi="Symbol" w:hint="default"/>
      </w:rPr>
    </w:lvl>
    <w:lvl w:ilvl="7" w:tplc="046D0003" w:tentative="1">
      <w:start w:val="1"/>
      <w:numFmt w:val="bullet"/>
      <w:lvlText w:val="o"/>
      <w:lvlJc w:val="left"/>
      <w:pPr>
        <w:ind w:left="5460" w:hanging="360"/>
      </w:pPr>
      <w:rPr>
        <w:rFonts w:ascii="Courier New" w:hAnsi="Courier New" w:cs="Courier New" w:hint="default"/>
      </w:rPr>
    </w:lvl>
    <w:lvl w:ilvl="8" w:tplc="046D0005" w:tentative="1">
      <w:start w:val="1"/>
      <w:numFmt w:val="bullet"/>
      <w:lvlText w:val=""/>
      <w:lvlJc w:val="left"/>
      <w:pPr>
        <w:ind w:left="6180" w:hanging="360"/>
      </w:pPr>
      <w:rPr>
        <w:rFonts w:ascii="Wingdings" w:hAnsi="Wingdings" w:hint="default"/>
      </w:rPr>
    </w:lvl>
  </w:abstractNum>
  <w:abstractNum w:abstractNumId="61" w15:restartNumberingAfterBreak="0">
    <w:nsid w:val="76F0308B"/>
    <w:multiLevelType w:val="hybridMultilevel"/>
    <w:tmpl w:val="DC3A3C7E"/>
    <w:lvl w:ilvl="0" w:tplc="F796FD76">
      <w:start w:val="1"/>
      <w:numFmt w:val="decimal"/>
      <w:lvlText w:val="%1."/>
      <w:lvlJc w:val="left"/>
      <w:pPr>
        <w:tabs>
          <w:tab w:val="num" w:pos="720"/>
        </w:tabs>
        <w:ind w:left="720" w:hanging="360"/>
      </w:pPr>
    </w:lvl>
    <w:lvl w:ilvl="1" w:tplc="4C301DAA" w:tentative="1">
      <w:start w:val="1"/>
      <w:numFmt w:val="decimal"/>
      <w:lvlText w:val="%2."/>
      <w:lvlJc w:val="left"/>
      <w:pPr>
        <w:tabs>
          <w:tab w:val="num" w:pos="1440"/>
        </w:tabs>
        <w:ind w:left="1440" w:hanging="360"/>
      </w:pPr>
    </w:lvl>
    <w:lvl w:ilvl="2" w:tplc="53545682" w:tentative="1">
      <w:start w:val="1"/>
      <w:numFmt w:val="decimal"/>
      <w:lvlText w:val="%3."/>
      <w:lvlJc w:val="left"/>
      <w:pPr>
        <w:tabs>
          <w:tab w:val="num" w:pos="2160"/>
        </w:tabs>
        <w:ind w:left="2160" w:hanging="360"/>
      </w:pPr>
    </w:lvl>
    <w:lvl w:ilvl="3" w:tplc="0980B336" w:tentative="1">
      <w:start w:val="1"/>
      <w:numFmt w:val="decimal"/>
      <w:lvlText w:val="%4."/>
      <w:lvlJc w:val="left"/>
      <w:pPr>
        <w:tabs>
          <w:tab w:val="num" w:pos="2880"/>
        </w:tabs>
        <w:ind w:left="2880" w:hanging="360"/>
      </w:pPr>
    </w:lvl>
    <w:lvl w:ilvl="4" w:tplc="D62850C0" w:tentative="1">
      <w:start w:val="1"/>
      <w:numFmt w:val="decimal"/>
      <w:lvlText w:val="%5."/>
      <w:lvlJc w:val="left"/>
      <w:pPr>
        <w:tabs>
          <w:tab w:val="num" w:pos="3600"/>
        </w:tabs>
        <w:ind w:left="3600" w:hanging="360"/>
      </w:pPr>
    </w:lvl>
    <w:lvl w:ilvl="5" w:tplc="2530E9FE" w:tentative="1">
      <w:start w:val="1"/>
      <w:numFmt w:val="decimal"/>
      <w:lvlText w:val="%6."/>
      <w:lvlJc w:val="left"/>
      <w:pPr>
        <w:tabs>
          <w:tab w:val="num" w:pos="4320"/>
        </w:tabs>
        <w:ind w:left="4320" w:hanging="360"/>
      </w:pPr>
    </w:lvl>
    <w:lvl w:ilvl="6" w:tplc="639EF9E6" w:tentative="1">
      <w:start w:val="1"/>
      <w:numFmt w:val="decimal"/>
      <w:lvlText w:val="%7."/>
      <w:lvlJc w:val="left"/>
      <w:pPr>
        <w:tabs>
          <w:tab w:val="num" w:pos="5040"/>
        </w:tabs>
        <w:ind w:left="5040" w:hanging="360"/>
      </w:pPr>
    </w:lvl>
    <w:lvl w:ilvl="7" w:tplc="9E629C96" w:tentative="1">
      <w:start w:val="1"/>
      <w:numFmt w:val="decimal"/>
      <w:lvlText w:val="%8."/>
      <w:lvlJc w:val="left"/>
      <w:pPr>
        <w:tabs>
          <w:tab w:val="num" w:pos="5760"/>
        </w:tabs>
        <w:ind w:left="5760" w:hanging="360"/>
      </w:pPr>
    </w:lvl>
    <w:lvl w:ilvl="8" w:tplc="9C58813E" w:tentative="1">
      <w:start w:val="1"/>
      <w:numFmt w:val="decimal"/>
      <w:lvlText w:val="%9."/>
      <w:lvlJc w:val="left"/>
      <w:pPr>
        <w:tabs>
          <w:tab w:val="num" w:pos="6480"/>
        </w:tabs>
        <w:ind w:left="6480" w:hanging="360"/>
      </w:pPr>
    </w:lvl>
  </w:abstractNum>
  <w:abstractNum w:abstractNumId="62" w15:restartNumberingAfterBreak="0">
    <w:nsid w:val="7C4F273B"/>
    <w:multiLevelType w:val="multilevel"/>
    <w:tmpl w:val="61D219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997" w:hanging="720"/>
      </w:pPr>
      <w:rPr>
        <w:rFonts w:hint="default"/>
        <w:i/>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663123084">
    <w:abstractNumId w:val="62"/>
  </w:num>
  <w:num w:numId="2" w16cid:durableId="1456556823">
    <w:abstractNumId w:val="40"/>
  </w:num>
  <w:num w:numId="3" w16cid:durableId="259995281">
    <w:abstractNumId w:val="58"/>
  </w:num>
  <w:num w:numId="4" w16cid:durableId="851799268">
    <w:abstractNumId w:val="44"/>
  </w:num>
  <w:num w:numId="5" w16cid:durableId="1229876660">
    <w:abstractNumId w:val="15"/>
  </w:num>
  <w:num w:numId="6" w16cid:durableId="1226183845">
    <w:abstractNumId w:val="34"/>
  </w:num>
  <w:num w:numId="7" w16cid:durableId="2115974900">
    <w:abstractNumId w:val="7"/>
  </w:num>
  <w:num w:numId="8" w16cid:durableId="463810990">
    <w:abstractNumId w:val="57"/>
  </w:num>
  <w:num w:numId="9" w16cid:durableId="458498743">
    <w:abstractNumId w:val="39"/>
  </w:num>
  <w:num w:numId="10" w16cid:durableId="1609922562">
    <w:abstractNumId w:val="2"/>
  </w:num>
  <w:num w:numId="11" w16cid:durableId="1317878558">
    <w:abstractNumId w:val="43"/>
  </w:num>
  <w:num w:numId="12" w16cid:durableId="2018996254">
    <w:abstractNumId w:val="55"/>
  </w:num>
  <w:num w:numId="13" w16cid:durableId="178278355">
    <w:abstractNumId w:val="53"/>
  </w:num>
  <w:num w:numId="14" w16cid:durableId="1381053135">
    <w:abstractNumId w:val="1"/>
  </w:num>
  <w:num w:numId="15" w16cid:durableId="1358655733">
    <w:abstractNumId w:val="52"/>
  </w:num>
  <w:num w:numId="16" w16cid:durableId="153224755">
    <w:abstractNumId w:val="8"/>
  </w:num>
  <w:num w:numId="17" w16cid:durableId="1269657157">
    <w:abstractNumId w:val="11"/>
  </w:num>
  <w:num w:numId="18" w16cid:durableId="710223957">
    <w:abstractNumId w:val="9"/>
  </w:num>
  <w:num w:numId="19" w16cid:durableId="29309970">
    <w:abstractNumId w:val="25"/>
  </w:num>
  <w:num w:numId="20" w16cid:durableId="1306162130">
    <w:abstractNumId w:val="21"/>
  </w:num>
  <w:num w:numId="21" w16cid:durableId="1661301688">
    <w:abstractNumId w:val="26"/>
  </w:num>
  <w:num w:numId="22" w16cid:durableId="26225769">
    <w:abstractNumId w:val="38"/>
  </w:num>
  <w:num w:numId="23" w16cid:durableId="34549680">
    <w:abstractNumId w:val="45"/>
  </w:num>
  <w:num w:numId="24" w16cid:durableId="1960137865">
    <w:abstractNumId w:val="16"/>
  </w:num>
  <w:num w:numId="25" w16cid:durableId="1322932242">
    <w:abstractNumId w:val="23"/>
  </w:num>
  <w:num w:numId="26" w16cid:durableId="361709549">
    <w:abstractNumId w:val="30"/>
  </w:num>
  <w:num w:numId="27" w16cid:durableId="1803694037">
    <w:abstractNumId w:val="48"/>
  </w:num>
  <w:num w:numId="28" w16cid:durableId="1159082778">
    <w:abstractNumId w:val="60"/>
  </w:num>
  <w:num w:numId="29" w16cid:durableId="1089230110">
    <w:abstractNumId w:val="4"/>
  </w:num>
  <w:num w:numId="30" w16cid:durableId="418987397">
    <w:abstractNumId w:val="12"/>
  </w:num>
  <w:num w:numId="31" w16cid:durableId="1792698853">
    <w:abstractNumId w:val="18"/>
  </w:num>
  <w:num w:numId="32" w16cid:durableId="1763185083">
    <w:abstractNumId w:val="56"/>
  </w:num>
  <w:num w:numId="33" w16cid:durableId="1145124260">
    <w:abstractNumId w:val="6"/>
  </w:num>
  <w:num w:numId="34" w16cid:durableId="1640264151">
    <w:abstractNumId w:val="31"/>
  </w:num>
  <w:num w:numId="35" w16cid:durableId="1740665461">
    <w:abstractNumId w:val="46"/>
  </w:num>
  <w:num w:numId="36" w16cid:durableId="674769924">
    <w:abstractNumId w:val="22"/>
  </w:num>
  <w:num w:numId="37" w16cid:durableId="2087458078">
    <w:abstractNumId w:val="32"/>
  </w:num>
  <w:num w:numId="38" w16cid:durableId="167331420">
    <w:abstractNumId w:val="5"/>
  </w:num>
  <w:num w:numId="39" w16cid:durableId="2083481902">
    <w:abstractNumId w:val="28"/>
  </w:num>
  <w:num w:numId="40" w16cid:durableId="931935781">
    <w:abstractNumId w:val="47"/>
  </w:num>
  <w:num w:numId="41" w16cid:durableId="125900871">
    <w:abstractNumId w:val="42"/>
  </w:num>
  <w:num w:numId="42" w16cid:durableId="1093279934">
    <w:abstractNumId w:val="41"/>
  </w:num>
  <w:num w:numId="43" w16cid:durableId="1431856378">
    <w:abstractNumId w:val="35"/>
  </w:num>
  <w:num w:numId="44" w16cid:durableId="327906437">
    <w:abstractNumId w:val="37"/>
  </w:num>
  <w:num w:numId="45" w16cid:durableId="710305682">
    <w:abstractNumId w:val="10"/>
  </w:num>
  <w:num w:numId="46" w16cid:durableId="94136770">
    <w:abstractNumId w:val="20"/>
  </w:num>
  <w:num w:numId="47" w16cid:durableId="1039012443">
    <w:abstractNumId w:val="17"/>
  </w:num>
  <w:num w:numId="48" w16cid:durableId="64712615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6162656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550516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491772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1506017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7819079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44351088">
    <w:abstractNumId w:val="24"/>
  </w:num>
  <w:num w:numId="55" w16cid:durableId="950626490">
    <w:abstractNumId w:val="51"/>
  </w:num>
  <w:num w:numId="56" w16cid:durableId="996953152">
    <w:abstractNumId w:val="59"/>
  </w:num>
  <w:num w:numId="57" w16cid:durableId="1721392955">
    <w:abstractNumId w:val="33"/>
  </w:num>
  <w:num w:numId="58" w16cid:durableId="68701025">
    <w:abstractNumId w:val="54"/>
  </w:num>
  <w:num w:numId="59" w16cid:durableId="1254362168">
    <w:abstractNumId w:val="36"/>
  </w:num>
  <w:num w:numId="60" w16cid:durableId="2082943144">
    <w:abstractNumId w:val="61"/>
  </w:num>
  <w:num w:numId="61" w16cid:durableId="709960386">
    <w:abstractNumId w:val="13"/>
  </w:num>
  <w:num w:numId="62" w16cid:durableId="1401365919">
    <w:abstractNumId w:val="50"/>
  </w:num>
  <w:num w:numId="63" w16cid:durableId="635528170">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EED"/>
    <w:rsid w:val="00004025"/>
    <w:rsid w:val="00016161"/>
    <w:rsid w:val="00025557"/>
    <w:rsid w:val="000466D3"/>
    <w:rsid w:val="00060850"/>
    <w:rsid w:val="00063199"/>
    <w:rsid w:val="00063210"/>
    <w:rsid w:val="00082424"/>
    <w:rsid w:val="0009336F"/>
    <w:rsid w:val="000B3476"/>
    <w:rsid w:val="000B6D89"/>
    <w:rsid w:val="00112490"/>
    <w:rsid w:val="00134E3B"/>
    <w:rsid w:val="00135820"/>
    <w:rsid w:val="00144353"/>
    <w:rsid w:val="00144D3F"/>
    <w:rsid w:val="001457D4"/>
    <w:rsid w:val="001757F1"/>
    <w:rsid w:val="001A5771"/>
    <w:rsid w:val="001A676E"/>
    <w:rsid w:val="00213EED"/>
    <w:rsid w:val="002512BE"/>
    <w:rsid w:val="0028249E"/>
    <w:rsid w:val="00286B96"/>
    <w:rsid w:val="002A63C1"/>
    <w:rsid w:val="002B2B31"/>
    <w:rsid w:val="00345CD0"/>
    <w:rsid w:val="00374340"/>
    <w:rsid w:val="0039484F"/>
    <w:rsid w:val="00395EBF"/>
    <w:rsid w:val="003C3229"/>
    <w:rsid w:val="003F03BB"/>
    <w:rsid w:val="00426DDC"/>
    <w:rsid w:val="004D108A"/>
    <w:rsid w:val="0053088D"/>
    <w:rsid w:val="0055223E"/>
    <w:rsid w:val="00556A3B"/>
    <w:rsid w:val="005572E7"/>
    <w:rsid w:val="00587C5C"/>
    <w:rsid w:val="00596888"/>
    <w:rsid w:val="005E1D62"/>
    <w:rsid w:val="0064274C"/>
    <w:rsid w:val="006443B4"/>
    <w:rsid w:val="006452FA"/>
    <w:rsid w:val="006935DC"/>
    <w:rsid w:val="006A6A23"/>
    <w:rsid w:val="006E689F"/>
    <w:rsid w:val="007D1E09"/>
    <w:rsid w:val="007D6728"/>
    <w:rsid w:val="00814C42"/>
    <w:rsid w:val="008361EB"/>
    <w:rsid w:val="008977FA"/>
    <w:rsid w:val="008A7EEF"/>
    <w:rsid w:val="008B5DDB"/>
    <w:rsid w:val="008F7695"/>
    <w:rsid w:val="00937A94"/>
    <w:rsid w:val="00962C0D"/>
    <w:rsid w:val="009A0B1D"/>
    <w:rsid w:val="009B0D57"/>
    <w:rsid w:val="009B62E5"/>
    <w:rsid w:val="00A136E0"/>
    <w:rsid w:val="00A22438"/>
    <w:rsid w:val="00A2296B"/>
    <w:rsid w:val="00A2522D"/>
    <w:rsid w:val="00A81151"/>
    <w:rsid w:val="00AA0FA6"/>
    <w:rsid w:val="00AD3835"/>
    <w:rsid w:val="00AF6AF7"/>
    <w:rsid w:val="00B82187"/>
    <w:rsid w:val="00BA5BE2"/>
    <w:rsid w:val="00BC2AF8"/>
    <w:rsid w:val="00BC53BF"/>
    <w:rsid w:val="00C0631A"/>
    <w:rsid w:val="00C36BF4"/>
    <w:rsid w:val="00C51703"/>
    <w:rsid w:val="00C62710"/>
    <w:rsid w:val="00C83841"/>
    <w:rsid w:val="00C94D29"/>
    <w:rsid w:val="00C95FE4"/>
    <w:rsid w:val="00CB38CE"/>
    <w:rsid w:val="00D020B0"/>
    <w:rsid w:val="00D1338A"/>
    <w:rsid w:val="00DA27C9"/>
    <w:rsid w:val="00DA484E"/>
    <w:rsid w:val="00DB2FDC"/>
    <w:rsid w:val="00DC1D95"/>
    <w:rsid w:val="00DC32DA"/>
    <w:rsid w:val="00DC6F3F"/>
    <w:rsid w:val="00DE0262"/>
    <w:rsid w:val="00DF1D16"/>
    <w:rsid w:val="00DF3AA7"/>
    <w:rsid w:val="00E739FC"/>
    <w:rsid w:val="00EB5CE3"/>
    <w:rsid w:val="00EB5F42"/>
    <w:rsid w:val="00EF2E17"/>
    <w:rsid w:val="00F15879"/>
    <w:rsid w:val="00F27D2B"/>
    <w:rsid w:val="00F36328"/>
    <w:rsid w:val="00F40B4A"/>
    <w:rsid w:val="00F71998"/>
    <w:rsid w:val="00F73F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2BA941"/>
  <w15:chartTrackingRefBased/>
  <w15:docId w15:val="{4DFD3E23-FFC0-4B3B-AB34-DFA0B0B3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EED"/>
    <w:pPr>
      <w:spacing w:after="0" w:line="240" w:lineRule="auto"/>
    </w:pPr>
    <w:rPr>
      <w:rFonts w:ascii="Roboto Condensed" w:hAnsi="Roboto Condensed"/>
      <w:sz w:val="24"/>
      <w:lang w:val="en-US"/>
    </w:rPr>
  </w:style>
  <w:style w:type="paragraph" w:styleId="1">
    <w:name w:val="heading 1"/>
    <w:basedOn w:val="a"/>
    <w:next w:val="a"/>
    <w:link w:val="10"/>
    <w:uiPriority w:val="9"/>
    <w:qFormat/>
    <w:rsid w:val="00213EED"/>
    <w:pPr>
      <w:keepNext/>
      <w:keepLines/>
      <w:outlineLvl w:val="0"/>
    </w:pPr>
    <w:rPr>
      <w:rFonts w:eastAsiaTheme="majorEastAsia" w:cstheme="majorBidi"/>
      <w:b/>
      <w:color w:val="000000" w:themeColor="text1"/>
      <w:sz w:val="28"/>
      <w:szCs w:val="32"/>
    </w:rPr>
  </w:style>
  <w:style w:type="paragraph" w:styleId="2">
    <w:name w:val="heading 2"/>
    <w:basedOn w:val="a"/>
    <w:next w:val="a"/>
    <w:link w:val="20"/>
    <w:uiPriority w:val="9"/>
    <w:unhideWhenUsed/>
    <w:qFormat/>
    <w:rsid w:val="00213EED"/>
    <w:pPr>
      <w:keepNext/>
      <w:keepLines/>
      <w:outlineLvl w:val="1"/>
    </w:pPr>
    <w:rPr>
      <w:rFonts w:eastAsiaTheme="majorEastAsia" w:cstheme="majorBidi"/>
      <w:b/>
      <w:sz w:val="26"/>
      <w:szCs w:val="26"/>
    </w:rPr>
  </w:style>
  <w:style w:type="paragraph" w:styleId="3">
    <w:name w:val="heading 3"/>
    <w:basedOn w:val="a"/>
    <w:next w:val="a"/>
    <w:link w:val="30"/>
    <w:uiPriority w:val="9"/>
    <w:unhideWhenUsed/>
    <w:qFormat/>
    <w:rsid w:val="00213EED"/>
    <w:pPr>
      <w:keepNext/>
      <w:keepLines/>
      <w:outlineLvl w:val="2"/>
    </w:pPr>
    <w:rPr>
      <w:rFonts w:eastAsiaTheme="majorEastAsia" w:cstheme="majorBidi"/>
      <w:b/>
      <w:szCs w:val="24"/>
    </w:rPr>
  </w:style>
  <w:style w:type="paragraph" w:styleId="8">
    <w:name w:val="heading 8"/>
    <w:basedOn w:val="a"/>
    <w:next w:val="a"/>
    <w:link w:val="80"/>
    <w:uiPriority w:val="9"/>
    <w:qFormat/>
    <w:rsid w:val="00213EED"/>
    <w:pPr>
      <w:spacing w:before="240" w:after="60"/>
      <w:outlineLvl w:val="7"/>
    </w:pPr>
    <w:rPr>
      <w:rFonts w:ascii="Calibri" w:eastAsia="Times New Roman" w:hAnsi="Calibri" w:cs="Times New Roman"/>
      <w:i/>
      <w:iCs/>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3EED"/>
    <w:rPr>
      <w:rFonts w:ascii="Roboto Condensed" w:eastAsiaTheme="majorEastAsia" w:hAnsi="Roboto Condensed" w:cstheme="majorBidi"/>
      <w:b/>
      <w:color w:val="000000" w:themeColor="text1"/>
      <w:sz w:val="28"/>
      <w:szCs w:val="32"/>
      <w:lang w:val="en-US"/>
    </w:rPr>
  </w:style>
  <w:style w:type="character" w:customStyle="1" w:styleId="20">
    <w:name w:val="Заголовок 2 Знак"/>
    <w:basedOn w:val="a0"/>
    <w:link w:val="2"/>
    <w:uiPriority w:val="9"/>
    <w:rsid w:val="00213EED"/>
    <w:rPr>
      <w:rFonts w:ascii="Roboto Condensed" w:eastAsiaTheme="majorEastAsia" w:hAnsi="Roboto Condensed" w:cstheme="majorBidi"/>
      <w:b/>
      <w:sz w:val="26"/>
      <w:szCs w:val="26"/>
      <w:lang w:val="en-US"/>
    </w:rPr>
  </w:style>
  <w:style w:type="character" w:customStyle="1" w:styleId="30">
    <w:name w:val="Заголовок 3 Знак"/>
    <w:basedOn w:val="a0"/>
    <w:link w:val="3"/>
    <w:uiPriority w:val="9"/>
    <w:rsid w:val="00213EED"/>
    <w:rPr>
      <w:rFonts w:ascii="Roboto Condensed" w:eastAsiaTheme="majorEastAsia" w:hAnsi="Roboto Condensed" w:cstheme="majorBidi"/>
      <w:b/>
      <w:sz w:val="24"/>
      <w:szCs w:val="24"/>
      <w:lang w:val="en-US"/>
    </w:rPr>
  </w:style>
  <w:style w:type="character" w:customStyle="1" w:styleId="80">
    <w:name w:val="Заголовок 8 Знак"/>
    <w:basedOn w:val="a0"/>
    <w:link w:val="8"/>
    <w:uiPriority w:val="9"/>
    <w:rsid w:val="00213EED"/>
    <w:rPr>
      <w:rFonts w:ascii="Calibri" w:eastAsia="Times New Roman" w:hAnsi="Calibri" w:cs="Times New Roman"/>
      <w:i/>
      <w:iCs/>
      <w:sz w:val="24"/>
      <w:szCs w:val="24"/>
      <w:lang w:eastAsia="ru-RU"/>
    </w:rPr>
  </w:style>
  <w:style w:type="paragraph" w:styleId="a3">
    <w:name w:val="No Spacing"/>
    <w:link w:val="a4"/>
    <w:uiPriority w:val="1"/>
    <w:qFormat/>
    <w:rsid w:val="00213EED"/>
    <w:pPr>
      <w:spacing w:after="0" w:line="240" w:lineRule="auto"/>
    </w:pPr>
    <w:rPr>
      <w:rFonts w:ascii="Roboto Condensed" w:hAnsi="Roboto Condensed"/>
      <w:sz w:val="24"/>
      <w:lang w:val="en-US"/>
    </w:rPr>
  </w:style>
  <w:style w:type="paragraph" w:styleId="a5">
    <w:name w:val="List Paragraph"/>
    <w:aliases w:val="List Paragraph (numbered (a)),WB Para,List Paragraph1,Akapit z listą BS,Bullet Points,Liste Paragraf,Normal bullet 2,body 2,Ha,References,Indent Paragraph,List Paragraph2,Scriptoria bullet points,ERP-List Paragraph,List Paragraph11,Bullet"/>
    <w:basedOn w:val="a"/>
    <w:link w:val="a6"/>
    <w:uiPriority w:val="99"/>
    <w:qFormat/>
    <w:rsid w:val="00213EED"/>
    <w:pPr>
      <w:ind w:left="720"/>
      <w:contextualSpacing/>
    </w:pPr>
  </w:style>
  <w:style w:type="character" w:customStyle="1" w:styleId="a6">
    <w:name w:val="Абзац списка Знак"/>
    <w:aliases w:val="List Paragraph (numbered (a)) Знак,WB Para Знак,List Paragraph1 Знак,Akapit z listą BS Знак,Bullet Points Знак,Liste Paragraf Знак,Normal bullet 2 Знак,body 2 Знак,Ha Знак,References Знак,Indent Paragraph Знак,List Paragraph2 Знак"/>
    <w:link w:val="a5"/>
    <w:uiPriority w:val="34"/>
    <w:qFormat/>
    <w:locked/>
    <w:rsid w:val="00213EED"/>
    <w:rPr>
      <w:rFonts w:ascii="Roboto Condensed" w:hAnsi="Roboto Condensed"/>
      <w:sz w:val="24"/>
      <w:lang w:val="en-US"/>
    </w:rPr>
  </w:style>
  <w:style w:type="paragraph" w:customStyle="1" w:styleId="Default">
    <w:name w:val="Default"/>
    <w:rsid w:val="00213EED"/>
    <w:pPr>
      <w:autoSpaceDE w:val="0"/>
      <w:autoSpaceDN w:val="0"/>
      <w:adjustRightInd w:val="0"/>
      <w:spacing w:after="0" w:line="240" w:lineRule="auto"/>
    </w:pPr>
    <w:rPr>
      <w:rFonts w:ascii="Calibri" w:hAnsi="Calibri" w:cs="Calibri"/>
      <w:color w:val="000000"/>
      <w:sz w:val="24"/>
      <w:szCs w:val="24"/>
      <w:lang w:val="en-US"/>
    </w:rPr>
  </w:style>
  <w:style w:type="paragraph" w:styleId="a7">
    <w:name w:val="TOC Heading"/>
    <w:basedOn w:val="1"/>
    <w:next w:val="a"/>
    <w:uiPriority w:val="39"/>
    <w:unhideWhenUsed/>
    <w:qFormat/>
    <w:rsid w:val="00213EED"/>
    <w:pPr>
      <w:spacing w:before="240" w:line="259" w:lineRule="auto"/>
      <w:outlineLvl w:val="9"/>
    </w:pPr>
    <w:rPr>
      <w:rFonts w:asciiTheme="majorHAnsi" w:hAnsiTheme="majorHAnsi"/>
      <w:b w:val="0"/>
      <w:color w:val="2E74B5" w:themeColor="accent1" w:themeShade="BF"/>
      <w:sz w:val="32"/>
    </w:rPr>
  </w:style>
  <w:style w:type="paragraph" w:styleId="11">
    <w:name w:val="toc 1"/>
    <w:basedOn w:val="a"/>
    <w:next w:val="a"/>
    <w:autoRedefine/>
    <w:uiPriority w:val="39"/>
    <w:unhideWhenUsed/>
    <w:rsid w:val="00213EED"/>
    <w:pPr>
      <w:tabs>
        <w:tab w:val="left" w:pos="440"/>
        <w:tab w:val="right" w:leader="dot" w:pos="9628"/>
      </w:tabs>
    </w:pPr>
    <w:rPr>
      <w:b/>
      <w:bCs/>
      <w:noProof/>
      <w:lang w:val="ro-RO"/>
    </w:rPr>
  </w:style>
  <w:style w:type="paragraph" w:styleId="21">
    <w:name w:val="toc 2"/>
    <w:basedOn w:val="a"/>
    <w:next w:val="a"/>
    <w:autoRedefine/>
    <w:uiPriority w:val="39"/>
    <w:unhideWhenUsed/>
    <w:rsid w:val="00213EED"/>
    <w:pPr>
      <w:tabs>
        <w:tab w:val="left" w:pos="880"/>
        <w:tab w:val="right" w:leader="dot" w:pos="9628"/>
      </w:tabs>
      <w:ind w:left="238"/>
    </w:pPr>
  </w:style>
  <w:style w:type="paragraph" w:styleId="31">
    <w:name w:val="toc 3"/>
    <w:basedOn w:val="a"/>
    <w:next w:val="a"/>
    <w:autoRedefine/>
    <w:uiPriority w:val="39"/>
    <w:unhideWhenUsed/>
    <w:rsid w:val="00213EED"/>
    <w:pPr>
      <w:spacing w:after="100"/>
      <w:ind w:left="480"/>
    </w:pPr>
  </w:style>
  <w:style w:type="character" w:styleId="a8">
    <w:name w:val="Hyperlink"/>
    <w:basedOn w:val="a0"/>
    <w:uiPriority w:val="99"/>
    <w:unhideWhenUsed/>
    <w:rsid w:val="00213EED"/>
    <w:rPr>
      <w:color w:val="0563C1" w:themeColor="hyperlink"/>
      <w:u w:val="single"/>
    </w:rPr>
  </w:style>
  <w:style w:type="paragraph" w:styleId="a9">
    <w:name w:val="caption"/>
    <w:basedOn w:val="a"/>
    <w:next w:val="a"/>
    <w:unhideWhenUsed/>
    <w:qFormat/>
    <w:rsid w:val="00213EED"/>
    <w:rPr>
      <w:b/>
      <w:iCs/>
      <w:szCs w:val="18"/>
    </w:rPr>
  </w:style>
  <w:style w:type="paragraph" w:customStyle="1" w:styleId="Calibri">
    <w:name w:val="Calibri"/>
    <w:basedOn w:val="a"/>
    <w:link w:val="Calibri0"/>
    <w:rsid w:val="00213EED"/>
    <w:pPr>
      <w:tabs>
        <w:tab w:val="left" w:pos="709"/>
      </w:tabs>
    </w:pPr>
    <w:rPr>
      <w:rFonts w:ascii="Arial" w:eastAsia="Times New Roman" w:hAnsi="Arial" w:cs="Times New Roman"/>
      <w:color w:val="333333"/>
      <w:szCs w:val="20"/>
      <w:lang w:val="ro-RO" w:eastAsia="ru-RU"/>
    </w:rPr>
  </w:style>
  <w:style w:type="character" w:customStyle="1" w:styleId="Calibri0">
    <w:name w:val="Calibri Знак"/>
    <w:link w:val="Calibri"/>
    <w:locked/>
    <w:rsid w:val="00213EED"/>
    <w:rPr>
      <w:rFonts w:ascii="Arial" w:eastAsia="Times New Roman" w:hAnsi="Arial" w:cs="Times New Roman"/>
      <w:color w:val="333333"/>
      <w:sz w:val="24"/>
      <w:szCs w:val="20"/>
      <w:lang w:eastAsia="ru-RU"/>
    </w:rPr>
  </w:style>
  <w:style w:type="table" w:styleId="aa">
    <w:name w:val="Table Grid"/>
    <w:basedOn w:val="a1"/>
    <w:uiPriority w:val="39"/>
    <w:rsid w:val="00213EED"/>
    <w:pPr>
      <w:spacing w:after="0" w:line="240" w:lineRule="auto"/>
    </w:pPr>
    <w:rPr>
      <w:sz w:val="24"/>
      <w:szCs w:val="24"/>
      <w:lang w:val="ro-M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213EED"/>
    <w:pPr>
      <w:spacing w:line="264" w:lineRule="auto"/>
    </w:pPr>
    <w:rPr>
      <w:rFonts w:ascii="Times New Roman" w:eastAsia="Times New Roman" w:hAnsi="Times New Roman" w:cs="Times New Roman"/>
      <w:sz w:val="22"/>
      <w:lang w:val="ro-RO" w:eastAsia="ru-RU"/>
    </w:rPr>
  </w:style>
  <w:style w:type="character" w:customStyle="1" w:styleId="23">
    <w:name w:val="Основной текст 2 Знак"/>
    <w:basedOn w:val="a0"/>
    <w:link w:val="22"/>
    <w:rsid w:val="00213EED"/>
    <w:rPr>
      <w:rFonts w:ascii="Times New Roman" w:eastAsia="Times New Roman" w:hAnsi="Times New Roman" w:cs="Times New Roman"/>
      <w:lang w:eastAsia="ru-RU"/>
    </w:rPr>
  </w:style>
  <w:style w:type="paragraph" w:styleId="ab">
    <w:name w:val="Normal (Web)"/>
    <w:basedOn w:val="a"/>
    <w:uiPriority w:val="99"/>
    <w:unhideWhenUsed/>
    <w:rsid w:val="00213EED"/>
    <w:pPr>
      <w:spacing w:before="100" w:beforeAutospacing="1" w:after="100" w:afterAutospacing="1"/>
    </w:pPr>
    <w:rPr>
      <w:rFonts w:ascii="Times New Roman" w:eastAsia="Times New Roman" w:hAnsi="Times New Roman" w:cs="Times New Roman"/>
      <w:szCs w:val="24"/>
    </w:rPr>
  </w:style>
  <w:style w:type="table" w:customStyle="1" w:styleId="TableGrid1">
    <w:name w:val="Table Grid1"/>
    <w:basedOn w:val="a1"/>
    <w:next w:val="aa"/>
    <w:uiPriority w:val="39"/>
    <w:rsid w:val="00213EE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able of figures"/>
    <w:basedOn w:val="a"/>
    <w:next w:val="a"/>
    <w:uiPriority w:val="99"/>
    <w:unhideWhenUsed/>
    <w:rsid w:val="00213EED"/>
  </w:style>
  <w:style w:type="paragraph" w:styleId="ad">
    <w:name w:val="Body Text"/>
    <w:basedOn w:val="a"/>
    <w:link w:val="ae"/>
    <w:uiPriority w:val="1"/>
    <w:unhideWhenUsed/>
    <w:qFormat/>
    <w:rsid w:val="00213EED"/>
    <w:pPr>
      <w:spacing w:after="120"/>
    </w:pPr>
  </w:style>
  <w:style w:type="character" w:customStyle="1" w:styleId="ae">
    <w:name w:val="Основной текст Знак"/>
    <w:basedOn w:val="a0"/>
    <w:link w:val="ad"/>
    <w:uiPriority w:val="1"/>
    <w:rsid w:val="00213EED"/>
    <w:rPr>
      <w:rFonts w:ascii="Roboto Condensed" w:hAnsi="Roboto Condensed"/>
      <w:sz w:val="24"/>
      <w:lang w:val="en-US"/>
    </w:rPr>
  </w:style>
  <w:style w:type="table" w:customStyle="1" w:styleId="TableNormal1">
    <w:name w:val="Table Normal1"/>
    <w:uiPriority w:val="2"/>
    <w:semiHidden/>
    <w:unhideWhenUsed/>
    <w:qFormat/>
    <w:rsid w:val="00213E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3EED"/>
    <w:pPr>
      <w:widowControl w:val="0"/>
      <w:autoSpaceDE w:val="0"/>
      <w:autoSpaceDN w:val="0"/>
    </w:pPr>
    <w:rPr>
      <w:rFonts w:ascii="Calibri" w:eastAsia="Calibri" w:hAnsi="Calibri" w:cs="Calibri"/>
      <w:sz w:val="22"/>
      <w:lang w:val="ro-RO"/>
    </w:rPr>
  </w:style>
  <w:style w:type="paragraph" w:styleId="af">
    <w:name w:val="annotation text"/>
    <w:basedOn w:val="a"/>
    <w:link w:val="af0"/>
    <w:uiPriority w:val="99"/>
    <w:semiHidden/>
    <w:unhideWhenUsed/>
    <w:rsid w:val="00213EED"/>
    <w:rPr>
      <w:sz w:val="20"/>
      <w:szCs w:val="20"/>
    </w:rPr>
  </w:style>
  <w:style w:type="character" w:customStyle="1" w:styleId="af0">
    <w:name w:val="Текст примечания Знак"/>
    <w:basedOn w:val="a0"/>
    <w:link w:val="af"/>
    <w:uiPriority w:val="99"/>
    <w:semiHidden/>
    <w:rsid w:val="00213EED"/>
    <w:rPr>
      <w:rFonts w:ascii="Roboto Condensed" w:hAnsi="Roboto Condensed"/>
      <w:sz w:val="20"/>
      <w:szCs w:val="20"/>
      <w:lang w:val="en-US"/>
    </w:rPr>
  </w:style>
  <w:style w:type="character" w:customStyle="1" w:styleId="af1">
    <w:name w:val="Тема примечания Знак"/>
    <w:basedOn w:val="af0"/>
    <w:link w:val="af2"/>
    <w:uiPriority w:val="99"/>
    <w:semiHidden/>
    <w:rsid w:val="00213EED"/>
    <w:rPr>
      <w:rFonts w:ascii="Roboto Condensed" w:hAnsi="Roboto Condensed"/>
      <w:b/>
      <w:bCs/>
      <w:sz w:val="20"/>
      <w:szCs w:val="20"/>
      <w:lang w:val="en-US"/>
    </w:rPr>
  </w:style>
  <w:style w:type="paragraph" w:styleId="af2">
    <w:name w:val="annotation subject"/>
    <w:basedOn w:val="af"/>
    <w:next w:val="af"/>
    <w:link w:val="af1"/>
    <w:uiPriority w:val="99"/>
    <w:semiHidden/>
    <w:unhideWhenUsed/>
    <w:rsid w:val="00213EED"/>
    <w:rPr>
      <w:b/>
      <w:bCs/>
    </w:rPr>
  </w:style>
  <w:style w:type="character" w:customStyle="1" w:styleId="12">
    <w:name w:val="Тема примечания Знак1"/>
    <w:basedOn w:val="af0"/>
    <w:uiPriority w:val="99"/>
    <w:semiHidden/>
    <w:rsid w:val="00213EED"/>
    <w:rPr>
      <w:rFonts w:ascii="Roboto Condensed" w:hAnsi="Roboto Condensed"/>
      <w:b/>
      <w:bCs/>
      <w:sz w:val="20"/>
      <w:szCs w:val="20"/>
      <w:lang w:val="en-US"/>
    </w:rPr>
  </w:style>
  <w:style w:type="character" w:customStyle="1" w:styleId="af3">
    <w:name w:val="Текст выноски Знак"/>
    <w:basedOn w:val="a0"/>
    <w:link w:val="af4"/>
    <w:uiPriority w:val="99"/>
    <w:semiHidden/>
    <w:rsid w:val="00213EED"/>
    <w:rPr>
      <w:rFonts w:ascii="Segoe UI" w:hAnsi="Segoe UI" w:cs="Segoe UI"/>
      <w:sz w:val="18"/>
      <w:szCs w:val="18"/>
    </w:rPr>
  </w:style>
  <w:style w:type="paragraph" w:styleId="af4">
    <w:name w:val="Balloon Text"/>
    <w:basedOn w:val="a"/>
    <w:link w:val="af3"/>
    <w:uiPriority w:val="99"/>
    <w:semiHidden/>
    <w:unhideWhenUsed/>
    <w:rsid w:val="00213EED"/>
    <w:rPr>
      <w:rFonts w:ascii="Segoe UI" w:hAnsi="Segoe UI" w:cs="Segoe UI"/>
      <w:sz w:val="18"/>
      <w:szCs w:val="18"/>
      <w:lang w:val="ro-RO"/>
    </w:rPr>
  </w:style>
  <w:style w:type="character" w:customStyle="1" w:styleId="13">
    <w:name w:val="Текст выноски Знак1"/>
    <w:basedOn w:val="a0"/>
    <w:uiPriority w:val="99"/>
    <w:semiHidden/>
    <w:rsid w:val="00213EED"/>
    <w:rPr>
      <w:rFonts w:ascii="Segoe UI" w:hAnsi="Segoe UI" w:cs="Segoe UI"/>
      <w:sz w:val="18"/>
      <w:szCs w:val="18"/>
      <w:lang w:val="en-US"/>
    </w:rPr>
  </w:style>
  <w:style w:type="paragraph" w:customStyle="1" w:styleId="210">
    <w:name w:val="Основной текст 21"/>
    <w:basedOn w:val="a"/>
    <w:rsid w:val="00213EED"/>
    <w:pPr>
      <w:suppressAutoHyphens/>
      <w:jc w:val="both"/>
    </w:pPr>
    <w:rPr>
      <w:rFonts w:ascii="Times New Roman" w:eastAsia="Times New Roman" w:hAnsi="Times New Roman" w:cs="Times New Roman"/>
      <w:szCs w:val="24"/>
      <w:lang w:val="ro-RO" w:eastAsia="ar-SA"/>
    </w:rPr>
  </w:style>
  <w:style w:type="paragraph" w:customStyle="1" w:styleId="14">
    <w:name w:val="Абзац списка1"/>
    <w:basedOn w:val="a"/>
    <w:uiPriority w:val="99"/>
    <w:rsid w:val="00213EED"/>
    <w:pPr>
      <w:suppressAutoHyphens/>
      <w:spacing w:after="200" w:line="276" w:lineRule="auto"/>
      <w:ind w:left="720"/>
    </w:pPr>
    <w:rPr>
      <w:rFonts w:ascii="Calibri" w:eastAsia="Times New Roman" w:hAnsi="Calibri" w:cs="Calibri"/>
      <w:sz w:val="22"/>
      <w:lang w:val="ro-RO" w:eastAsia="ar-SA"/>
    </w:rPr>
  </w:style>
  <w:style w:type="character" w:customStyle="1" w:styleId="Bodytext2">
    <w:name w:val="Body text (2)"/>
    <w:basedOn w:val="a0"/>
    <w:rsid w:val="00213EE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style>
  <w:style w:type="character" w:customStyle="1" w:styleId="Bodytext2BookmanOldStyle6pt">
    <w:name w:val="Body text (2) + Bookman Old Style;6 pt"/>
    <w:basedOn w:val="a0"/>
    <w:rsid w:val="00213EED"/>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ro-RO" w:eastAsia="ro-RO" w:bidi="ro-RO"/>
    </w:rPr>
  </w:style>
  <w:style w:type="character" w:customStyle="1" w:styleId="Bodytext3">
    <w:name w:val="Body text (3)_"/>
    <w:basedOn w:val="a0"/>
    <w:link w:val="Bodytext30"/>
    <w:rsid w:val="00213EED"/>
    <w:rPr>
      <w:rFonts w:ascii="Calibri" w:eastAsia="Calibri" w:hAnsi="Calibri" w:cs="Calibri"/>
      <w:b/>
      <w:bCs/>
      <w:sz w:val="20"/>
      <w:szCs w:val="20"/>
      <w:shd w:val="clear" w:color="auto" w:fill="FFFFFF"/>
    </w:rPr>
  </w:style>
  <w:style w:type="paragraph" w:customStyle="1" w:styleId="Bodytext30">
    <w:name w:val="Body text (3)"/>
    <w:basedOn w:val="a"/>
    <w:link w:val="Bodytext3"/>
    <w:rsid w:val="00213EED"/>
    <w:pPr>
      <w:widowControl w:val="0"/>
      <w:shd w:val="clear" w:color="auto" w:fill="FFFFFF"/>
      <w:spacing w:line="283" w:lineRule="exact"/>
    </w:pPr>
    <w:rPr>
      <w:rFonts w:ascii="Calibri" w:eastAsia="Calibri" w:hAnsi="Calibri" w:cs="Calibri"/>
      <w:b/>
      <w:bCs/>
      <w:sz w:val="20"/>
      <w:szCs w:val="20"/>
      <w:lang w:val="ro-RO"/>
    </w:rPr>
  </w:style>
  <w:style w:type="character" w:customStyle="1" w:styleId="Bodytext20">
    <w:name w:val="Body text (2)_"/>
    <w:basedOn w:val="a0"/>
    <w:rsid w:val="00213EED"/>
    <w:rPr>
      <w:rFonts w:ascii="Times New Roman" w:eastAsia="Times New Roman" w:hAnsi="Times New Roman" w:cs="Times New Roman"/>
      <w:b w:val="0"/>
      <w:bCs w:val="0"/>
      <w:i w:val="0"/>
      <w:iCs w:val="0"/>
      <w:smallCaps w:val="0"/>
      <w:strike w:val="0"/>
      <w:sz w:val="26"/>
      <w:szCs w:val="26"/>
      <w:u w:val="none"/>
    </w:rPr>
  </w:style>
  <w:style w:type="character" w:customStyle="1" w:styleId="a4">
    <w:name w:val="Без интервала Знак"/>
    <w:link w:val="a3"/>
    <w:uiPriority w:val="1"/>
    <w:locked/>
    <w:rsid w:val="00213EED"/>
    <w:rPr>
      <w:rFonts w:ascii="Roboto Condensed" w:hAnsi="Roboto Condensed"/>
      <w:sz w:val="24"/>
      <w:lang w:val="en-US"/>
    </w:rPr>
  </w:style>
  <w:style w:type="table" w:customStyle="1" w:styleId="TableGrid2">
    <w:name w:val="Table Grid2"/>
    <w:basedOn w:val="a1"/>
    <w:next w:val="aa"/>
    <w:uiPriority w:val="39"/>
    <w:rsid w:val="00213EE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a1"/>
    <w:next w:val="af5"/>
    <w:uiPriority w:val="40"/>
    <w:rsid w:val="00213EED"/>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5">
    <w:name w:val="Grid Table Light"/>
    <w:basedOn w:val="a1"/>
    <w:uiPriority w:val="40"/>
    <w:rsid w:val="00213EED"/>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6">
    <w:name w:val="footer"/>
    <w:basedOn w:val="a"/>
    <w:link w:val="af7"/>
    <w:uiPriority w:val="99"/>
    <w:rsid w:val="00213EED"/>
    <w:pPr>
      <w:tabs>
        <w:tab w:val="center" w:pos="4677"/>
        <w:tab w:val="right" w:pos="9355"/>
      </w:tabs>
    </w:pPr>
    <w:rPr>
      <w:rFonts w:ascii="Times New Roman" w:eastAsia="Times New Roman" w:hAnsi="Times New Roman" w:cs="Times New Roman"/>
      <w:szCs w:val="20"/>
      <w:lang w:val="ro-RO" w:eastAsia="ru-RU"/>
    </w:rPr>
  </w:style>
  <w:style w:type="character" w:customStyle="1" w:styleId="af7">
    <w:name w:val="Нижний колонтитул Знак"/>
    <w:basedOn w:val="a0"/>
    <w:link w:val="af6"/>
    <w:uiPriority w:val="99"/>
    <w:rsid w:val="00213EED"/>
    <w:rPr>
      <w:rFonts w:ascii="Times New Roman" w:eastAsia="Times New Roman" w:hAnsi="Times New Roman" w:cs="Times New Roman"/>
      <w:sz w:val="24"/>
      <w:szCs w:val="20"/>
      <w:lang w:eastAsia="ru-RU"/>
    </w:rPr>
  </w:style>
  <w:style w:type="character" w:styleId="af8">
    <w:name w:val="line number"/>
    <w:basedOn w:val="a0"/>
    <w:uiPriority w:val="99"/>
    <w:semiHidden/>
    <w:unhideWhenUsed/>
    <w:rsid w:val="00213EED"/>
  </w:style>
  <w:style w:type="table" w:customStyle="1" w:styleId="TableGrid3">
    <w:name w:val="Table Grid3"/>
    <w:basedOn w:val="a1"/>
    <w:next w:val="aa"/>
    <w:uiPriority w:val="59"/>
    <w:rsid w:val="00213EE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
    <w:name w:val="Stil"/>
    <w:rsid w:val="00213EED"/>
    <w:pPr>
      <w:widowControl w:val="0"/>
      <w:autoSpaceDE w:val="0"/>
      <w:autoSpaceDN w:val="0"/>
      <w:adjustRightInd w:val="0"/>
      <w:spacing w:after="0" w:line="240" w:lineRule="auto"/>
    </w:pPr>
    <w:rPr>
      <w:rFonts w:ascii="Arial" w:eastAsiaTheme="minorEastAsia" w:hAnsi="Arial" w:cs="Arial"/>
      <w:sz w:val="24"/>
      <w:szCs w:val="24"/>
      <w:lang w:eastAsia="ro-RO"/>
      <w14:ligatures w14:val="standardContextual"/>
    </w:rPr>
  </w:style>
  <w:style w:type="paragraph" w:styleId="af9">
    <w:name w:val="footnote text"/>
    <w:basedOn w:val="a"/>
    <w:link w:val="afa"/>
    <w:uiPriority w:val="99"/>
    <w:semiHidden/>
    <w:unhideWhenUsed/>
    <w:rsid w:val="00213EED"/>
    <w:rPr>
      <w:sz w:val="20"/>
      <w:szCs w:val="20"/>
    </w:rPr>
  </w:style>
  <w:style w:type="character" w:customStyle="1" w:styleId="afa">
    <w:name w:val="Текст сноски Знак"/>
    <w:basedOn w:val="a0"/>
    <w:link w:val="af9"/>
    <w:uiPriority w:val="99"/>
    <w:semiHidden/>
    <w:rsid w:val="00213EED"/>
    <w:rPr>
      <w:rFonts w:ascii="Roboto Condensed" w:hAnsi="Roboto Condensed"/>
      <w:sz w:val="20"/>
      <w:szCs w:val="20"/>
      <w:lang w:val="en-US"/>
    </w:rPr>
  </w:style>
  <w:style w:type="character" w:styleId="afb">
    <w:name w:val="footnote reference"/>
    <w:basedOn w:val="a0"/>
    <w:uiPriority w:val="99"/>
    <w:semiHidden/>
    <w:unhideWhenUsed/>
    <w:rsid w:val="00213EED"/>
    <w:rPr>
      <w:vertAlign w:val="superscript"/>
    </w:rPr>
  </w:style>
  <w:style w:type="character" w:customStyle="1" w:styleId="15">
    <w:name w:val="Без интервала Знак1"/>
    <w:uiPriority w:val="1"/>
    <w:locked/>
    <w:rsid w:val="00213EED"/>
    <w:rPr>
      <w:rFonts w:ascii="Roboto Condensed" w:hAnsi="Roboto Condensed"/>
      <w:sz w:val="24"/>
    </w:rPr>
  </w:style>
  <w:style w:type="character" w:styleId="afc">
    <w:name w:val="Strong"/>
    <w:basedOn w:val="a0"/>
    <w:uiPriority w:val="22"/>
    <w:qFormat/>
    <w:rsid w:val="00213EED"/>
    <w:rPr>
      <w:b/>
      <w:bCs/>
    </w:rPr>
  </w:style>
  <w:style w:type="paragraph" w:customStyle="1" w:styleId="Standard">
    <w:name w:val="Standard"/>
    <w:rsid w:val="00213EED"/>
    <w:pPr>
      <w:suppressAutoHyphens/>
      <w:autoSpaceDN w:val="0"/>
      <w:spacing w:after="0" w:line="240" w:lineRule="auto"/>
      <w:textAlignment w:val="baseline"/>
    </w:pPr>
    <w:rPr>
      <w:rFonts w:ascii="Times New Roman" w:eastAsia="Times New Roman" w:hAnsi="Times New Roman" w:cs="Times New Roman"/>
      <w:kern w:val="3"/>
      <w:sz w:val="20"/>
      <w:szCs w:val="20"/>
      <w:lang w:val="pt-PT" w:eastAsia="zh-CN"/>
    </w:rPr>
  </w:style>
  <w:style w:type="character" w:styleId="afd">
    <w:name w:val="Emphasis"/>
    <w:basedOn w:val="a0"/>
    <w:uiPriority w:val="20"/>
    <w:qFormat/>
    <w:rsid w:val="00213EED"/>
    <w:rPr>
      <w:i/>
      <w:iCs/>
    </w:rPr>
  </w:style>
  <w:style w:type="paragraph" w:styleId="afe">
    <w:name w:val="header"/>
    <w:basedOn w:val="a"/>
    <w:link w:val="aff"/>
    <w:uiPriority w:val="99"/>
    <w:unhideWhenUsed/>
    <w:rsid w:val="00144353"/>
    <w:pPr>
      <w:tabs>
        <w:tab w:val="center" w:pos="4677"/>
        <w:tab w:val="right" w:pos="9355"/>
      </w:tabs>
    </w:pPr>
  </w:style>
  <w:style w:type="character" w:customStyle="1" w:styleId="aff">
    <w:name w:val="Верхний колонтитул Знак"/>
    <w:basedOn w:val="a0"/>
    <w:link w:val="afe"/>
    <w:uiPriority w:val="99"/>
    <w:rsid w:val="00144353"/>
    <w:rPr>
      <w:rFonts w:ascii="Roboto Condensed" w:hAnsi="Roboto Condensed"/>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DMIN\Desktop\USAID%20Cornelia\PROFILURI\MSP%20DANCENI_07%2009%202023.docx" TargetMode="External"/><Relationship Id="rId18" Type="http://schemas.openxmlformats.org/officeDocument/2006/relationships/hyperlink" Target="https://ro.wikipedia.org/wiki/Republica_Moldova" TargetMode="External"/><Relationship Id="rId26" Type="http://schemas.openxmlformats.org/officeDocument/2006/relationships/hyperlink" Target="https://ro.wikipedia.org/wiki/Sociteni" TargetMode="External"/><Relationship Id="rId39"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ro.wikipedia.org/wiki/Raionul_Ialoveni" TargetMode="External"/><Relationship Id="rId34" Type="http://schemas.openxmlformats.org/officeDocument/2006/relationships/chart" Target="charts/chart4.xml"/><Relationship Id="rId42" Type="http://schemas.openxmlformats.org/officeDocument/2006/relationships/chart" Target="charts/chart8.xml"/><Relationship Id="rId47" Type="http://schemas.openxmlformats.org/officeDocument/2006/relationships/image" Target="media/image11.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ADMIN\Desktop\USAID%20Cornelia\PROFILURI\MSP%20DANCENI_07%2009%202023.docx" TargetMode="External"/><Relationship Id="rId17" Type="http://schemas.openxmlformats.org/officeDocument/2006/relationships/hyperlink" Target="file:///C:\Users\ADMIN\Desktop\USAID%20Cornelia\PROFILURI\MSP%20DANCENI_07%2009%202023.docx" TargetMode="External"/><Relationship Id="rId25" Type="http://schemas.openxmlformats.org/officeDocument/2006/relationships/hyperlink" Target="https://ro.wikipedia.org/wiki/Ialoveni" TargetMode="External"/><Relationship Id="rId33" Type="http://schemas.openxmlformats.org/officeDocument/2006/relationships/image" Target="media/image4.png"/><Relationship Id="rId38" Type="http://schemas.openxmlformats.org/officeDocument/2006/relationships/chart" Target="charts/chart6.xml"/><Relationship Id="rId46"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hyperlink" Target="file:///C:\Users\ADMIN\Desktop\USAID%20Cornelia\PROFILURI\MSP%20DANCENI_07%2009%202023.docx" TargetMode="External"/><Relationship Id="rId20" Type="http://schemas.openxmlformats.org/officeDocument/2006/relationships/image" Target="media/image1.png"/><Relationship Id="rId29" Type="http://schemas.openxmlformats.org/officeDocument/2006/relationships/image" Target="media/image2.png"/><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Desktop\USAID%20Cornelia\PROFILURI\MSP%20DANCENI_07%2009%202023.docx" TargetMode="External"/><Relationship Id="rId24" Type="http://schemas.openxmlformats.org/officeDocument/2006/relationships/hyperlink" Target="https://ro.wikipedia.org/wiki/Chi%C8%99in%C4%83u" TargetMode="External"/><Relationship Id="rId32" Type="http://schemas.openxmlformats.org/officeDocument/2006/relationships/chart" Target="charts/chart3.xml"/><Relationship Id="rId37" Type="http://schemas.openxmlformats.org/officeDocument/2006/relationships/image" Target="media/image6.png"/><Relationship Id="rId40" Type="http://schemas.openxmlformats.org/officeDocument/2006/relationships/chart" Target="charts/chart7.xml"/><Relationship Id="rId45"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file:///C:\Users\ADMIN\Desktop\USAID%20Cornelia\PROFILURI\MSP%20DANCENI_07%2009%202023.docx" TargetMode="External"/><Relationship Id="rId23" Type="http://schemas.openxmlformats.org/officeDocument/2006/relationships/hyperlink" Target="https://ro.wikipedia.org/w/index.php?title=Lacul_D%C4%83nceni&amp;action=edit&amp;redlink=1" TargetMode="External"/><Relationship Id="rId28" Type="http://schemas.openxmlformats.org/officeDocument/2006/relationships/chart" Target="charts/chart1.xml"/><Relationship Id="rId36" Type="http://schemas.openxmlformats.org/officeDocument/2006/relationships/chart" Target="charts/chart5.xml"/><Relationship Id="rId49" Type="http://schemas.openxmlformats.org/officeDocument/2006/relationships/fontTable" Target="fontTable.xml"/><Relationship Id="rId10" Type="http://schemas.openxmlformats.org/officeDocument/2006/relationships/hyperlink" Target="file:///C:\Users\ADMIN\Desktop\USAID%20Cornelia\PROFILURI\MSP%20DANCENI_07%2009%202023.docx" TargetMode="External"/><Relationship Id="rId19" Type="http://schemas.openxmlformats.org/officeDocument/2006/relationships/hyperlink" Target="https://ro.wikipedia.org/w/index.php?title=Lacul_D%C4%83nceni&amp;action=edit&amp;redlink=1" TargetMode="External"/><Relationship Id="rId31" Type="http://schemas.openxmlformats.org/officeDocument/2006/relationships/image" Target="media/image3.png"/><Relationship Id="rId44"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file:///C:\Users\ADMIN\Desktop\USAID%20Cornelia\PROFILURI\MSP%20DANCENI_07%2009%202023.docx" TargetMode="External"/><Relationship Id="rId14" Type="http://schemas.openxmlformats.org/officeDocument/2006/relationships/hyperlink" Target="file:///C:\Users\ADMIN\Desktop\USAID%20Cornelia\PROFILURI\MSP%20DANCENI_07%2009%202023.docx" TargetMode="External"/><Relationship Id="rId22" Type="http://schemas.openxmlformats.org/officeDocument/2006/relationships/hyperlink" Target="https://ro.wikipedia.org/wiki/Republica_Moldova" TargetMode="External"/><Relationship Id="rId27" Type="http://schemas.openxmlformats.org/officeDocument/2006/relationships/hyperlink" Target="https://ro.wikipedia.org/wiki/Ruse%C8%99tii_Noi" TargetMode="External"/><Relationship Id="rId30" Type="http://schemas.openxmlformats.org/officeDocument/2006/relationships/chart" Target="charts/chart2.xml"/><Relationship Id="rId35" Type="http://schemas.openxmlformats.org/officeDocument/2006/relationships/image" Target="media/image5.png"/><Relationship Id="rId43" Type="http://schemas.openxmlformats.org/officeDocument/2006/relationships/image" Target="media/image9.png"/><Relationship Id="rId48" Type="http://schemas.openxmlformats.org/officeDocument/2006/relationships/chart" Target="charts/chart11.xml"/><Relationship Id="rId8" Type="http://schemas.openxmlformats.org/officeDocument/2006/relationships/hyperlink" Target="file:///C:\Users\ADMIN\Desktop\USAID%20Cornelia\PROFILURI\MSP%20DANCENI_07%2009%202023.doc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ADMIN\Desktop\DINCENI\venituri_cheltuieli.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Desktop\DINCENI\person-geografic-sex-ageGroup.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MIN\Desktop\DINCENI\person-geografic-sex-ageGroup.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DMIN\Desktop\DINCENI\person-geografic-ethnicity-religio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DMIN\Desktop\DINCENI\person-geografic-ethnicity-religio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DMIN\Desktop\DINCENI\natalitate_mortalitat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DMIN\Desktop\DINCENI\natalitate_mortalitat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DMIN\Desktop\DINCENI\natalitate_mortalitat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DMIN\Desktop\DINCENI\natalitate_mortalitate.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083333333333333"/>
          <c:y val="0.22453703703703703"/>
          <c:w val="0.81388888888888888"/>
          <c:h val="0.77314814814814814"/>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1C82-4FE1-AEA6-8246BF9D41F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1C82-4FE1-AEA6-8246BF9D41F4}"/>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1C82-4FE1-AEA6-8246BF9D41F4}"/>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1C82-4FE1-AEA6-8246BF9D41F4}"/>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9-1C82-4FE1-AEA6-8246BF9D41F4}"/>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B-1C82-4FE1-AEA6-8246BF9D41F4}"/>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D-1C82-4FE1-AEA6-8246BF9D41F4}"/>
              </c:ext>
            </c:extLst>
          </c:dPt>
          <c:dLbls>
            <c:dLbl>
              <c:idx val="1"/>
              <c:layout>
                <c:manualLayout>
                  <c:x val="-0.11280315848843768"/>
                  <c:y val="-0.3202846975088968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C82-4FE1-AEA6-8246BF9D41F4}"/>
                </c:ext>
              </c:extLst>
            </c:dLbl>
            <c:dLbl>
              <c:idx val="2"/>
              <c:layout>
                <c:manualLayout>
                  <c:x val="0"/>
                  <c:y val="-0.1111111111111110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C82-4FE1-AEA6-8246BF9D41F4}"/>
                </c:ext>
              </c:extLst>
            </c:dLbl>
            <c:dLbl>
              <c:idx val="3"/>
              <c:layout>
                <c:manualLayout>
                  <c:x val="0"/>
                  <c:y val="-0.20833333333333337"/>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C82-4FE1-AEA6-8246BF9D41F4}"/>
                </c:ext>
              </c:extLst>
            </c:dLbl>
            <c:dLbl>
              <c:idx val="4"/>
              <c:layout>
                <c:manualLayout>
                  <c:x val="1.9444444444444445E-2"/>
                  <c:y val="-6.4814814814814811E-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C82-4FE1-AEA6-8246BF9D41F4}"/>
                </c:ext>
              </c:extLst>
            </c:dLbl>
            <c:dLbl>
              <c:idx val="6"/>
              <c:layout>
                <c:manualLayout>
                  <c:x val="0.18354393065877558"/>
                  <c:y val="-5.600311971679697E-3"/>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C82-4FE1-AEA6-8246BF9D41F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dLblPos val="outEnd"/>
            <c:showLegendKey val="0"/>
            <c:showVal val="0"/>
            <c:showCatName val="1"/>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terenuri!$B$4:$B$10</c:f>
              <c:strCache>
                <c:ptCount val="7"/>
                <c:pt idx="0">
                  <c:v>Intravilan</c:v>
                </c:pt>
                <c:pt idx="1">
                  <c:v>Terenuri agricole</c:v>
                </c:pt>
                <c:pt idx="2">
                  <c:v>Rezerva</c:v>
                </c:pt>
                <c:pt idx="3">
                  <c:v>Drumuri şi cai de comunicaţie</c:v>
                </c:pt>
                <c:pt idx="4">
                  <c:v>Ape</c:v>
                </c:pt>
                <c:pt idx="5">
                  <c:v>Păduri</c:v>
                </c:pt>
                <c:pt idx="6">
                  <c:v>Alte terenuri</c:v>
                </c:pt>
              </c:strCache>
            </c:strRef>
          </c:cat>
          <c:val>
            <c:numRef>
              <c:f>terenuri!$C$4:$C$10</c:f>
              <c:numCache>
                <c:formatCode>0.00</c:formatCode>
                <c:ptCount val="7"/>
                <c:pt idx="0">
                  <c:v>301.32</c:v>
                </c:pt>
                <c:pt idx="1">
                  <c:v>738.33</c:v>
                </c:pt>
                <c:pt idx="2">
                  <c:v>19.3</c:v>
                </c:pt>
                <c:pt idx="3">
                  <c:v>74</c:v>
                </c:pt>
                <c:pt idx="4">
                  <c:v>240.79</c:v>
                </c:pt>
                <c:pt idx="5">
                  <c:v>93</c:v>
                </c:pt>
                <c:pt idx="6">
                  <c:v>53.64</c:v>
                </c:pt>
              </c:numCache>
            </c:numRef>
          </c:val>
          <c:extLst>
            <c:ext xmlns:c16="http://schemas.microsoft.com/office/drawing/2014/chart" uri="{C3380CC4-5D6E-409C-BE32-E72D297353CC}">
              <c16:uniqueId val="{0000000E-1C82-4FE1-AEA6-8246BF9D41F4}"/>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Лист1!$E$7</c:f>
              <c:strCache>
                <c:ptCount val="1"/>
                <c:pt idx="0">
                  <c:v>Femei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Лист1!$D$8:$D$9</c:f>
              <c:strCache>
                <c:ptCount val="2"/>
                <c:pt idx="0">
                  <c:v>Primărie</c:v>
                </c:pt>
                <c:pt idx="1">
                  <c:v>Consiliul Local</c:v>
                </c:pt>
              </c:strCache>
            </c:strRef>
          </c:cat>
          <c:val>
            <c:numRef>
              <c:f>Лист1!$E$8:$E$9</c:f>
              <c:numCache>
                <c:formatCode>General</c:formatCode>
                <c:ptCount val="2"/>
                <c:pt idx="0">
                  <c:v>6</c:v>
                </c:pt>
                <c:pt idx="1">
                  <c:v>2</c:v>
                </c:pt>
              </c:numCache>
            </c:numRef>
          </c:val>
          <c:extLst>
            <c:ext xmlns:c16="http://schemas.microsoft.com/office/drawing/2014/chart" uri="{C3380CC4-5D6E-409C-BE32-E72D297353CC}">
              <c16:uniqueId val="{00000000-1CE7-4266-8F0B-7A058431D884}"/>
            </c:ext>
          </c:extLst>
        </c:ser>
        <c:ser>
          <c:idx val="1"/>
          <c:order val="1"/>
          <c:tx>
            <c:strRef>
              <c:f>Лист1!$F$7</c:f>
              <c:strCache>
                <c:ptCount val="1"/>
                <c:pt idx="0">
                  <c:v>Bărbați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Лист1!$D$8:$D$9</c:f>
              <c:strCache>
                <c:ptCount val="2"/>
                <c:pt idx="0">
                  <c:v>Primărie</c:v>
                </c:pt>
                <c:pt idx="1">
                  <c:v>Consiliul Local</c:v>
                </c:pt>
              </c:strCache>
            </c:strRef>
          </c:cat>
          <c:val>
            <c:numRef>
              <c:f>Лист1!$F$8:$F$9</c:f>
              <c:numCache>
                <c:formatCode>General</c:formatCode>
                <c:ptCount val="2"/>
                <c:pt idx="0">
                  <c:v>0</c:v>
                </c:pt>
                <c:pt idx="1">
                  <c:v>11</c:v>
                </c:pt>
              </c:numCache>
            </c:numRef>
          </c:val>
          <c:extLst>
            <c:ext xmlns:c16="http://schemas.microsoft.com/office/drawing/2014/chart" uri="{C3380CC4-5D6E-409C-BE32-E72D297353CC}">
              <c16:uniqueId val="{00000001-1CE7-4266-8F0B-7A058431D884}"/>
            </c:ext>
          </c:extLst>
        </c:ser>
        <c:dLbls>
          <c:showLegendKey val="0"/>
          <c:showVal val="0"/>
          <c:showCatName val="0"/>
          <c:showSerName val="0"/>
          <c:showPercent val="0"/>
          <c:showBubbleSize val="0"/>
        </c:dLbls>
        <c:gapWidth val="219"/>
        <c:overlap val="-27"/>
        <c:axId val="369708264"/>
        <c:axId val="369709048"/>
      </c:barChart>
      <c:catAx>
        <c:axId val="369708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9709048"/>
        <c:crosses val="autoZero"/>
        <c:auto val="1"/>
        <c:lblAlgn val="ctr"/>
        <c:lblOffset val="100"/>
        <c:noMultiLvlLbl val="0"/>
      </c:catAx>
      <c:valAx>
        <c:axId val="3697090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9708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rgbClr val="5B9BD5">
          <a:alpha val="0"/>
        </a:srgb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Лист2!$B$4</c:f>
              <c:strCache>
                <c:ptCount val="1"/>
                <c:pt idx="0">
                  <c:v>Venituri generale(Venituri proprii, Defalcări de la Impozitul pe venitul persoanelor fizice, Transferuri)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Лист2!$C$2:$G$2</c:f>
              <c:strCache>
                <c:ptCount val="5"/>
                <c:pt idx="0">
                  <c:v>2019</c:v>
                </c:pt>
                <c:pt idx="1">
                  <c:v>2020</c:v>
                </c:pt>
                <c:pt idx="2">
                  <c:v>2021</c:v>
                </c:pt>
                <c:pt idx="3">
                  <c:v>2022</c:v>
                </c:pt>
                <c:pt idx="4">
                  <c:v>2023 (aprobat)</c:v>
                </c:pt>
              </c:strCache>
            </c:strRef>
          </c:cat>
          <c:val>
            <c:numRef>
              <c:f>Лист2!$C$4:$G$4</c:f>
              <c:numCache>
                <c:formatCode>General</c:formatCode>
                <c:ptCount val="5"/>
                <c:pt idx="0">
                  <c:v>6120.68</c:v>
                </c:pt>
                <c:pt idx="1">
                  <c:v>4713.33</c:v>
                </c:pt>
                <c:pt idx="2">
                  <c:v>5486.44</c:v>
                </c:pt>
                <c:pt idx="3">
                  <c:v>6748.21</c:v>
                </c:pt>
                <c:pt idx="4">
                  <c:v>7241.9</c:v>
                </c:pt>
              </c:numCache>
            </c:numRef>
          </c:val>
          <c:extLst>
            <c:ext xmlns:c16="http://schemas.microsoft.com/office/drawing/2014/chart" uri="{C3380CC4-5D6E-409C-BE32-E72D297353CC}">
              <c16:uniqueId val="{00000000-FD3D-4F6C-902F-2CBAC6B3612A}"/>
            </c:ext>
          </c:extLst>
        </c:ser>
        <c:ser>
          <c:idx val="1"/>
          <c:order val="1"/>
          <c:tx>
            <c:strRef>
              <c:f>Лист2!$B$5</c:f>
              <c:strCache>
                <c:ptCount val="1"/>
                <c:pt idx="0">
                  <c:v>Venituri colectate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Лист2!$C$2:$G$2</c:f>
              <c:strCache>
                <c:ptCount val="5"/>
                <c:pt idx="0">
                  <c:v>2019</c:v>
                </c:pt>
                <c:pt idx="1">
                  <c:v>2020</c:v>
                </c:pt>
                <c:pt idx="2">
                  <c:v>2021</c:v>
                </c:pt>
                <c:pt idx="3">
                  <c:v>2022</c:v>
                </c:pt>
                <c:pt idx="4">
                  <c:v>2023 (aprobat)</c:v>
                </c:pt>
              </c:strCache>
            </c:strRef>
          </c:cat>
          <c:val>
            <c:numRef>
              <c:f>Лист2!$C$5:$G$5</c:f>
              <c:numCache>
                <c:formatCode>General</c:formatCode>
                <c:ptCount val="5"/>
                <c:pt idx="0">
                  <c:v>106.5</c:v>
                </c:pt>
                <c:pt idx="1">
                  <c:v>38.840000000000003</c:v>
                </c:pt>
                <c:pt idx="2">
                  <c:v>251.34</c:v>
                </c:pt>
                <c:pt idx="3">
                  <c:v>333.45</c:v>
                </c:pt>
                <c:pt idx="4">
                  <c:v>280</c:v>
                </c:pt>
              </c:numCache>
            </c:numRef>
          </c:val>
          <c:extLst>
            <c:ext xmlns:c16="http://schemas.microsoft.com/office/drawing/2014/chart" uri="{C3380CC4-5D6E-409C-BE32-E72D297353CC}">
              <c16:uniqueId val="{00000001-FD3D-4F6C-902F-2CBAC6B3612A}"/>
            </c:ext>
          </c:extLst>
        </c:ser>
        <c:ser>
          <c:idx val="2"/>
          <c:order val="2"/>
          <c:tx>
            <c:strRef>
              <c:f>Лист2!$B$6</c:f>
              <c:strCache>
                <c:ptCount val="1"/>
                <c:pt idx="0">
                  <c:v>Granturi pentru proiecte atrase din surse externe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Лист2!$C$2:$G$2</c:f>
              <c:strCache>
                <c:ptCount val="5"/>
                <c:pt idx="0">
                  <c:v>2019</c:v>
                </c:pt>
                <c:pt idx="1">
                  <c:v>2020</c:v>
                </c:pt>
                <c:pt idx="2">
                  <c:v>2021</c:v>
                </c:pt>
                <c:pt idx="3">
                  <c:v>2022</c:v>
                </c:pt>
                <c:pt idx="4">
                  <c:v>2023 (aprobat)</c:v>
                </c:pt>
              </c:strCache>
            </c:strRef>
          </c:cat>
          <c:val>
            <c:numRef>
              <c:f>Лист2!$C$6:$G$6</c:f>
              <c:numCache>
                <c:formatCode>General</c:formatCode>
                <c:ptCount val="5"/>
                <c:pt idx="0">
                  <c:v>1172.0899999999999</c:v>
                </c:pt>
                <c:pt idx="1">
                  <c:v>3863.51</c:v>
                </c:pt>
                <c:pt idx="2">
                  <c:v>3531.17</c:v>
                </c:pt>
                <c:pt idx="3">
                  <c:v>1178.3499999999999</c:v>
                </c:pt>
              </c:numCache>
            </c:numRef>
          </c:val>
          <c:extLst>
            <c:ext xmlns:c16="http://schemas.microsoft.com/office/drawing/2014/chart" uri="{C3380CC4-5D6E-409C-BE32-E72D297353CC}">
              <c16:uniqueId val="{00000002-FD3D-4F6C-902F-2CBAC6B3612A}"/>
            </c:ext>
          </c:extLst>
        </c:ser>
        <c:dLbls>
          <c:showLegendKey val="0"/>
          <c:showVal val="0"/>
          <c:showCatName val="0"/>
          <c:showSerName val="0"/>
          <c:showPercent val="0"/>
          <c:showBubbleSize val="0"/>
        </c:dLbls>
        <c:gapWidth val="219"/>
        <c:overlap val="-27"/>
        <c:axId val="373111184"/>
        <c:axId val="373108832"/>
      </c:barChart>
      <c:catAx>
        <c:axId val="37311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3108832"/>
        <c:crosses val="autoZero"/>
        <c:auto val="1"/>
        <c:lblAlgn val="ctr"/>
        <c:lblOffset val="100"/>
        <c:noMultiLvlLbl val="0"/>
      </c:catAx>
      <c:valAx>
        <c:axId val="3731088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3111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'[person-geografic-sex-ageGroup.xlsx]Лист1'!$D$2</c:f>
              <c:strCache>
                <c:ptCount val="1"/>
                <c:pt idx="0">
                  <c:v>Născuți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'[person-geografic-sex-ageGroup.xlsx]Лист1'!$B$3:$B$12</c:f>
              <c:numCache>
                <c:formatCode>General</c:formatCode>
                <c:ptCount val="10"/>
                <c:pt idx="1">
                  <c:v>2014</c:v>
                </c:pt>
                <c:pt idx="2">
                  <c:v>2015</c:v>
                </c:pt>
                <c:pt idx="3">
                  <c:v>2016</c:v>
                </c:pt>
                <c:pt idx="4">
                  <c:v>2017</c:v>
                </c:pt>
                <c:pt idx="5">
                  <c:v>2018</c:v>
                </c:pt>
                <c:pt idx="6">
                  <c:v>2019</c:v>
                </c:pt>
                <c:pt idx="7">
                  <c:v>2020</c:v>
                </c:pt>
                <c:pt idx="8">
                  <c:v>2021</c:v>
                </c:pt>
                <c:pt idx="9">
                  <c:v>2022</c:v>
                </c:pt>
              </c:numCache>
            </c:numRef>
          </c:cat>
          <c:val>
            <c:numRef>
              <c:f>'[person-geografic-sex-ageGroup.xlsx]Лист1'!$D$3:$D$12</c:f>
              <c:numCache>
                <c:formatCode>General</c:formatCode>
                <c:ptCount val="10"/>
                <c:pt idx="1">
                  <c:v>11</c:v>
                </c:pt>
                <c:pt idx="2">
                  <c:v>12</c:v>
                </c:pt>
                <c:pt idx="3">
                  <c:v>13</c:v>
                </c:pt>
                <c:pt idx="4">
                  <c:v>11</c:v>
                </c:pt>
                <c:pt idx="5">
                  <c:v>16</c:v>
                </c:pt>
                <c:pt idx="6">
                  <c:v>11</c:v>
                </c:pt>
                <c:pt idx="7">
                  <c:v>15</c:v>
                </c:pt>
                <c:pt idx="8">
                  <c:v>9</c:v>
                </c:pt>
                <c:pt idx="9">
                  <c:v>7</c:v>
                </c:pt>
              </c:numCache>
            </c:numRef>
          </c:val>
          <c:extLst>
            <c:ext xmlns:c16="http://schemas.microsoft.com/office/drawing/2014/chart" uri="{C3380CC4-5D6E-409C-BE32-E72D297353CC}">
              <c16:uniqueId val="{00000000-CDB9-44E7-9884-39E0932B5190}"/>
            </c:ext>
          </c:extLst>
        </c:ser>
        <c:ser>
          <c:idx val="1"/>
          <c:order val="1"/>
          <c:tx>
            <c:strRef>
              <c:f>'[person-geografic-sex-ageGroup.xlsx]Лист1'!$E$2</c:f>
              <c:strCache>
                <c:ptCount val="1"/>
                <c:pt idx="0">
                  <c:v>Decedaţi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'[person-geografic-sex-ageGroup.xlsx]Лист1'!$B$3:$B$12</c:f>
              <c:numCache>
                <c:formatCode>General</c:formatCode>
                <c:ptCount val="10"/>
                <c:pt idx="1">
                  <c:v>2014</c:v>
                </c:pt>
                <c:pt idx="2">
                  <c:v>2015</c:v>
                </c:pt>
                <c:pt idx="3">
                  <c:v>2016</c:v>
                </c:pt>
                <c:pt idx="4">
                  <c:v>2017</c:v>
                </c:pt>
                <c:pt idx="5">
                  <c:v>2018</c:v>
                </c:pt>
                <c:pt idx="6">
                  <c:v>2019</c:v>
                </c:pt>
                <c:pt idx="7">
                  <c:v>2020</c:v>
                </c:pt>
                <c:pt idx="8">
                  <c:v>2021</c:v>
                </c:pt>
                <c:pt idx="9">
                  <c:v>2022</c:v>
                </c:pt>
              </c:numCache>
            </c:numRef>
          </c:cat>
          <c:val>
            <c:numRef>
              <c:f>'[person-geografic-sex-ageGroup.xlsx]Лист1'!$E$3:$E$12</c:f>
              <c:numCache>
                <c:formatCode>General</c:formatCode>
                <c:ptCount val="10"/>
                <c:pt idx="1">
                  <c:v>24</c:v>
                </c:pt>
                <c:pt idx="2">
                  <c:v>19</c:v>
                </c:pt>
                <c:pt idx="3">
                  <c:v>22</c:v>
                </c:pt>
                <c:pt idx="4">
                  <c:v>29</c:v>
                </c:pt>
                <c:pt idx="5">
                  <c:v>22</c:v>
                </c:pt>
                <c:pt idx="6">
                  <c:v>26</c:v>
                </c:pt>
                <c:pt idx="7">
                  <c:v>22</c:v>
                </c:pt>
                <c:pt idx="8">
                  <c:v>25</c:v>
                </c:pt>
                <c:pt idx="9">
                  <c:v>28</c:v>
                </c:pt>
              </c:numCache>
            </c:numRef>
          </c:val>
          <c:extLst>
            <c:ext xmlns:c16="http://schemas.microsoft.com/office/drawing/2014/chart" uri="{C3380CC4-5D6E-409C-BE32-E72D297353CC}">
              <c16:uniqueId val="{00000001-CDB9-44E7-9884-39E0932B5190}"/>
            </c:ext>
          </c:extLst>
        </c:ser>
        <c:dLbls>
          <c:showLegendKey val="0"/>
          <c:showVal val="0"/>
          <c:showCatName val="0"/>
          <c:showSerName val="0"/>
          <c:showPercent val="0"/>
          <c:showBubbleSize val="0"/>
        </c:dLbls>
        <c:gapWidth val="219"/>
        <c:overlap val="-27"/>
        <c:axId val="263335056"/>
        <c:axId val="263335448"/>
      </c:barChart>
      <c:catAx>
        <c:axId val="263335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3335448"/>
        <c:crosses val="autoZero"/>
        <c:auto val="1"/>
        <c:lblAlgn val="ctr"/>
        <c:lblOffset val="100"/>
        <c:noMultiLvlLbl val="0"/>
      </c:catAx>
      <c:valAx>
        <c:axId val="2633354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3335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rgbClr val="5B9BD5">
          <a:alpha val="0"/>
        </a:srgb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'[person-geografic-sex-ageGroup.xlsx]sheet'!$F$4</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'[person-geografic-sex-ageGroup.xlsx]sheet'!$E$6:$E$11</c:f>
              <c:strCache>
                <c:ptCount val="6"/>
                <c:pt idx="0">
                  <c:v>Sub 15 ani</c:v>
                </c:pt>
                <c:pt idx="1">
                  <c:v>15-29 ani</c:v>
                </c:pt>
                <c:pt idx="2">
                  <c:v>30-49 ani</c:v>
                </c:pt>
                <c:pt idx="3">
                  <c:v>50-64 ani</c:v>
                </c:pt>
                <c:pt idx="4">
                  <c:v>65-84 ani</c:v>
                </c:pt>
                <c:pt idx="5">
                  <c:v>peste 85</c:v>
                </c:pt>
              </c:strCache>
            </c:strRef>
          </c:cat>
          <c:val>
            <c:numRef>
              <c:f>'[person-geografic-sex-ageGroup.xlsx]sheet'!$F$6:$F$11</c:f>
              <c:numCache>
                <c:formatCode>###\ ###\ ###\ ##0</c:formatCode>
                <c:ptCount val="6"/>
                <c:pt idx="0">
                  <c:v>465</c:v>
                </c:pt>
                <c:pt idx="1">
                  <c:v>579</c:v>
                </c:pt>
                <c:pt idx="2">
                  <c:v>661</c:v>
                </c:pt>
                <c:pt idx="3">
                  <c:v>515</c:v>
                </c:pt>
                <c:pt idx="4">
                  <c:v>180</c:v>
                </c:pt>
                <c:pt idx="5">
                  <c:v>6</c:v>
                </c:pt>
              </c:numCache>
            </c:numRef>
          </c:val>
          <c:extLst>
            <c:ext xmlns:c16="http://schemas.microsoft.com/office/drawing/2014/chart" uri="{C3380CC4-5D6E-409C-BE32-E72D297353CC}">
              <c16:uniqueId val="{00000000-CF07-40DC-8BB7-08D1485D90A8}"/>
            </c:ext>
          </c:extLst>
        </c:ser>
        <c:ser>
          <c:idx val="1"/>
          <c:order val="1"/>
          <c:tx>
            <c:strRef>
              <c:f>'[person-geografic-sex-ageGroup.xlsx]sheet'!$G$4</c:f>
              <c:strCache>
                <c:ptCount val="1"/>
                <c:pt idx="0">
                  <c:v>Masculin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'[person-geografic-sex-ageGroup.xlsx]sheet'!$E$6:$E$11</c:f>
              <c:strCache>
                <c:ptCount val="6"/>
                <c:pt idx="0">
                  <c:v>Sub 15 ani</c:v>
                </c:pt>
                <c:pt idx="1">
                  <c:v>15-29 ani</c:v>
                </c:pt>
                <c:pt idx="2">
                  <c:v>30-49 ani</c:v>
                </c:pt>
                <c:pt idx="3">
                  <c:v>50-64 ani</c:v>
                </c:pt>
                <c:pt idx="4">
                  <c:v>65-84 ani</c:v>
                </c:pt>
                <c:pt idx="5">
                  <c:v>peste 85</c:v>
                </c:pt>
              </c:strCache>
            </c:strRef>
          </c:cat>
          <c:val>
            <c:numRef>
              <c:f>'[person-geografic-sex-ageGroup.xlsx]sheet'!$G$6:$G$11</c:f>
              <c:numCache>
                <c:formatCode>General</c:formatCode>
                <c:ptCount val="6"/>
                <c:pt idx="0">
                  <c:v>241</c:v>
                </c:pt>
                <c:pt idx="1">
                  <c:v>305</c:v>
                </c:pt>
                <c:pt idx="2">
                  <c:v>336</c:v>
                </c:pt>
                <c:pt idx="3">
                  <c:v>247</c:v>
                </c:pt>
                <c:pt idx="4" formatCode="###\ ###\ ###\ ##0">
                  <c:v>77</c:v>
                </c:pt>
              </c:numCache>
            </c:numRef>
          </c:val>
          <c:extLst>
            <c:ext xmlns:c16="http://schemas.microsoft.com/office/drawing/2014/chart" uri="{C3380CC4-5D6E-409C-BE32-E72D297353CC}">
              <c16:uniqueId val="{00000001-CF07-40DC-8BB7-08D1485D90A8}"/>
            </c:ext>
          </c:extLst>
        </c:ser>
        <c:ser>
          <c:idx val="2"/>
          <c:order val="2"/>
          <c:tx>
            <c:strRef>
              <c:f>'[person-geografic-sex-ageGroup.xlsx]sheet'!$H$4</c:f>
              <c:strCache>
                <c:ptCount val="1"/>
                <c:pt idx="0">
                  <c:v>Feminin</c:v>
                </c:pt>
              </c:strCache>
            </c:strRef>
          </c:tx>
          <c:spPr>
            <a:solidFill>
              <a:schemeClr val="accent3"/>
            </a:solidFill>
            <a:ln>
              <a:noFill/>
            </a:ln>
            <a:effectLst/>
          </c:spPr>
          <c:invertIfNegative val="0"/>
          <c:dLbls>
            <c:dLbl>
              <c:idx val="0"/>
              <c:layout>
                <c:manualLayout>
                  <c:x val="2.2609819121447002E-2"/>
                  <c:y val="1.6722188572582272E-2"/>
                </c:manualLayout>
              </c:layout>
              <c:showLegendKey val="0"/>
              <c:showVal val="1"/>
              <c:showCatName val="0"/>
              <c:showSerName val="0"/>
              <c:showPercent val="0"/>
              <c:showBubbleSize val="0"/>
              <c:extLst>
                <c:ext xmlns:c15="http://schemas.microsoft.com/office/drawing/2012/chart" uri="{CE6537A1-D6FC-4f65-9D91-7224C49458BB}">
                  <c15:layout>
                    <c:manualLayout>
                      <c:w val="7.6485788113695094E-2"/>
                      <c:h val="7.7954511538900428E-2"/>
                    </c:manualLayout>
                  </c15:layout>
                </c:ext>
                <c:ext xmlns:c16="http://schemas.microsoft.com/office/drawing/2014/chart" uri="{C3380CC4-5D6E-409C-BE32-E72D297353CC}">
                  <c16:uniqueId val="{00000002-CF07-40DC-8BB7-08D1485D90A8}"/>
                </c:ext>
              </c:extLst>
            </c:dLbl>
            <c:dLbl>
              <c:idx val="1"/>
              <c:layout>
                <c:manualLayout>
                  <c:x val="2.260981912144702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F07-40DC-8BB7-08D1485D90A8}"/>
                </c:ext>
              </c:extLst>
            </c:dLbl>
            <c:dLbl>
              <c:idx val="2"/>
              <c:layout>
                <c:manualLayout>
                  <c:x val="2.2609819121447029E-2"/>
                  <c:y val="-5.109565648703675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F07-40DC-8BB7-08D1485D90A8}"/>
                </c:ext>
              </c:extLst>
            </c:dLbl>
            <c:dLbl>
              <c:idx val="3"/>
              <c:layout>
                <c:manualLayout>
                  <c:x val="1.9379844961240192E-2"/>
                  <c:y val="5.109565648703675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F07-40DC-8BB7-08D1485D90A8}"/>
                </c:ext>
              </c:extLst>
            </c:dLbl>
            <c:dLbl>
              <c:idx val="4"/>
              <c:layout>
                <c:manualLayout>
                  <c:x val="2.5839793281653745E-2"/>
                  <c:y val="-5.57413600891861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F07-40DC-8BB7-08D1485D90A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'[person-geografic-sex-ageGroup.xlsx]sheet'!$E$6:$E$11</c:f>
              <c:strCache>
                <c:ptCount val="6"/>
                <c:pt idx="0">
                  <c:v>Sub 15 ani</c:v>
                </c:pt>
                <c:pt idx="1">
                  <c:v>15-29 ani</c:v>
                </c:pt>
                <c:pt idx="2">
                  <c:v>30-49 ani</c:v>
                </c:pt>
                <c:pt idx="3">
                  <c:v>50-64 ani</c:v>
                </c:pt>
                <c:pt idx="4">
                  <c:v>65-84 ani</c:v>
                </c:pt>
                <c:pt idx="5">
                  <c:v>peste 85</c:v>
                </c:pt>
              </c:strCache>
            </c:strRef>
          </c:cat>
          <c:val>
            <c:numRef>
              <c:f>'[person-geografic-sex-ageGroup.xlsx]sheet'!$H$6:$H$11</c:f>
              <c:numCache>
                <c:formatCode>General</c:formatCode>
                <c:ptCount val="6"/>
                <c:pt idx="0">
                  <c:v>224</c:v>
                </c:pt>
                <c:pt idx="1">
                  <c:v>274</c:v>
                </c:pt>
                <c:pt idx="2">
                  <c:v>325</c:v>
                </c:pt>
                <c:pt idx="3">
                  <c:v>268</c:v>
                </c:pt>
                <c:pt idx="4" formatCode="###\ ###\ ###\ ##0">
                  <c:v>103</c:v>
                </c:pt>
              </c:numCache>
            </c:numRef>
          </c:val>
          <c:extLst>
            <c:ext xmlns:c16="http://schemas.microsoft.com/office/drawing/2014/chart" uri="{C3380CC4-5D6E-409C-BE32-E72D297353CC}">
              <c16:uniqueId val="{00000007-CF07-40DC-8BB7-08D1485D90A8}"/>
            </c:ext>
          </c:extLst>
        </c:ser>
        <c:dLbls>
          <c:showLegendKey val="0"/>
          <c:showVal val="0"/>
          <c:showCatName val="0"/>
          <c:showSerName val="0"/>
          <c:showPercent val="0"/>
          <c:showBubbleSize val="0"/>
        </c:dLbls>
        <c:gapWidth val="219"/>
        <c:overlap val="-27"/>
        <c:axId val="369705128"/>
        <c:axId val="369702384"/>
      </c:barChart>
      <c:catAx>
        <c:axId val="369705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9702384"/>
        <c:crosses val="autoZero"/>
        <c:auto val="1"/>
        <c:lblAlgn val="ctr"/>
        <c:lblOffset val="100"/>
        <c:noMultiLvlLbl val="0"/>
      </c:catAx>
      <c:valAx>
        <c:axId val="369702384"/>
        <c:scaling>
          <c:orientation val="minMax"/>
        </c:scaling>
        <c:delete val="0"/>
        <c:axPos val="l"/>
        <c:numFmt formatCode="###\ ###\ ###\ ##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9705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rgbClr val="5B9BD5">
          <a:alpha val="0"/>
        </a:srgb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22476027130269"/>
          <c:y val="7.4883864973676079E-2"/>
          <c:w val="0.80121088329305368"/>
          <c:h val="0.77418620132997473"/>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'[person-geografic-ethnicity-religion.xlsx]sheet'!$C$4:$F$4,'[person-geografic-ethnicity-religion.xlsx]sheet'!$H$4:$K$4</c:f>
              <c:strCache>
                <c:ptCount val="8"/>
                <c:pt idx="0">
                  <c:v>Moldoveni</c:v>
                </c:pt>
                <c:pt idx="1">
                  <c:v>Români</c:v>
                </c:pt>
                <c:pt idx="2">
                  <c:v>Ucraineni</c:v>
                </c:pt>
                <c:pt idx="3">
                  <c:v>Ruși</c:v>
                </c:pt>
                <c:pt idx="4">
                  <c:v>Bulgari</c:v>
                </c:pt>
                <c:pt idx="5">
                  <c:v>Romi</c:v>
                </c:pt>
                <c:pt idx="6">
                  <c:v>Alte etnii</c:v>
                </c:pt>
                <c:pt idx="7">
                  <c:v>Nedeclarat</c:v>
                </c:pt>
              </c:strCache>
            </c:strRef>
          </c:cat>
          <c:val>
            <c:numRef>
              <c:f>'[person-geografic-ethnicity-religion.xlsx]sheet'!$C$5:$F$5,'[person-geografic-ethnicity-religion.xlsx]sheet'!$H$5:$K$5</c:f>
              <c:numCache>
                <c:formatCode>###\ ###\ ###\ ##0</c:formatCode>
                <c:ptCount val="8"/>
                <c:pt idx="0">
                  <c:v>2075</c:v>
                </c:pt>
                <c:pt idx="1">
                  <c:v>211</c:v>
                </c:pt>
                <c:pt idx="2">
                  <c:v>30</c:v>
                </c:pt>
                <c:pt idx="3">
                  <c:v>33</c:v>
                </c:pt>
                <c:pt idx="4">
                  <c:v>8</c:v>
                </c:pt>
                <c:pt idx="5">
                  <c:v>26</c:v>
                </c:pt>
                <c:pt idx="6">
                  <c:v>6</c:v>
                </c:pt>
                <c:pt idx="7">
                  <c:v>16</c:v>
                </c:pt>
              </c:numCache>
            </c:numRef>
          </c:val>
          <c:extLst>
            <c:ext xmlns:c16="http://schemas.microsoft.com/office/drawing/2014/chart" uri="{C3380CC4-5D6E-409C-BE32-E72D297353CC}">
              <c16:uniqueId val="{00000000-36DC-42CE-8472-19AF932BA0CD}"/>
            </c:ext>
          </c:extLst>
        </c:ser>
        <c:dLbls>
          <c:showLegendKey val="0"/>
          <c:showVal val="0"/>
          <c:showCatName val="0"/>
          <c:showSerName val="0"/>
          <c:showPercent val="0"/>
          <c:showBubbleSize val="0"/>
        </c:dLbls>
        <c:gapWidth val="219"/>
        <c:overlap val="-27"/>
        <c:axId val="369708656"/>
        <c:axId val="369701600"/>
      </c:barChart>
      <c:catAx>
        <c:axId val="369708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69701600"/>
        <c:crosses val="autoZero"/>
        <c:auto val="1"/>
        <c:lblAlgn val="ctr"/>
        <c:lblOffset val="100"/>
        <c:noMultiLvlLbl val="0"/>
      </c:catAx>
      <c:valAx>
        <c:axId val="369701600"/>
        <c:scaling>
          <c:orientation val="minMax"/>
          <c:max val="2410"/>
          <c:min val="0"/>
        </c:scaling>
        <c:delete val="0"/>
        <c:axPos val="l"/>
        <c:numFmt formatCode="###\ ###\ ###\ ##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69708656"/>
        <c:crosses val="autoZero"/>
        <c:crossBetween val="between"/>
        <c:majorUnit val="400"/>
      </c:valAx>
      <c:spPr>
        <a:noFill/>
        <a:ln>
          <a:noFill/>
        </a:ln>
        <a:effectLst/>
      </c:spPr>
    </c:plotArea>
    <c:plotVisOnly val="1"/>
    <c:dispBlanksAs val="gap"/>
    <c:showDLblsOverMax val="0"/>
  </c:chart>
  <c:spPr>
    <a:solidFill>
      <a:schemeClr val="bg1"/>
    </a:solidFill>
    <a:ln w="9525" cap="flat" cmpd="sng" algn="ctr">
      <a:solidFill>
        <a:srgbClr val="5B9BD5">
          <a:alpha val="0"/>
        </a:srgb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2995195937704828E-2"/>
          <c:y val="0.245639337178269"/>
          <c:w val="0.93054995801220997"/>
          <c:h val="0.681169390776573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CCD-4A52-872A-3071ECE52CA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CCD-4A52-872A-3071ECE52CA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CCD-4A52-872A-3071ECE52CA5}"/>
              </c:ext>
            </c:extLst>
          </c:dPt>
          <c:dLbls>
            <c:dLbl>
              <c:idx val="0"/>
              <c:layout>
                <c:manualLayout>
                  <c:x val="0.25613878906576443"/>
                  <c:y val="-0.1759256940403497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9431801527808559"/>
                      <c:h val="0.17712582466013077"/>
                    </c:manualLayout>
                  </c15:layout>
                </c:ext>
                <c:ext xmlns:c16="http://schemas.microsoft.com/office/drawing/2014/chart" uri="{C3380CC4-5D6E-409C-BE32-E72D297353CC}">
                  <c16:uniqueId val="{00000001-9CCD-4A52-872A-3071ECE52CA5}"/>
                </c:ext>
              </c:extLst>
            </c:dLbl>
            <c:dLbl>
              <c:idx val="1"/>
              <c:layout>
                <c:manualLayout>
                  <c:x val="1.1518133468300629E-3"/>
                  <c:y val="-5.0775094103753381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60225123-7857-4A60-99B3-54D3DC81EE78}" type="CATEGORYNAME">
                      <a:rPr lang="en-US"/>
                      <a:pPr>
                        <a:defRPr/>
                      </a:pPr>
                      <a:t>[ИМЯ КАТЕГОРИИ]</a:t>
                    </a:fld>
                    <a:r>
                      <a:rPr lang="en-US"/>
                      <a:t>, </a:t>
                    </a:r>
                    <a:fld id="{C1A6068F-232D-46C2-BFE3-9DAB6907CADF}" type="PERCENTAGE">
                      <a:rPr lang="en-US" baseline="0"/>
                      <a:pPr>
                        <a:defRPr/>
                      </a:pPr>
                      <a:t>[ПРОЦЕНТ]</a:t>
                    </a:fld>
                    <a:endParaRPr lang="en-US"/>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62340466135094541"/>
                      <c:h val="0.12396637986110533"/>
                    </c:manualLayout>
                  </c15:layout>
                  <c15:dlblFieldTable/>
                  <c15:showDataLabelsRange val="0"/>
                </c:ext>
                <c:ext xmlns:c16="http://schemas.microsoft.com/office/drawing/2014/chart" uri="{C3380CC4-5D6E-409C-BE32-E72D297353CC}">
                  <c16:uniqueId val="{00000003-9CCD-4A52-872A-3071ECE52CA5}"/>
                </c:ext>
              </c:extLst>
            </c:dLbl>
            <c:dLbl>
              <c:idx val="2"/>
              <c:layout>
                <c:manualLayout>
                  <c:x val="0.46579414880069003"/>
                  <c:y val="2.8895237359140867E-2"/>
                </c:manualLayout>
              </c:layout>
              <c:tx>
                <c:rich>
                  <a:bodyPr/>
                  <a:lstStyle/>
                  <a:p>
                    <a:fld id="{BA3266EC-611F-4C58-8C0F-5806D172694A}" type="CATEGORYNAME">
                      <a:rPr lang="en-US"/>
                      <a:pPr/>
                      <a:t>[ИМЯ КАТЕГОРИИ]</a:t>
                    </a:fld>
                    <a:r>
                      <a:rPr lang="en-US" baseline="0"/>
                      <a:t>, </a:t>
                    </a:r>
                    <a:fld id="{046999F7-A11E-4BF6-B90C-9EC6779BDCE5}" type="PERCENTAGE">
                      <a:rPr lang="en-US" baseline="0"/>
                      <a:pPr/>
                      <a:t>[ПРОЦЕНТ]</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layout>
                    <c:manualLayout>
                      <c:w val="0.30192253887045845"/>
                      <c:h val="0.13562458107142594"/>
                    </c:manualLayout>
                  </c15:layout>
                  <c15:dlblFieldTable/>
                  <c15:showDataLabelsRange val="0"/>
                </c:ext>
                <c:ext xmlns:c16="http://schemas.microsoft.com/office/drawing/2014/chart" uri="{C3380CC4-5D6E-409C-BE32-E72D297353CC}">
                  <c16:uniqueId val="{00000005-9CCD-4A52-872A-3071ECE52CA5}"/>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'[person-geografic-ethnicity-religion.xlsx]sheet'!$M$4:$M$6</c:f>
              <c:strCache>
                <c:ptCount val="3"/>
                <c:pt idx="0">
                  <c:v>Ortodoxă</c:v>
                </c:pt>
                <c:pt idx="1">
                  <c:v>Creștină Evanghelic Baptistă</c:v>
                </c:pt>
                <c:pt idx="2">
                  <c:v>Nedeclarat</c:v>
                </c:pt>
              </c:strCache>
            </c:strRef>
          </c:cat>
          <c:val>
            <c:numRef>
              <c:f>'[person-geografic-ethnicity-religion.xlsx]sheet'!$N$4:$N$6</c:f>
              <c:numCache>
                <c:formatCode>###\ ###\ ###\ ##0</c:formatCode>
                <c:ptCount val="3"/>
                <c:pt idx="0" formatCode="General">
                  <c:v>2302</c:v>
                </c:pt>
                <c:pt idx="1">
                  <c:v>17</c:v>
                </c:pt>
                <c:pt idx="2" formatCode="General">
                  <c:v>72</c:v>
                </c:pt>
              </c:numCache>
            </c:numRef>
          </c:val>
          <c:extLst>
            <c:ext xmlns:c16="http://schemas.microsoft.com/office/drawing/2014/chart" uri="{C3380CC4-5D6E-409C-BE32-E72D297353CC}">
              <c16:uniqueId val="{00000006-9CCD-4A52-872A-3071ECE52CA5}"/>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rgbClr val="5B9BD5">
          <a:alpha val="0"/>
        </a:srgb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[natalitate_mortalitate.xlsx]Лист3!$B$3:$B$7</c:f>
              <c:strCache>
                <c:ptCount val="5"/>
                <c:pt idx="0">
                  <c:v>Grupa mică 1</c:v>
                </c:pt>
                <c:pt idx="1">
                  <c:v>Grupa mică 2</c:v>
                </c:pt>
                <c:pt idx="2">
                  <c:v>Grupa medie</c:v>
                </c:pt>
                <c:pt idx="3">
                  <c:v>Grupa mare</c:v>
                </c:pt>
                <c:pt idx="4">
                  <c:v>Grupa pregătitoare</c:v>
                </c:pt>
              </c:strCache>
            </c:strRef>
          </c:cat>
          <c:val>
            <c:numRef>
              <c:f>[natalitate_mortalitate.xlsx]Лист3!$C$3:$C$7</c:f>
              <c:numCache>
                <c:formatCode>General</c:formatCode>
                <c:ptCount val="5"/>
                <c:pt idx="0">
                  <c:v>15</c:v>
                </c:pt>
                <c:pt idx="1">
                  <c:v>28</c:v>
                </c:pt>
                <c:pt idx="2">
                  <c:v>22</c:v>
                </c:pt>
                <c:pt idx="3">
                  <c:v>27</c:v>
                </c:pt>
                <c:pt idx="4">
                  <c:v>20</c:v>
                </c:pt>
              </c:numCache>
            </c:numRef>
          </c:val>
          <c:extLst>
            <c:ext xmlns:c16="http://schemas.microsoft.com/office/drawing/2014/chart" uri="{C3380CC4-5D6E-409C-BE32-E72D297353CC}">
              <c16:uniqueId val="{00000000-E10E-4CD4-ACBA-C29C9A277593}"/>
            </c:ext>
          </c:extLst>
        </c:ser>
        <c:dLbls>
          <c:showLegendKey val="0"/>
          <c:showVal val="0"/>
          <c:showCatName val="0"/>
          <c:showSerName val="0"/>
          <c:showPercent val="0"/>
          <c:showBubbleSize val="0"/>
        </c:dLbls>
        <c:gapWidth val="182"/>
        <c:axId val="369703168"/>
        <c:axId val="369703560"/>
      </c:barChart>
      <c:catAx>
        <c:axId val="369703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9703560"/>
        <c:crosses val="autoZero"/>
        <c:auto val="1"/>
        <c:lblAlgn val="ctr"/>
        <c:lblOffset val="100"/>
        <c:noMultiLvlLbl val="0"/>
      </c:catAx>
      <c:valAx>
        <c:axId val="3697035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9703168"/>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5B9BD5">
          <a:alpha val="0"/>
        </a:srgb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734367374932408E-2"/>
          <c:y val="6.5476008460107538E-2"/>
          <c:w val="0.91723380682942268"/>
          <c:h val="0.7964388826396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[natalitate_mortalitate.xlsx]Лист2!$B$3:$B$6</c:f>
              <c:strCache>
                <c:ptCount val="4"/>
                <c:pt idx="0">
                  <c:v>Capacitate</c:v>
                </c:pt>
                <c:pt idx="1">
                  <c:v>Total elevi</c:v>
                </c:pt>
                <c:pt idx="2">
                  <c:v>Clase primare</c:v>
                </c:pt>
                <c:pt idx="3">
                  <c:v>Clase gimnaziale</c:v>
                </c:pt>
              </c:strCache>
            </c:strRef>
          </c:cat>
          <c:val>
            <c:numRef>
              <c:f>[natalitate_mortalitate.xlsx]Лист2!$C$3:$C$6</c:f>
              <c:numCache>
                <c:formatCode>General</c:formatCode>
                <c:ptCount val="4"/>
                <c:pt idx="0">
                  <c:v>600</c:v>
                </c:pt>
                <c:pt idx="1">
                  <c:v>192</c:v>
                </c:pt>
                <c:pt idx="2">
                  <c:v>87</c:v>
                </c:pt>
                <c:pt idx="3">
                  <c:v>105</c:v>
                </c:pt>
              </c:numCache>
            </c:numRef>
          </c:val>
          <c:extLst>
            <c:ext xmlns:c16="http://schemas.microsoft.com/office/drawing/2014/chart" uri="{C3380CC4-5D6E-409C-BE32-E72D297353CC}">
              <c16:uniqueId val="{00000000-782B-4F67-985C-9D230F638C7C}"/>
            </c:ext>
          </c:extLst>
        </c:ser>
        <c:dLbls>
          <c:showLegendKey val="0"/>
          <c:showVal val="0"/>
          <c:showCatName val="0"/>
          <c:showSerName val="0"/>
          <c:showPercent val="0"/>
          <c:showBubbleSize val="0"/>
        </c:dLbls>
        <c:gapWidth val="219"/>
        <c:overlap val="-27"/>
        <c:axId val="369707480"/>
        <c:axId val="369705912"/>
      </c:barChart>
      <c:catAx>
        <c:axId val="369707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9705912"/>
        <c:crosses val="autoZero"/>
        <c:auto val="1"/>
        <c:lblAlgn val="ctr"/>
        <c:lblOffset val="100"/>
        <c:noMultiLvlLbl val="0"/>
      </c:catAx>
      <c:valAx>
        <c:axId val="3697059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9707480"/>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5B9BD5">
          <a:alpha val="0"/>
        </a:srgb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65685566596752E-2"/>
          <c:y val="5.8892815076560662E-2"/>
          <c:w val="0.92593611388096142"/>
          <c:h val="0.7985967743431364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[natalitate_mortalitate.xlsx]biblioteca!$D$5:$D$8</c:f>
              <c:strCache>
                <c:ptCount val="4"/>
                <c:pt idx="0">
                  <c:v>Copii până la 16 ani</c:v>
                </c:pt>
                <c:pt idx="1">
                  <c:v>Tineri (17-34 ani)</c:v>
                </c:pt>
                <c:pt idx="2">
                  <c:v>Adulți (35-64 ani)</c:v>
                </c:pt>
                <c:pt idx="3">
                  <c:v>Vârstnici (după 64 ani)     </c:v>
                </c:pt>
              </c:strCache>
            </c:strRef>
          </c:cat>
          <c:val>
            <c:numRef>
              <c:f>[natalitate_mortalitate.xlsx]biblioteca!$E$5:$E$8</c:f>
              <c:numCache>
                <c:formatCode>General</c:formatCode>
                <c:ptCount val="4"/>
                <c:pt idx="0">
                  <c:v>365</c:v>
                </c:pt>
                <c:pt idx="1">
                  <c:v>80</c:v>
                </c:pt>
                <c:pt idx="2">
                  <c:v>80</c:v>
                </c:pt>
                <c:pt idx="3">
                  <c:v>15</c:v>
                </c:pt>
              </c:numCache>
            </c:numRef>
          </c:val>
          <c:extLst>
            <c:ext xmlns:c16="http://schemas.microsoft.com/office/drawing/2014/chart" uri="{C3380CC4-5D6E-409C-BE32-E72D297353CC}">
              <c16:uniqueId val="{00000000-C356-4469-BD76-F08DAB28F98C}"/>
            </c:ext>
          </c:extLst>
        </c:ser>
        <c:dLbls>
          <c:showLegendKey val="0"/>
          <c:showVal val="0"/>
          <c:showCatName val="0"/>
          <c:showSerName val="0"/>
          <c:showPercent val="0"/>
          <c:showBubbleSize val="0"/>
        </c:dLbls>
        <c:gapWidth val="219"/>
        <c:overlap val="-27"/>
        <c:axId val="369706304"/>
        <c:axId val="369706696"/>
      </c:barChart>
      <c:catAx>
        <c:axId val="36970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9706696"/>
        <c:crosses val="autoZero"/>
        <c:auto val="1"/>
        <c:lblAlgn val="ctr"/>
        <c:lblOffset val="100"/>
        <c:noMultiLvlLbl val="0"/>
      </c:catAx>
      <c:valAx>
        <c:axId val="3697066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9706304"/>
        <c:crosses val="autoZero"/>
        <c:crossBetween val="between"/>
      </c:valAx>
      <c:spPr>
        <a:noFill/>
        <a:ln>
          <a:solidFill>
            <a:srgbClr val="5B9BD5">
              <a:alpha val="2000"/>
            </a:srgbClr>
          </a:solidFill>
        </a:ln>
        <a:effectLst/>
      </c:spPr>
    </c:plotArea>
    <c:plotVisOnly val="1"/>
    <c:dispBlanksAs val="gap"/>
    <c:showDLblsOverMax val="0"/>
  </c:chart>
  <c:spPr>
    <a:solidFill>
      <a:schemeClr val="bg1"/>
    </a:solidFill>
    <a:ln w="9525" cap="flat" cmpd="sng" algn="ctr">
      <a:solidFill>
        <a:srgbClr val="5B9BD5">
          <a:alpha val="0"/>
        </a:srgb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3333333333333333E-2"/>
          <c:y val="0.14351851851851852"/>
          <c:w val="0.89444444444444449"/>
          <c:h val="0.85648148148148151"/>
        </c:manualLayout>
      </c:layout>
      <c:pie3DChart>
        <c:varyColors val="1"/>
        <c:ser>
          <c:idx val="0"/>
          <c:order val="0"/>
          <c:tx>
            <c:strRef>
              <c:f>[natalitate_mortalitate.xlsx]Лист5!$D$2</c:f>
              <c:strCache>
                <c:ptCount val="1"/>
                <c:pt idx="0">
                  <c:v>suprafața , ha</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EBB8-490B-8BD8-D1EABC214980}"/>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EBB8-490B-8BD8-D1EABC214980}"/>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EBB8-490B-8BD8-D1EABC214980}"/>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EBB8-490B-8BD8-D1EABC214980}"/>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EBB8-490B-8BD8-D1EABC214980}"/>
              </c:ext>
            </c:extLst>
          </c:dPt>
          <c:dLbls>
            <c:dLbl>
              <c:idx val="0"/>
              <c:layout>
                <c:manualLayout>
                  <c:x val="0.1358628969455741"/>
                  <c:y val="7.3483769074320249E-2"/>
                </c:manualLayout>
              </c:layout>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31404560006922211"/>
                      <c:h val="0.13267023440251785"/>
                    </c:manualLayout>
                  </c15:layout>
                </c:ext>
                <c:ext xmlns:c16="http://schemas.microsoft.com/office/drawing/2014/chart" uri="{C3380CC4-5D6E-409C-BE32-E72D297353CC}">
                  <c16:uniqueId val="{00000001-EBB8-490B-8BD8-D1EABC214980}"/>
                </c:ext>
              </c:extLst>
            </c:dLbl>
            <c:dLbl>
              <c:idx val="1"/>
              <c:layout>
                <c:manualLayout>
                  <c:x val="-0.16639391951006124"/>
                  <c:y val="-0.17813611840186652"/>
                </c:manualLayout>
              </c:layout>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BB8-490B-8BD8-D1EABC214980}"/>
                </c:ext>
              </c:extLst>
            </c:dLbl>
            <c:dLbl>
              <c:idx val="2"/>
              <c:layout>
                <c:manualLayout>
                  <c:x val="-4.6003504369646099E-2"/>
                  <c:y val="0.18505686789151346"/>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BB8-490B-8BD8-D1EABC214980}"/>
                </c:ext>
              </c:extLst>
            </c:dLbl>
            <c:dLbl>
              <c:idx val="3"/>
              <c:layout>
                <c:manualLayout>
                  <c:x val="-0.11237507571168988"/>
                  <c:y val="0.20768812989285429"/>
                </c:manualLayout>
              </c:layout>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BB8-490B-8BD8-D1EABC214980}"/>
                </c:ext>
              </c:extLst>
            </c:dLbl>
            <c:dLbl>
              <c:idx val="4"/>
              <c:layout>
                <c:manualLayout>
                  <c:x val="-0.18649757722592369"/>
                  <c:y val="0.13419322584676913"/>
                </c:manualLayout>
              </c:layout>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BB8-490B-8BD8-D1EABC214980}"/>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[natalitate_mortalitate.xlsx]Лист5!$C$3:$C$7</c:f>
              <c:strCache>
                <c:ptCount val="5"/>
                <c:pt idx="0">
                  <c:v>Floarea Soarelui </c:v>
                </c:pt>
                <c:pt idx="1">
                  <c:v>Grâu </c:v>
                </c:pt>
                <c:pt idx="2">
                  <c:v>Porumb</c:v>
                </c:pt>
                <c:pt idx="3">
                  <c:v>Livadă de măr</c:v>
                </c:pt>
                <c:pt idx="4">
                  <c:v>Livadă de prun</c:v>
                </c:pt>
              </c:strCache>
            </c:strRef>
          </c:cat>
          <c:val>
            <c:numRef>
              <c:f>[natalitate_mortalitate.xlsx]Лист5!$D$3:$D$7</c:f>
              <c:numCache>
                <c:formatCode>0.00</c:formatCode>
                <c:ptCount val="5"/>
                <c:pt idx="0">
                  <c:v>10</c:v>
                </c:pt>
                <c:pt idx="1">
                  <c:v>65</c:v>
                </c:pt>
                <c:pt idx="2">
                  <c:v>10</c:v>
                </c:pt>
                <c:pt idx="3">
                  <c:v>9.1999999999999993</c:v>
                </c:pt>
                <c:pt idx="4">
                  <c:v>10</c:v>
                </c:pt>
              </c:numCache>
            </c:numRef>
          </c:val>
          <c:extLst>
            <c:ext xmlns:c16="http://schemas.microsoft.com/office/drawing/2014/chart" uri="{C3380CC4-5D6E-409C-BE32-E72D297353CC}">
              <c16:uniqueId val="{0000000A-EBB8-490B-8BD8-D1EABC214980}"/>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accent1">
          <a:alpha val="0"/>
        </a:schemeClr>
      </a:solidFill>
      <a:round/>
    </a:ln>
    <a:effectLst/>
  </c:spPr>
  <c:txPr>
    <a:bodyPr/>
    <a:lstStyle/>
    <a:p>
      <a:pPr>
        <a:defRPr/>
      </a:pPr>
      <a:endParaRPr lang="ru-RU"/>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cdr:x>
      <cdr:y>0</cdr:y>
    </cdr:from>
    <cdr:to>
      <cdr:x>1</cdr:x>
      <cdr:y>0.18403</cdr:y>
    </cdr:to>
    <cdr:sp macro="" textlink="">
      <cdr:nvSpPr>
        <cdr:cNvPr id="2" name="Надпись 1"/>
        <cdr:cNvSpPr txBox="1"/>
      </cdr:nvSpPr>
      <cdr:spPr>
        <a:xfrm xmlns:a="http://schemas.openxmlformats.org/drawingml/2006/main">
          <a:off x="0" y="0"/>
          <a:ext cx="4572000" cy="5048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o-RO" sz="12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286E5-F0E0-4554-B436-C25E4895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22300</Words>
  <Characters>127113</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3</cp:revision>
  <dcterms:created xsi:type="dcterms:W3CDTF">2023-09-11T11:18:00Z</dcterms:created>
  <dcterms:modified xsi:type="dcterms:W3CDTF">2023-09-11T11:18:00Z</dcterms:modified>
</cp:coreProperties>
</file>